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193" w:rsidRDefault="00423442">
      <w:pPr>
        <w:snapToGrid w:val="0"/>
        <w:spacing w:line="360" w:lineRule="auto"/>
        <w:rPr>
          <w:rFonts w:ascii="宋体" w:hAnsi="宋体"/>
          <w:b/>
          <w:sz w:val="17"/>
          <w:szCs w:val="17"/>
        </w:rPr>
      </w:pPr>
      <w:bookmarkStart w:id="0" w:name="_GoBack"/>
      <w:r w:rsidRPr="00423442">
        <w:rPr>
          <w:rFonts w:ascii="宋体" w:hAnsi="宋体"/>
          <w:b/>
          <w:noProof/>
          <w:sz w:val="17"/>
          <w:szCs w:val="17"/>
        </w:rPr>
        <w:drawing>
          <wp:anchor distT="0" distB="0" distL="114300" distR="114300" simplePos="0" relativeHeight="251757568" behindDoc="0" locked="0" layoutInCell="1" allowOverlap="1">
            <wp:simplePos x="0" y="0"/>
            <wp:positionH relativeFrom="column">
              <wp:posOffset>-904875</wp:posOffset>
            </wp:positionH>
            <wp:positionV relativeFrom="paragraph">
              <wp:posOffset>-721995</wp:posOffset>
            </wp:positionV>
            <wp:extent cx="7492365" cy="10822305"/>
            <wp:effectExtent l="0" t="0" r="0" b="0"/>
            <wp:wrapNone/>
            <wp:docPr id="97" name="图片 97" descr="C:\Users\lenovo\Desktop\12月通讯封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12月通讯封面.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2365" cy="108223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50B4D">
        <w:rPr>
          <w:rFonts w:ascii="宋体" w:hAnsi="宋体" w:hint="eastAsia"/>
          <w:b/>
          <w:sz w:val="17"/>
          <w:szCs w:val="17"/>
        </w:rPr>
        <w:br/>
      </w:r>
      <w:r w:rsidR="00A50B4D">
        <w:rPr>
          <w:rFonts w:ascii="宋体" w:hAnsi="宋体" w:hint="eastAsia"/>
          <w:b/>
          <w:sz w:val="17"/>
          <w:szCs w:val="17"/>
        </w:rPr>
        <w:br/>
      </w: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312193">
      <w:pPr>
        <w:snapToGrid w:val="0"/>
        <w:spacing w:line="360" w:lineRule="auto"/>
        <w:rPr>
          <w:rFonts w:ascii="宋体" w:hAnsi="宋体"/>
          <w:b/>
          <w:sz w:val="17"/>
          <w:szCs w:val="17"/>
        </w:rPr>
      </w:pPr>
    </w:p>
    <w:p w:rsidR="00312193" w:rsidRDefault="00A50B4D">
      <w:pPr>
        <w:snapToGrid w:val="0"/>
        <w:jc w:val="center"/>
        <w:rPr>
          <w:rFonts w:ascii="宋体" w:hAnsi="宋体"/>
          <w:b/>
          <w:sz w:val="28"/>
          <w:szCs w:val="28"/>
        </w:rPr>
      </w:pPr>
      <w:r>
        <w:rPr>
          <w:rFonts w:ascii="宋体" w:hAnsi="宋体" w:hint="eastAsia"/>
          <w:b/>
          <w:sz w:val="28"/>
          <w:szCs w:val="28"/>
        </w:rPr>
        <w:t>目</w:t>
      </w:r>
      <w:r>
        <w:rPr>
          <w:rFonts w:ascii="宋体" w:hAnsi="宋体" w:hint="eastAsia"/>
          <w:b/>
          <w:sz w:val="28"/>
          <w:szCs w:val="28"/>
        </w:rPr>
        <w:t xml:space="preserve">      </w:t>
      </w:r>
      <w:r>
        <w:rPr>
          <w:rFonts w:ascii="宋体" w:hAnsi="宋体" w:hint="eastAsia"/>
          <w:b/>
          <w:sz w:val="28"/>
          <w:szCs w:val="28"/>
        </w:rPr>
        <w:t>录</w:t>
      </w:r>
    </w:p>
    <w:p w:rsidR="00312193" w:rsidRDefault="00A50B4D">
      <w:pPr>
        <w:adjustRightInd w:val="0"/>
        <w:snapToGrid w:val="0"/>
        <w:spacing w:line="360" w:lineRule="auto"/>
        <w:rPr>
          <w:rFonts w:ascii="宋体" w:hAnsi="宋体"/>
          <w:sz w:val="18"/>
          <w:szCs w:val="18"/>
        </w:rPr>
      </w:pPr>
      <w:proofErr w:type="gramStart"/>
      <w:r>
        <w:rPr>
          <w:rFonts w:ascii="宋体" w:hAnsi="宋体" w:hint="eastAsia"/>
          <w:sz w:val="18"/>
          <w:szCs w:val="18"/>
        </w:rPr>
        <w:t>师三实验</w:t>
      </w:r>
      <w:proofErr w:type="gramEnd"/>
      <w:r>
        <w:rPr>
          <w:rFonts w:ascii="宋体" w:hAnsi="宋体" w:hint="eastAsia"/>
          <w:sz w:val="18"/>
          <w:szCs w:val="18"/>
        </w:rPr>
        <w:t>每月行政安排</w:t>
      </w:r>
      <w:r>
        <w:rPr>
          <w:rFonts w:ascii="宋体" w:hAnsi="宋体" w:hint="eastAsia"/>
          <w:sz w:val="18"/>
          <w:szCs w:val="18"/>
        </w:rPr>
        <w:t>(20</w:t>
      </w:r>
      <w:r>
        <w:rPr>
          <w:rFonts w:ascii="宋体" w:hAnsi="宋体"/>
          <w:sz w:val="18"/>
          <w:szCs w:val="18"/>
          <w:lang w:val="en-GB"/>
        </w:rPr>
        <w:t>2</w:t>
      </w:r>
      <w:r>
        <w:rPr>
          <w:rFonts w:ascii="宋体" w:hAnsi="宋体" w:hint="eastAsia"/>
          <w:sz w:val="18"/>
          <w:szCs w:val="18"/>
          <w:lang w:val="en-GB"/>
        </w:rPr>
        <w:t>2</w:t>
      </w:r>
      <w:r>
        <w:rPr>
          <w:rFonts w:ascii="宋体" w:hAnsi="宋体" w:hint="eastAsia"/>
          <w:sz w:val="18"/>
          <w:szCs w:val="18"/>
        </w:rPr>
        <w:t>年</w:t>
      </w:r>
      <w:r>
        <w:rPr>
          <w:rFonts w:ascii="宋体" w:hAnsi="宋体" w:hint="eastAsia"/>
          <w:sz w:val="18"/>
          <w:szCs w:val="18"/>
          <w:lang w:val="en-GB"/>
        </w:rPr>
        <w:t>11</w:t>
      </w:r>
      <w:r>
        <w:rPr>
          <w:rFonts w:ascii="宋体" w:hAnsi="宋体" w:hint="eastAsia"/>
          <w:sz w:val="18"/>
          <w:szCs w:val="18"/>
          <w:lang w:val="en-GB"/>
        </w:rPr>
        <w:t>、</w:t>
      </w:r>
      <w:r>
        <w:rPr>
          <w:rFonts w:ascii="宋体" w:hAnsi="宋体" w:hint="eastAsia"/>
          <w:sz w:val="18"/>
          <w:szCs w:val="18"/>
        </w:rPr>
        <w:t>12</w:t>
      </w:r>
      <w:r>
        <w:rPr>
          <w:rFonts w:ascii="宋体" w:hAnsi="宋体" w:hint="eastAsia"/>
          <w:sz w:val="18"/>
          <w:szCs w:val="18"/>
        </w:rPr>
        <w:t>月</w:t>
      </w:r>
      <w:r>
        <w:rPr>
          <w:rFonts w:ascii="宋体" w:hAnsi="宋体" w:hint="eastAsia"/>
          <w:sz w:val="18"/>
          <w:szCs w:val="18"/>
        </w:rPr>
        <w:t>)</w:t>
      </w:r>
      <w:r>
        <w:rPr>
          <w:rFonts w:ascii="宋体" w:hAnsi="宋体"/>
          <w:sz w:val="18"/>
          <w:szCs w:val="18"/>
        </w:rPr>
        <w:t>••••••••••••••••••••••••••••••••••••••••••••••••••••••••••••••••</w:t>
      </w:r>
      <w:r>
        <w:rPr>
          <w:rFonts w:ascii="宋体" w:hAnsi="宋体" w:hint="eastAsia"/>
          <w:sz w:val="18"/>
          <w:szCs w:val="18"/>
        </w:rPr>
        <w:t>3</w:t>
      </w:r>
    </w:p>
    <w:p w:rsidR="00312193" w:rsidRDefault="00A50B4D">
      <w:pPr>
        <w:adjustRightInd w:val="0"/>
        <w:snapToGrid w:val="0"/>
        <w:spacing w:line="360" w:lineRule="auto"/>
        <w:rPr>
          <w:rFonts w:ascii="宋体" w:hAnsi="宋体"/>
          <w:sz w:val="18"/>
          <w:szCs w:val="18"/>
        </w:rPr>
      </w:pPr>
      <w:r>
        <w:rPr>
          <w:rFonts w:ascii="黑体" w:eastAsia="黑体" w:hAnsi="宋体" w:hint="eastAsia"/>
          <w:sz w:val="18"/>
          <w:szCs w:val="18"/>
          <w:shd w:val="pct10" w:color="auto" w:fill="FFFFFF"/>
        </w:rPr>
        <w:t>头</w:t>
      </w:r>
      <w:r>
        <w:rPr>
          <w:rFonts w:ascii="黑体" w:eastAsia="黑体" w:hAnsi="宋体" w:hint="eastAsia"/>
          <w:sz w:val="18"/>
          <w:szCs w:val="18"/>
          <w:shd w:val="pct10" w:color="auto" w:fill="FFFFFF"/>
        </w:rPr>
        <w:t xml:space="preserve"> </w:t>
      </w:r>
      <w:r>
        <w:rPr>
          <w:rFonts w:ascii="黑体" w:eastAsia="黑体" w:hAnsi="宋体" w:hint="eastAsia"/>
          <w:sz w:val="18"/>
          <w:szCs w:val="18"/>
          <w:shd w:val="pct10" w:color="auto" w:fill="FFFFFF"/>
        </w:rPr>
        <w:t>条</w:t>
      </w:r>
    </w:p>
    <w:p w:rsidR="00312193" w:rsidRDefault="00A50B4D">
      <w:pPr>
        <w:topLinePunct/>
        <w:adjustRightInd w:val="0"/>
        <w:snapToGrid w:val="0"/>
        <w:spacing w:line="360" w:lineRule="auto"/>
        <w:jc w:val="both"/>
        <w:rPr>
          <w:rFonts w:ascii="宋体" w:hAnsi="宋体" w:cs="宋体"/>
          <w:spacing w:val="17"/>
          <w:kern w:val="0"/>
          <w:sz w:val="18"/>
          <w:szCs w:val="18"/>
        </w:rPr>
      </w:pPr>
      <w:r>
        <w:rPr>
          <w:rFonts w:ascii="黑体" w:eastAsia="黑体" w:hAnsi="黑体" w:cs="黑体" w:hint="eastAsia"/>
          <w:bCs/>
          <w:kern w:val="0"/>
          <w:sz w:val="18"/>
          <w:szCs w:val="18"/>
        </w:rPr>
        <w:t>中华</w:t>
      </w:r>
      <w:proofErr w:type="gramStart"/>
      <w:r>
        <w:rPr>
          <w:rFonts w:ascii="黑体" w:eastAsia="黑体" w:hAnsi="黑体" w:cs="黑体" w:hint="eastAsia"/>
          <w:bCs/>
          <w:kern w:val="0"/>
          <w:sz w:val="18"/>
          <w:szCs w:val="18"/>
        </w:rPr>
        <w:t>蕴</w:t>
      </w:r>
      <w:proofErr w:type="gramEnd"/>
      <w:r>
        <w:rPr>
          <w:rFonts w:ascii="黑体" w:eastAsia="黑体" w:hAnsi="黑体" w:cs="黑体" w:hint="eastAsia"/>
          <w:bCs/>
          <w:kern w:val="0"/>
          <w:sz w:val="18"/>
          <w:szCs w:val="18"/>
        </w:rPr>
        <w:t>千年，书香</w:t>
      </w:r>
      <w:proofErr w:type="gramStart"/>
      <w:r>
        <w:rPr>
          <w:rFonts w:ascii="黑体" w:eastAsia="黑体" w:hAnsi="黑体" w:cs="黑体" w:hint="eastAsia"/>
          <w:bCs/>
          <w:kern w:val="0"/>
          <w:sz w:val="18"/>
          <w:szCs w:val="18"/>
        </w:rPr>
        <w:t>溢师三</w:t>
      </w:r>
      <w:r>
        <w:rPr>
          <w:rFonts w:ascii="宋体" w:hAnsi="宋体" w:cs="宋体" w:hint="eastAsia"/>
          <w:sz w:val="18"/>
          <w:szCs w:val="18"/>
        </w:rPr>
        <w:t>——记师三</w:t>
      </w:r>
      <w:proofErr w:type="gramEnd"/>
      <w:r>
        <w:rPr>
          <w:rFonts w:ascii="宋体" w:hAnsi="宋体" w:cs="宋体" w:hint="eastAsia"/>
          <w:sz w:val="18"/>
          <w:szCs w:val="18"/>
        </w:rPr>
        <w:t>实验</w:t>
      </w:r>
      <w:r>
        <w:rPr>
          <w:rFonts w:ascii="宋体" w:hAnsi="宋体" w:cs="宋体" w:hint="eastAsia"/>
          <w:sz w:val="18"/>
          <w:szCs w:val="18"/>
        </w:rPr>
        <w:t>2022</w:t>
      </w:r>
      <w:r>
        <w:rPr>
          <w:rFonts w:ascii="宋体" w:hAnsi="宋体" w:cs="宋体" w:hint="eastAsia"/>
          <w:sz w:val="18"/>
          <w:szCs w:val="18"/>
        </w:rPr>
        <w:t>学年“博览雅阅”校园读书节系列活动</w:t>
      </w:r>
      <w:r>
        <w:rPr>
          <w:rFonts w:ascii="宋体" w:hAnsi="宋体"/>
          <w:sz w:val="18"/>
          <w:szCs w:val="18"/>
        </w:rPr>
        <w:t>••••••••••••</w:t>
      </w:r>
      <w:r>
        <w:rPr>
          <w:rFonts w:ascii="宋体" w:hAnsi="宋体" w:cs="宋体" w:hint="eastAsia"/>
          <w:spacing w:val="17"/>
          <w:kern w:val="0"/>
          <w:sz w:val="18"/>
          <w:szCs w:val="18"/>
        </w:rPr>
        <w:t>作者：</w:t>
      </w:r>
      <w:proofErr w:type="gramStart"/>
      <w:r>
        <w:rPr>
          <w:rFonts w:ascii="宋体" w:hAnsi="宋体" w:cs="宋体" w:hint="eastAsia"/>
          <w:spacing w:val="17"/>
          <w:kern w:val="0"/>
          <w:sz w:val="18"/>
          <w:szCs w:val="18"/>
        </w:rPr>
        <w:t>袁</w:t>
      </w:r>
      <w:proofErr w:type="gramEnd"/>
      <w:r>
        <w:rPr>
          <w:rFonts w:ascii="宋体" w:hAnsi="宋体" w:cs="宋体" w:hint="eastAsia"/>
          <w:spacing w:val="17"/>
          <w:kern w:val="0"/>
          <w:sz w:val="18"/>
          <w:szCs w:val="18"/>
        </w:rPr>
        <w:t xml:space="preserve"> </w:t>
      </w:r>
      <w:r>
        <w:rPr>
          <w:rFonts w:ascii="宋体" w:hAnsi="宋体" w:cs="宋体" w:hint="eastAsia"/>
          <w:spacing w:val="17"/>
          <w:kern w:val="0"/>
          <w:sz w:val="18"/>
          <w:szCs w:val="18"/>
        </w:rPr>
        <w:t>侃</w:t>
      </w:r>
      <w:r>
        <w:rPr>
          <w:rFonts w:ascii="宋体" w:hAnsi="宋体" w:cs="宋体" w:hint="eastAsia"/>
          <w:spacing w:val="17"/>
          <w:kern w:val="0"/>
          <w:sz w:val="18"/>
          <w:szCs w:val="18"/>
        </w:rPr>
        <w:t>/4-7</w:t>
      </w:r>
    </w:p>
    <w:p w:rsidR="00312193" w:rsidRDefault="00A50B4D">
      <w:pPr>
        <w:adjustRightInd w:val="0"/>
        <w:snapToGrid w:val="0"/>
        <w:spacing w:line="360" w:lineRule="auto"/>
        <w:rPr>
          <w:rFonts w:ascii="黑体" w:eastAsia="黑体" w:hAnsi="宋体"/>
          <w:sz w:val="18"/>
          <w:szCs w:val="18"/>
          <w:shd w:val="pct10" w:color="auto" w:fill="FFFFFF"/>
        </w:rPr>
      </w:pPr>
      <w:r>
        <w:rPr>
          <w:rFonts w:ascii="黑体" w:eastAsia="黑体" w:hAnsi="宋体" w:hint="eastAsia"/>
          <w:sz w:val="18"/>
          <w:szCs w:val="18"/>
          <w:shd w:val="pct10" w:color="auto" w:fill="FFFFFF"/>
        </w:rPr>
        <w:t>支部生活</w:t>
      </w:r>
    </w:p>
    <w:p w:rsidR="00312193" w:rsidRDefault="00A50B4D">
      <w:pPr>
        <w:topLinePunct/>
        <w:adjustRightInd w:val="0"/>
        <w:snapToGrid w:val="0"/>
        <w:spacing w:line="360" w:lineRule="auto"/>
        <w:jc w:val="both"/>
        <w:rPr>
          <w:rFonts w:ascii="宋体" w:hAnsi="宋体" w:cs="宋体"/>
          <w:bCs/>
          <w:kern w:val="0"/>
          <w:sz w:val="18"/>
          <w:szCs w:val="18"/>
        </w:rPr>
      </w:pPr>
      <w:r>
        <w:rPr>
          <w:rFonts w:ascii="黑体" w:eastAsia="黑体" w:hAnsi="黑体" w:cs="黑体" w:hint="eastAsia"/>
          <w:bCs/>
          <w:kern w:val="0"/>
          <w:sz w:val="18"/>
          <w:szCs w:val="18"/>
        </w:rPr>
        <w:t>学习贯彻党的二十大精神</w:t>
      </w:r>
      <w:r>
        <w:rPr>
          <w:rFonts w:ascii="黑体" w:eastAsia="黑体" w:hAnsi="黑体" w:cs="黑体" w:hint="eastAsia"/>
          <w:bCs/>
          <w:kern w:val="0"/>
          <w:sz w:val="18"/>
          <w:szCs w:val="18"/>
        </w:rPr>
        <w:t xml:space="preserve"> </w:t>
      </w:r>
      <w:r>
        <w:rPr>
          <w:rFonts w:ascii="黑体" w:eastAsia="黑体" w:hAnsi="黑体" w:cs="黑体" w:hint="eastAsia"/>
          <w:bCs/>
          <w:kern w:val="0"/>
          <w:sz w:val="18"/>
          <w:szCs w:val="18"/>
        </w:rPr>
        <w:t>奋力开启学校教育新征程</w:t>
      </w:r>
      <w:r>
        <w:rPr>
          <w:rFonts w:ascii="宋体" w:hAnsi="宋体" w:cs="宋体" w:hint="eastAsia"/>
          <w:bCs/>
          <w:kern w:val="0"/>
          <w:sz w:val="18"/>
          <w:szCs w:val="18"/>
        </w:rPr>
        <w:t>——</w:t>
      </w:r>
      <w:proofErr w:type="gramStart"/>
      <w:r>
        <w:rPr>
          <w:rFonts w:ascii="宋体" w:hAnsi="宋体" w:cs="宋体" w:hint="eastAsia"/>
          <w:bCs/>
          <w:kern w:val="0"/>
          <w:sz w:val="18"/>
          <w:szCs w:val="18"/>
        </w:rPr>
        <w:t>记师三</w:t>
      </w:r>
      <w:proofErr w:type="gramEnd"/>
      <w:r>
        <w:rPr>
          <w:rFonts w:ascii="宋体" w:hAnsi="宋体" w:cs="宋体" w:hint="eastAsia"/>
          <w:bCs/>
          <w:kern w:val="0"/>
          <w:sz w:val="18"/>
          <w:szCs w:val="18"/>
        </w:rPr>
        <w:t>实验学习宣传党的二十大精神活动</w:t>
      </w:r>
    </w:p>
    <w:p w:rsidR="00312193" w:rsidRDefault="00A50B4D">
      <w:pPr>
        <w:topLinePunct/>
        <w:adjustRightInd w:val="0"/>
        <w:snapToGrid w:val="0"/>
        <w:spacing w:line="360" w:lineRule="auto"/>
        <w:jc w:val="both"/>
        <w:rPr>
          <w:rFonts w:ascii="宋体" w:hAnsi="宋体" w:cs="宋体"/>
          <w:spacing w:val="15"/>
          <w:kern w:val="0"/>
          <w:sz w:val="18"/>
          <w:szCs w:val="18"/>
        </w:rPr>
      </w:pPr>
      <w:r>
        <w:rPr>
          <w:rFonts w:ascii="宋体" w:hAnsi="宋体"/>
          <w:sz w:val="18"/>
          <w:szCs w:val="18"/>
        </w:rPr>
        <w:t>••••••••••••••••••••••••••••••••••••••••••••••••••••••••••••••••••••••••••••••••••••</w:t>
      </w:r>
      <w:r>
        <w:rPr>
          <w:rFonts w:ascii="宋体" w:hAnsi="宋体" w:cs="宋体" w:hint="eastAsia"/>
          <w:spacing w:val="15"/>
          <w:kern w:val="0"/>
          <w:sz w:val="18"/>
          <w:szCs w:val="18"/>
        </w:rPr>
        <w:t>作者：杨秉鑫</w:t>
      </w:r>
      <w:r>
        <w:rPr>
          <w:rFonts w:ascii="宋体" w:hAnsi="宋体" w:cs="宋体" w:hint="eastAsia"/>
          <w:spacing w:val="15"/>
          <w:kern w:val="0"/>
          <w:sz w:val="18"/>
          <w:szCs w:val="18"/>
        </w:rPr>
        <w:t>/7-8</w:t>
      </w:r>
    </w:p>
    <w:p w:rsidR="00312193" w:rsidRDefault="00A50B4D">
      <w:pPr>
        <w:topLinePunct/>
        <w:adjustRightInd w:val="0"/>
        <w:snapToGrid w:val="0"/>
        <w:spacing w:line="360" w:lineRule="auto"/>
        <w:jc w:val="both"/>
        <w:rPr>
          <w:rFonts w:ascii="宋体" w:hAnsi="宋体" w:cs="宋体"/>
          <w:bCs/>
          <w:kern w:val="0"/>
          <w:sz w:val="18"/>
          <w:szCs w:val="18"/>
        </w:rPr>
      </w:pPr>
      <w:r>
        <w:rPr>
          <w:rFonts w:ascii="黑体" w:eastAsia="黑体" w:hAnsi="黑体" w:cs="黑体" w:hint="eastAsia"/>
          <w:bCs/>
          <w:kern w:val="0"/>
          <w:sz w:val="18"/>
          <w:szCs w:val="18"/>
        </w:rPr>
        <w:t>学习贯彻二十大精神</w:t>
      </w:r>
      <w:r>
        <w:rPr>
          <w:rFonts w:ascii="黑体" w:eastAsia="黑体" w:hAnsi="黑体" w:cs="黑体" w:hint="eastAsia"/>
          <w:bCs/>
          <w:kern w:val="0"/>
          <w:sz w:val="18"/>
          <w:szCs w:val="18"/>
        </w:rPr>
        <w:t xml:space="preserve"> </w:t>
      </w:r>
      <w:r>
        <w:rPr>
          <w:rFonts w:ascii="黑体" w:eastAsia="黑体" w:hAnsi="黑体" w:cs="黑体" w:hint="eastAsia"/>
          <w:bCs/>
          <w:kern w:val="0"/>
          <w:sz w:val="18"/>
          <w:szCs w:val="18"/>
        </w:rPr>
        <w:t>砥砺奋进学校教育新征程</w:t>
      </w:r>
      <w:r>
        <w:rPr>
          <w:rFonts w:ascii="宋体" w:hAnsi="宋体" w:cs="宋体" w:hint="eastAsia"/>
          <w:bCs/>
          <w:kern w:val="0"/>
          <w:sz w:val="18"/>
          <w:szCs w:val="18"/>
        </w:rPr>
        <w:t>——</w:t>
      </w:r>
      <w:proofErr w:type="gramStart"/>
      <w:r>
        <w:rPr>
          <w:rFonts w:ascii="宋体" w:hAnsi="宋体" w:cs="宋体" w:hint="eastAsia"/>
          <w:bCs/>
          <w:kern w:val="0"/>
          <w:sz w:val="18"/>
          <w:szCs w:val="18"/>
        </w:rPr>
        <w:t>记师三</w:t>
      </w:r>
      <w:proofErr w:type="gramEnd"/>
      <w:r>
        <w:rPr>
          <w:rFonts w:ascii="宋体" w:hAnsi="宋体" w:cs="宋体" w:hint="eastAsia"/>
          <w:bCs/>
          <w:kern w:val="0"/>
          <w:sz w:val="18"/>
          <w:szCs w:val="18"/>
        </w:rPr>
        <w:t>实验党支部学习贯彻党的二十大精神主题党日活动</w:t>
      </w:r>
    </w:p>
    <w:p w:rsidR="00312193" w:rsidRDefault="00A50B4D">
      <w:pPr>
        <w:topLinePunct/>
        <w:adjustRightInd w:val="0"/>
        <w:snapToGrid w:val="0"/>
        <w:spacing w:line="360" w:lineRule="auto"/>
        <w:jc w:val="both"/>
        <w:rPr>
          <w:rFonts w:ascii="宋体" w:hAnsi="宋体" w:cs="宋体"/>
          <w:spacing w:val="15"/>
          <w:kern w:val="0"/>
          <w:sz w:val="18"/>
          <w:szCs w:val="18"/>
        </w:rPr>
      </w:pPr>
      <w:r>
        <w:rPr>
          <w:rFonts w:ascii="宋体" w:hAnsi="宋体"/>
          <w:sz w:val="18"/>
          <w:szCs w:val="18"/>
        </w:rPr>
        <w:t>••••••••••••••••••••••••••••••••••••••••••••••••••••••••••••••••••••••••••••••••••••</w:t>
      </w:r>
      <w:r>
        <w:rPr>
          <w:rFonts w:ascii="宋体" w:hAnsi="宋体" w:cs="宋体" w:hint="eastAsia"/>
          <w:spacing w:val="15"/>
          <w:kern w:val="0"/>
          <w:sz w:val="18"/>
          <w:szCs w:val="18"/>
        </w:rPr>
        <w:t>作者：</w:t>
      </w:r>
      <w:proofErr w:type="gramStart"/>
      <w:r>
        <w:rPr>
          <w:rFonts w:ascii="宋体" w:hAnsi="宋体" w:cs="宋体" w:hint="eastAsia"/>
          <w:spacing w:val="15"/>
          <w:kern w:val="0"/>
          <w:sz w:val="18"/>
          <w:szCs w:val="18"/>
        </w:rPr>
        <w:t>庄梦悠</w:t>
      </w:r>
      <w:r>
        <w:rPr>
          <w:rFonts w:ascii="宋体" w:hAnsi="宋体" w:cs="宋体" w:hint="eastAsia"/>
          <w:spacing w:val="15"/>
          <w:kern w:val="0"/>
          <w:sz w:val="18"/>
          <w:szCs w:val="18"/>
        </w:rPr>
        <w:t>/</w:t>
      </w:r>
      <w:proofErr w:type="gramEnd"/>
      <w:r>
        <w:rPr>
          <w:rFonts w:ascii="宋体" w:hAnsi="宋体" w:cs="宋体" w:hint="eastAsia"/>
          <w:spacing w:val="15"/>
          <w:kern w:val="0"/>
          <w:sz w:val="18"/>
          <w:szCs w:val="18"/>
        </w:rPr>
        <w:t>8-9</w:t>
      </w:r>
    </w:p>
    <w:p w:rsidR="00312193" w:rsidRDefault="00A50B4D">
      <w:pPr>
        <w:topLinePunct/>
        <w:adjustRightInd w:val="0"/>
        <w:snapToGrid w:val="0"/>
        <w:spacing w:line="360" w:lineRule="auto"/>
        <w:jc w:val="both"/>
        <w:rPr>
          <w:rFonts w:ascii="宋体" w:hAnsi="宋体" w:cs="宋体"/>
          <w:bCs/>
          <w:kern w:val="0"/>
          <w:sz w:val="18"/>
          <w:szCs w:val="18"/>
        </w:rPr>
      </w:pPr>
      <w:r>
        <w:rPr>
          <w:rFonts w:ascii="黑体" w:eastAsia="黑体" w:hAnsi="黑体" w:cs="黑体" w:hint="eastAsia"/>
          <w:bCs/>
          <w:kern w:val="0"/>
          <w:sz w:val="18"/>
          <w:szCs w:val="18"/>
        </w:rPr>
        <w:t>学习贯彻二十大精神</w:t>
      </w:r>
      <w:r>
        <w:rPr>
          <w:rFonts w:ascii="黑体" w:eastAsia="黑体" w:hAnsi="黑体" w:cs="黑体" w:hint="eastAsia"/>
          <w:bCs/>
          <w:kern w:val="0"/>
          <w:sz w:val="18"/>
          <w:szCs w:val="18"/>
        </w:rPr>
        <w:t xml:space="preserve"> </w:t>
      </w:r>
      <w:r>
        <w:rPr>
          <w:rFonts w:ascii="黑体" w:eastAsia="黑体" w:hAnsi="黑体" w:cs="黑体" w:hint="eastAsia"/>
          <w:bCs/>
          <w:kern w:val="0"/>
          <w:sz w:val="18"/>
          <w:szCs w:val="18"/>
        </w:rPr>
        <w:t>提升教师教书育人能力</w:t>
      </w:r>
      <w:r>
        <w:rPr>
          <w:rFonts w:ascii="宋体" w:hAnsi="宋体" w:cs="宋体" w:hint="eastAsia"/>
          <w:bCs/>
          <w:kern w:val="0"/>
          <w:sz w:val="18"/>
          <w:szCs w:val="18"/>
        </w:rPr>
        <w:t>——记</w:t>
      </w:r>
      <w:r>
        <w:rPr>
          <w:rFonts w:ascii="宋体" w:hAnsi="宋体" w:cs="宋体" w:hint="eastAsia"/>
          <w:bCs/>
          <w:kern w:val="0"/>
          <w:sz w:val="18"/>
          <w:szCs w:val="18"/>
        </w:rPr>
        <w:t>2022</w:t>
      </w:r>
      <w:proofErr w:type="gramStart"/>
      <w:r>
        <w:rPr>
          <w:rFonts w:ascii="宋体" w:hAnsi="宋体" w:cs="宋体" w:hint="eastAsia"/>
          <w:bCs/>
          <w:kern w:val="0"/>
          <w:sz w:val="18"/>
          <w:szCs w:val="18"/>
        </w:rPr>
        <w:t>学年师三</w:t>
      </w:r>
      <w:proofErr w:type="gramEnd"/>
      <w:r>
        <w:rPr>
          <w:rFonts w:ascii="宋体" w:hAnsi="宋体" w:cs="宋体" w:hint="eastAsia"/>
          <w:bCs/>
          <w:kern w:val="0"/>
          <w:sz w:val="18"/>
          <w:szCs w:val="18"/>
        </w:rPr>
        <w:t>实验学习贯彻党的二十大精神活动</w:t>
      </w:r>
    </w:p>
    <w:p w:rsidR="00312193" w:rsidRDefault="00A50B4D">
      <w:pPr>
        <w:spacing w:line="360" w:lineRule="auto"/>
        <w:jc w:val="both"/>
        <w:rPr>
          <w:rFonts w:ascii="宋体" w:hAnsi="宋体" w:cs="宋体"/>
          <w:sz w:val="18"/>
          <w:szCs w:val="18"/>
        </w:rPr>
      </w:pPr>
      <w:r>
        <w:rPr>
          <w:rFonts w:ascii="宋体" w:hAnsi="宋体"/>
          <w:sz w:val="18"/>
          <w:szCs w:val="18"/>
        </w:rPr>
        <w:t>•••••••••••••••••••••••••••••••••••••••••••••••••••••••••••••••••••••••••••••••••••••</w:t>
      </w:r>
      <w:r>
        <w:rPr>
          <w:rFonts w:ascii="宋体" w:hAnsi="宋体" w:cs="宋体" w:hint="eastAsia"/>
          <w:sz w:val="18"/>
          <w:szCs w:val="18"/>
        </w:rPr>
        <w:t>作者：</w:t>
      </w:r>
      <w:proofErr w:type="gramStart"/>
      <w:r>
        <w:rPr>
          <w:rFonts w:ascii="宋体" w:hAnsi="宋体" w:cs="宋体" w:hint="eastAsia"/>
          <w:sz w:val="18"/>
          <w:szCs w:val="18"/>
        </w:rPr>
        <w:t>袁</w:t>
      </w:r>
      <w:proofErr w:type="gramEnd"/>
      <w:r>
        <w:rPr>
          <w:rFonts w:ascii="宋体" w:hAnsi="宋体" w:cs="宋体" w:hint="eastAsia"/>
          <w:sz w:val="18"/>
          <w:szCs w:val="18"/>
        </w:rPr>
        <w:t xml:space="preserve">  </w:t>
      </w:r>
      <w:r>
        <w:rPr>
          <w:rFonts w:ascii="宋体" w:hAnsi="宋体" w:cs="宋体" w:hint="eastAsia"/>
          <w:sz w:val="18"/>
          <w:szCs w:val="18"/>
        </w:rPr>
        <w:t>侃</w:t>
      </w:r>
      <w:r>
        <w:rPr>
          <w:rFonts w:ascii="宋体" w:hAnsi="宋体" w:cs="宋体" w:hint="eastAsia"/>
          <w:sz w:val="18"/>
          <w:szCs w:val="18"/>
        </w:rPr>
        <w:t>/9-10</w:t>
      </w:r>
    </w:p>
    <w:p w:rsidR="00312193" w:rsidRDefault="00A50B4D">
      <w:pPr>
        <w:adjustRightInd w:val="0"/>
        <w:snapToGrid w:val="0"/>
        <w:spacing w:line="360" w:lineRule="auto"/>
        <w:rPr>
          <w:rFonts w:ascii="黑体" w:eastAsia="黑体" w:hAnsi="宋体"/>
          <w:sz w:val="18"/>
          <w:szCs w:val="18"/>
          <w:shd w:val="pct10" w:color="auto" w:fill="FFFFFF"/>
        </w:rPr>
      </w:pPr>
      <w:r>
        <w:rPr>
          <w:rFonts w:ascii="黑体" w:eastAsia="黑体" w:hAnsi="宋体" w:hint="eastAsia"/>
          <w:sz w:val="18"/>
          <w:szCs w:val="18"/>
          <w:shd w:val="pct10" w:color="auto" w:fill="FFFFFF"/>
        </w:rPr>
        <w:t>队伍建设</w:t>
      </w:r>
    </w:p>
    <w:p w:rsidR="00312193" w:rsidRDefault="00A50B4D">
      <w:pPr>
        <w:topLinePunct/>
        <w:adjustRightInd w:val="0"/>
        <w:snapToGrid w:val="0"/>
        <w:spacing w:line="360" w:lineRule="auto"/>
        <w:jc w:val="both"/>
        <w:rPr>
          <w:rFonts w:ascii="宋体" w:hAnsi="宋体" w:cs="宋体"/>
          <w:bCs/>
          <w:kern w:val="0"/>
          <w:sz w:val="18"/>
          <w:szCs w:val="18"/>
        </w:rPr>
      </w:pPr>
      <w:r>
        <w:rPr>
          <w:rFonts w:ascii="黑体" w:eastAsia="黑体" w:hAnsi="黑体" w:cs="黑体" w:hint="eastAsia"/>
          <w:bCs/>
          <w:kern w:val="0"/>
          <w:sz w:val="18"/>
          <w:szCs w:val="18"/>
        </w:rPr>
        <w:t>优化作业设计与布置，提升作业批改、反馈和订正的质量</w:t>
      </w:r>
      <w:r>
        <w:rPr>
          <w:rFonts w:ascii="宋体" w:hAnsi="宋体" w:cs="宋体" w:hint="eastAsia"/>
          <w:bCs/>
          <w:kern w:val="0"/>
          <w:sz w:val="18"/>
          <w:szCs w:val="18"/>
        </w:rPr>
        <w:t>——记新进教师和</w:t>
      </w:r>
      <w:r>
        <w:rPr>
          <w:rFonts w:ascii="宋体" w:hAnsi="宋体" w:cs="宋体" w:hint="eastAsia"/>
          <w:bCs/>
          <w:kern w:val="0"/>
          <w:sz w:val="18"/>
          <w:szCs w:val="18"/>
        </w:rPr>
        <w:t>0-5</w:t>
      </w:r>
      <w:r>
        <w:rPr>
          <w:rFonts w:ascii="宋体" w:hAnsi="宋体" w:cs="宋体" w:hint="eastAsia"/>
          <w:bCs/>
          <w:kern w:val="0"/>
          <w:sz w:val="18"/>
          <w:szCs w:val="18"/>
        </w:rPr>
        <w:t>岁职初期教师恳谈会</w:t>
      </w:r>
    </w:p>
    <w:p w:rsidR="00312193" w:rsidRDefault="00A50B4D">
      <w:pPr>
        <w:rPr>
          <w:rFonts w:ascii="宋体" w:hAnsi="宋体" w:cs="宋体"/>
          <w:sz w:val="18"/>
          <w:szCs w:val="18"/>
        </w:rPr>
      </w:pPr>
      <w:r>
        <w:rPr>
          <w:rFonts w:ascii="宋体" w:hAnsi="宋体"/>
          <w:sz w:val="18"/>
          <w:szCs w:val="18"/>
        </w:rPr>
        <w:t>••••••••••••••••••••••••••••••••••••••••••••••••••••••••••••••••••••••••••••••</w:t>
      </w:r>
      <w:r>
        <w:rPr>
          <w:rFonts w:ascii="宋体" w:hAnsi="宋体" w:cs="宋体" w:hint="eastAsia"/>
          <w:color w:val="333333"/>
          <w:spacing w:val="15"/>
          <w:kern w:val="0"/>
          <w:sz w:val="18"/>
          <w:szCs w:val="18"/>
        </w:rPr>
        <w:t>作者：陈湘、张舒</w:t>
      </w:r>
      <w:r>
        <w:rPr>
          <w:rFonts w:ascii="宋体" w:hAnsi="宋体" w:cs="宋体" w:hint="eastAsia"/>
          <w:color w:val="333333"/>
          <w:spacing w:val="15"/>
          <w:kern w:val="0"/>
          <w:sz w:val="18"/>
          <w:szCs w:val="18"/>
        </w:rPr>
        <w:t>/10-12</w:t>
      </w:r>
    </w:p>
    <w:p w:rsidR="00312193" w:rsidRDefault="00A50B4D">
      <w:pPr>
        <w:topLinePunct/>
        <w:adjustRightInd w:val="0"/>
        <w:snapToGrid w:val="0"/>
        <w:spacing w:line="360" w:lineRule="auto"/>
        <w:jc w:val="both"/>
        <w:rPr>
          <w:rFonts w:ascii="宋体" w:hAnsi="宋体" w:cs="宋体"/>
          <w:sz w:val="18"/>
          <w:szCs w:val="18"/>
        </w:rPr>
      </w:pPr>
      <w:r>
        <w:rPr>
          <w:rFonts w:ascii="黑体" w:eastAsia="黑体" w:hAnsi="黑体" w:cs="黑体" w:hint="eastAsia"/>
          <w:bCs/>
          <w:kern w:val="0"/>
          <w:sz w:val="18"/>
          <w:szCs w:val="18"/>
        </w:rPr>
        <w:t>明标</w:t>
      </w:r>
      <w:proofErr w:type="gramStart"/>
      <w:r>
        <w:rPr>
          <w:rFonts w:ascii="黑体" w:eastAsia="黑体" w:hAnsi="黑体" w:cs="黑体" w:hint="eastAsia"/>
          <w:bCs/>
          <w:kern w:val="0"/>
          <w:sz w:val="18"/>
          <w:szCs w:val="18"/>
        </w:rPr>
        <w:t>规</w:t>
      </w:r>
      <w:proofErr w:type="gramEnd"/>
      <w:r>
        <w:rPr>
          <w:rFonts w:ascii="黑体" w:eastAsia="黑体" w:hAnsi="黑体" w:cs="黑体" w:hint="eastAsia"/>
          <w:bCs/>
          <w:kern w:val="0"/>
          <w:sz w:val="18"/>
          <w:szCs w:val="18"/>
        </w:rPr>
        <w:t>，勤反思，站稳三尺讲台</w:t>
      </w:r>
      <w:r>
        <w:rPr>
          <w:rFonts w:ascii="宋体" w:hAnsi="宋体" w:cs="宋体" w:hint="eastAsia"/>
          <w:sz w:val="18"/>
          <w:szCs w:val="18"/>
        </w:rPr>
        <w:t>——记</w:t>
      </w:r>
      <w:r>
        <w:rPr>
          <w:rFonts w:ascii="宋体" w:hAnsi="宋体" w:cs="宋体" w:hint="eastAsia"/>
          <w:sz w:val="18"/>
          <w:szCs w:val="18"/>
        </w:rPr>
        <w:t>2022</w:t>
      </w:r>
      <w:r>
        <w:rPr>
          <w:rFonts w:ascii="宋体" w:hAnsi="宋体" w:cs="宋体" w:hint="eastAsia"/>
          <w:sz w:val="18"/>
          <w:szCs w:val="18"/>
        </w:rPr>
        <w:t>年</w:t>
      </w:r>
      <w:r>
        <w:rPr>
          <w:rFonts w:ascii="宋体" w:hAnsi="宋体" w:cs="宋体" w:hint="eastAsia"/>
          <w:sz w:val="18"/>
          <w:szCs w:val="18"/>
        </w:rPr>
        <w:t>11</w:t>
      </w:r>
      <w:r>
        <w:rPr>
          <w:rFonts w:ascii="宋体" w:hAnsi="宋体" w:cs="宋体" w:hint="eastAsia"/>
          <w:sz w:val="18"/>
          <w:szCs w:val="18"/>
        </w:rPr>
        <w:t>月新进教师第四次培训</w:t>
      </w:r>
      <w:r>
        <w:rPr>
          <w:rFonts w:ascii="宋体" w:hAnsi="宋体"/>
          <w:sz w:val="18"/>
          <w:szCs w:val="18"/>
        </w:rPr>
        <w:t>•••••••••••••••••••</w:t>
      </w:r>
      <w:r>
        <w:rPr>
          <w:rFonts w:ascii="宋体" w:hAnsi="宋体" w:cs="宋体" w:hint="eastAsia"/>
          <w:sz w:val="18"/>
          <w:szCs w:val="18"/>
        </w:rPr>
        <w:t>作者：</w:t>
      </w:r>
      <w:proofErr w:type="gramStart"/>
      <w:r>
        <w:rPr>
          <w:rFonts w:ascii="宋体" w:hAnsi="宋体" w:cs="宋体" w:hint="eastAsia"/>
          <w:sz w:val="18"/>
          <w:szCs w:val="18"/>
        </w:rPr>
        <w:t>吴顾君</w:t>
      </w:r>
      <w:proofErr w:type="gramEnd"/>
      <w:r>
        <w:rPr>
          <w:rFonts w:ascii="宋体" w:hAnsi="宋体" w:cs="宋体" w:hint="eastAsia"/>
          <w:sz w:val="18"/>
          <w:szCs w:val="18"/>
        </w:rPr>
        <w:t>/12-13</w:t>
      </w:r>
    </w:p>
    <w:p w:rsidR="00312193" w:rsidRDefault="00A50B4D">
      <w:pPr>
        <w:spacing w:line="360" w:lineRule="auto"/>
        <w:jc w:val="both"/>
        <w:rPr>
          <w:rFonts w:ascii="宋体" w:hAnsi="宋体" w:cs="宋体"/>
          <w:sz w:val="18"/>
          <w:szCs w:val="18"/>
        </w:rPr>
      </w:pPr>
      <w:r>
        <w:rPr>
          <w:rFonts w:ascii="黑体" w:eastAsia="黑体" w:hAnsi="黑体" w:cs="黑体" w:hint="eastAsia"/>
          <w:bCs/>
          <w:kern w:val="0"/>
          <w:sz w:val="18"/>
          <w:szCs w:val="18"/>
        </w:rPr>
        <w:t>优化作业设计与布置，提升作业批改、反馈和订正的质量</w:t>
      </w:r>
      <w:r>
        <w:rPr>
          <w:rFonts w:ascii="宋体" w:hAnsi="宋体" w:cs="宋体" w:hint="eastAsia"/>
          <w:sz w:val="18"/>
          <w:szCs w:val="18"/>
        </w:rPr>
        <w:t>——记新进教师和</w:t>
      </w:r>
      <w:r>
        <w:rPr>
          <w:rFonts w:ascii="宋体" w:hAnsi="宋体" w:cs="宋体" w:hint="eastAsia"/>
          <w:sz w:val="18"/>
          <w:szCs w:val="18"/>
        </w:rPr>
        <w:t>0-5</w:t>
      </w:r>
      <w:r>
        <w:rPr>
          <w:rFonts w:ascii="宋体" w:hAnsi="宋体" w:cs="宋体" w:hint="eastAsia"/>
          <w:sz w:val="18"/>
          <w:szCs w:val="18"/>
        </w:rPr>
        <w:t>岁职初期教师恳谈会（二）</w:t>
      </w:r>
    </w:p>
    <w:p w:rsidR="00312193" w:rsidRDefault="00A50B4D">
      <w:pPr>
        <w:spacing w:line="360" w:lineRule="auto"/>
        <w:jc w:val="both"/>
        <w:rPr>
          <w:rFonts w:ascii="宋体" w:hAnsi="宋体" w:cs="宋体"/>
          <w:sz w:val="18"/>
          <w:szCs w:val="18"/>
        </w:rPr>
      </w:pPr>
      <w:r>
        <w:rPr>
          <w:rFonts w:ascii="宋体" w:hAnsi="宋体"/>
          <w:sz w:val="18"/>
          <w:szCs w:val="18"/>
        </w:rPr>
        <w:t>•••••••••••••••••••••••••••••••••••••••••••••••••••••••••••••••••••••••••••••••••••</w:t>
      </w:r>
      <w:r>
        <w:rPr>
          <w:rFonts w:ascii="宋体" w:hAnsi="宋体" w:cs="宋体" w:hint="eastAsia"/>
          <w:sz w:val="18"/>
          <w:szCs w:val="18"/>
        </w:rPr>
        <w:t>作者：张</w:t>
      </w:r>
      <w:r>
        <w:rPr>
          <w:rFonts w:ascii="宋体" w:hAnsi="宋体" w:cs="宋体" w:hint="eastAsia"/>
          <w:sz w:val="18"/>
          <w:szCs w:val="18"/>
        </w:rPr>
        <w:t xml:space="preserve">  </w:t>
      </w:r>
      <w:r>
        <w:rPr>
          <w:rFonts w:ascii="宋体" w:hAnsi="宋体" w:cs="宋体" w:hint="eastAsia"/>
          <w:sz w:val="18"/>
          <w:szCs w:val="18"/>
        </w:rPr>
        <w:t>舒</w:t>
      </w:r>
      <w:r>
        <w:rPr>
          <w:rFonts w:ascii="宋体" w:hAnsi="宋体" w:cs="宋体" w:hint="eastAsia"/>
          <w:sz w:val="18"/>
          <w:szCs w:val="18"/>
        </w:rPr>
        <w:t>/13-15</w:t>
      </w:r>
    </w:p>
    <w:p w:rsidR="00312193" w:rsidRDefault="00A50B4D">
      <w:pPr>
        <w:adjustRightInd w:val="0"/>
        <w:snapToGrid w:val="0"/>
        <w:spacing w:line="360" w:lineRule="auto"/>
        <w:rPr>
          <w:rFonts w:ascii="黑体" w:eastAsia="黑体" w:hAnsi="宋体"/>
          <w:sz w:val="18"/>
          <w:szCs w:val="18"/>
          <w:shd w:val="pct10" w:color="auto" w:fill="FFFFFF"/>
        </w:rPr>
      </w:pPr>
      <w:r>
        <w:rPr>
          <w:rFonts w:ascii="黑体" w:eastAsia="黑体" w:hAnsi="宋体" w:hint="eastAsia"/>
          <w:sz w:val="18"/>
          <w:szCs w:val="18"/>
          <w:shd w:val="pct10" w:color="auto" w:fill="FFFFFF"/>
        </w:rPr>
        <w:t>教学教研</w:t>
      </w:r>
    </w:p>
    <w:p w:rsidR="00312193" w:rsidRDefault="00A50B4D">
      <w:pPr>
        <w:topLinePunct/>
        <w:adjustRightInd w:val="0"/>
        <w:snapToGrid w:val="0"/>
        <w:spacing w:line="360" w:lineRule="auto"/>
        <w:jc w:val="both"/>
        <w:rPr>
          <w:rFonts w:ascii="宋体" w:hAnsi="宋体" w:cs="宋体"/>
          <w:sz w:val="18"/>
          <w:szCs w:val="18"/>
        </w:rPr>
      </w:pPr>
      <w:r>
        <w:rPr>
          <w:rFonts w:ascii="黑体" w:eastAsia="黑体" w:hAnsi="黑体" w:cs="黑体" w:hint="eastAsia"/>
          <w:bCs/>
          <w:kern w:val="0"/>
          <w:sz w:val="18"/>
          <w:szCs w:val="18"/>
        </w:rPr>
        <w:t>聚焦薄弱环节，改进教学策略，提高教学效度</w:t>
      </w:r>
      <w:r>
        <w:rPr>
          <w:rFonts w:ascii="宋体" w:hAnsi="宋体" w:cs="宋体" w:hint="eastAsia"/>
          <w:sz w:val="18"/>
          <w:szCs w:val="18"/>
        </w:rPr>
        <w:t>——记语文教研组阶段性质量分析会（小学场）</w:t>
      </w:r>
    </w:p>
    <w:p w:rsidR="00312193" w:rsidRDefault="00A50B4D">
      <w:pPr>
        <w:topLinePunct/>
        <w:adjustRightInd w:val="0"/>
        <w:snapToGrid w:val="0"/>
        <w:spacing w:line="360" w:lineRule="auto"/>
        <w:jc w:val="both"/>
        <w:rPr>
          <w:rFonts w:ascii="宋体" w:hAnsi="宋体" w:cs="宋体"/>
          <w:sz w:val="18"/>
          <w:szCs w:val="18"/>
        </w:rPr>
      </w:pPr>
      <w:r>
        <w:rPr>
          <w:rFonts w:ascii="宋体" w:hAnsi="宋体"/>
          <w:sz w:val="18"/>
          <w:szCs w:val="18"/>
        </w:rPr>
        <w:t>•••••••••••••••••••••••••••••••••••••••••••••••••••••••••••••••••••••••••••••••</w:t>
      </w:r>
      <w:r>
        <w:rPr>
          <w:rFonts w:ascii="宋体" w:hAnsi="宋体" w:cs="宋体" w:hint="eastAsia"/>
          <w:sz w:val="18"/>
          <w:szCs w:val="18"/>
        </w:rPr>
        <w:t>作者：王嘉洲、张舒</w:t>
      </w:r>
      <w:r>
        <w:rPr>
          <w:rFonts w:ascii="宋体" w:hAnsi="宋体" w:cs="宋体" w:hint="eastAsia"/>
          <w:sz w:val="18"/>
          <w:szCs w:val="18"/>
        </w:rPr>
        <w:t>/15-16</w:t>
      </w:r>
    </w:p>
    <w:p w:rsidR="00312193" w:rsidRDefault="00A50B4D">
      <w:pPr>
        <w:topLinePunct/>
        <w:adjustRightInd w:val="0"/>
        <w:snapToGrid w:val="0"/>
        <w:spacing w:line="360" w:lineRule="auto"/>
        <w:jc w:val="both"/>
        <w:rPr>
          <w:rFonts w:ascii="宋体" w:hAnsi="宋体" w:cs="宋体"/>
          <w:sz w:val="18"/>
          <w:szCs w:val="18"/>
        </w:rPr>
      </w:pPr>
      <w:r>
        <w:rPr>
          <w:rFonts w:ascii="黑体" w:eastAsia="黑体" w:hAnsi="黑体" w:cs="黑体" w:hint="eastAsia"/>
          <w:bCs/>
          <w:kern w:val="0"/>
          <w:sz w:val="18"/>
          <w:szCs w:val="18"/>
        </w:rPr>
        <w:t>反思促订正，改进提实效</w:t>
      </w:r>
      <w:r>
        <w:rPr>
          <w:rFonts w:ascii="宋体" w:hAnsi="宋体" w:cs="宋体" w:hint="eastAsia"/>
          <w:sz w:val="18"/>
          <w:szCs w:val="18"/>
        </w:rPr>
        <w:t>——</w:t>
      </w:r>
      <w:proofErr w:type="gramStart"/>
      <w:r>
        <w:rPr>
          <w:rFonts w:ascii="宋体" w:hAnsi="宋体" w:cs="宋体" w:hint="eastAsia"/>
          <w:sz w:val="18"/>
          <w:szCs w:val="18"/>
        </w:rPr>
        <w:t>师三实验</w:t>
      </w:r>
      <w:proofErr w:type="gramEnd"/>
      <w:r>
        <w:rPr>
          <w:rFonts w:ascii="宋体" w:hAnsi="宋体" w:cs="宋体" w:hint="eastAsia"/>
          <w:sz w:val="18"/>
          <w:szCs w:val="18"/>
        </w:rPr>
        <w:t>语文教研组阶段性质量分析会（中学场）</w:t>
      </w:r>
      <w:r>
        <w:rPr>
          <w:rFonts w:ascii="宋体" w:hAnsi="宋体"/>
          <w:sz w:val="18"/>
          <w:szCs w:val="18"/>
        </w:rPr>
        <w:t>••••••••••••</w:t>
      </w:r>
      <w:r>
        <w:rPr>
          <w:rFonts w:ascii="宋体" w:hAnsi="宋体" w:cs="宋体" w:hint="eastAsia"/>
          <w:sz w:val="18"/>
          <w:szCs w:val="18"/>
        </w:rPr>
        <w:t>作者：刘屹飞、张舒</w:t>
      </w:r>
      <w:r>
        <w:rPr>
          <w:rFonts w:ascii="宋体" w:hAnsi="宋体" w:cs="宋体" w:hint="eastAsia"/>
          <w:sz w:val="18"/>
          <w:szCs w:val="18"/>
        </w:rPr>
        <w:t>/16-17</w:t>
      </w:r>
    </w:p>
    <w:p w:rsidR="00312193" w:rsidRDefault="00A50B4D">
      <w:pPr>
        <w:topLinePunct/>
        <w:adjustRightInd w:val="0"/>
        <w:snapToGrid w:val="0"/>
        <w:spacing w:line="360" w:lineRule="auto"/>
        <w:jc w:val="both"/>
        <w:rPr>
          <w:rFonts w:ascii="宋体" w:hAnsi="宋体" w:cs="宋体"/>
          <w:bCs/>
          <w:kern w:val="0"/>
          <w:sz w:val="18"/>
          <w:szCs w:val="18"/>
        </w:rPr>
      </w:pPr>
      <w:r>
        <w:rPr>
          <w:rFonts w:ascii="黑体" w:eastAsia="黑体" w:hAnsi="黑体" w:cs="黑体" w:hint="eastAsia"/>
          <w:bCs/>
          <w:kern w:val="0"/>
          <w:sz w:val="18"/>
          <w:szCs w:val="18"/>
        </w:rPr>
        <w:t>深度分析</w:t>
      </w:r>
      <w:r>
        <w:rPr>
          <w:rFonts w:ascii="黑体" w:eastAsia="黑体" w:hAnsi="黑体" w:cs="黑体" w:hint="eastAsia"/>
          <w:bCs/>
          <w:kern w:val="0"/>
          <w:sz w:val="18"/>
          <w:szCs w:val="18"/>
        </w:rPr>
        <w:t xml:space="preserve"> </w:t>
      </w:r>
      <w:r>
        <w:rPr>
          <w:rFonts w:ascii="黑体" w:eastAsia="黑体" w:hAnsi="黑体" w:cs="黑体" w:hint="eastAsia"/>
          <w:bCs/>
          <w:kern w:val="0"/>
          <w:sz w:val="18"/>
          <w:szCs w:val="18"/>
        </w:rPr>
        <w:t>精准定位</w:t>
      </w:r>
      <w:r>
        <w:rPr>
          <w:rFonts w:ascii="黑体" w:eastAsia="黑体" w:hAnsi="黑体" w:cs="黑体" w:hint="eastAsia"/>
          <w:bCs/>
          <w:kern w:val="0"/>
          <w:sz w:val="18"/>
          <w:szCs w:val="18"/>
        </w:rPr>
        <w:t xml:space="preserve"> </w:t>
      </w:r>
      <w:r>
        <w:rPr>
          <w:rFonts w:ascii="黑体" w:eastAsia="黑体" w:hAnsi="黑体" w:cs="黑体" w:hint="eastAsia"/>
          <w:bCs/>
          <w:kern w:val="0"/>
          <w:sz w:val="18"/>
          <w:szCs w:val="18"/>
        </w:rPr>
        <w:t>促长足发展</w:t>
      </w:r>
      <w:r>
        <w:rPr>
          <w:rFonts w:ascii="宋体" w:hAnsi="宋体" w:cs="宋体" w:hint="eastAsia"/>
          <w:bCs/>
          <w:kern w:val="0"/>
          <w:sz w:val="18"/>
          <w:szCs w:val="18"/>
        </w:rPr>
        <w:t>——</w:t>
      </w:r>
      <w:proofErr w:type="gramStart"/>
      <w:r>
        <w:rPr>
          <w:rFonts w:ascii="宋体" w:hAnsi="宋体" w:cs="宋体" w:hint="eastAsia"/>
          <w:bCs/>
          <w:kern w:val="0"/>
          <w:sz w:val="18"/>
          <w:szCs w:val="18"/>
        </w:rPr>
        <w:t>师三实验</w:t>
      </w:r>
      <w:proofErr w:type="gramEnd"/>
      <w:r>
        <w:rPr>
          <w:rFonts w:ascii="宋体" w:hAnsi="宋体" w:cs="宋体" w:hint="eastAsia"/>
          <w:bCs/>
          <w:kern w:val="0"/>
          <w:sz w:val="18"/>
          <w:szCs w:val="18"/>
        </w:rPr>
        <w:t>数学教研组阶段性质量分析会（中学场）</w:t>
      </w:r>
    </w:p>
    <w:p w:rsidR="00312193" w:rsidRDefault="00A50B4D">
      <w:pPr>
        <w:topLinePunct/>
        <w:adjustRightInd w:val="0"/>
        <w:snapToGrid w:val="0"/>
        <w:spacing w:line="360" w:lineRule="auto"/>
        <w:jc w:val="both"/>
        <w:rPr>
          <w:rFonts w:ascii="宋体" w:hAnsi="宋体" w:cs="宋体"/>
          <w:color w:val="333333"/>
          <w:spacing w:val="15"/>
          <w:kern w:val="0"/>
          <w:sz w:val="18"/>
          <w:szCs w:val="18"/>
        </w:rPr>
      </w:pPr>
      <w:r>
        <w:rPr>
          <w:rFonts w:ascii="宋体" w:hAnsi="宋体"/>
          <w:sz w:val="18"/>
          <w:szCs w:val="18"/>
        </w:rPr>
        <w:t>••••••••••••••••••••••••••••••••••••••••••••••••••••••••••••••••••••••••</w:t>
      </w:r>
      <w:r>
        <w:rPr>
          <w:rFonts w:ascii="宋体" w:hAnsi="宋体" w:cs="宋体" w:hint="eastAsia"/>
          <w:color w:val="333333"/>
          <w:spacing w:val="15"/>
          <w:kern w:val="0"/>
          <w:sz w:val="18"/>
          <w:szCs w:val="18"/>
        </w:rPr>
        <w:t>作者：蔡晓颖、吴珍英</w:t>
      </w:r>
      <w:r>
        <w:rPr>
          <w:rFonts w:ascii="宋体" w:hAnsi="宋体" w:cs="宋体" w:hint="eastAsia"/>
          <w:color w:val="333333"/>
          <w:spacing w:val="15"/>
          <w:kern w:val="0"/>
          <w:sz w:val="18"/>
          <w:szCs w:val="18"/>
        </w:rPr>
        <w:t>/18-19</w:t>
      </w:r>
    </w:p>
    <w:p w:rsidR="00312193" w:rsidRDefault="00A50B4D">
      <w:pPr>
        <w:topLinePunct/>
        <w:adjustRightInd w:val="0"/>
        <w:snapToGrid w:val="0"/>
        <w:spacing w:line="360" w:lineRule="auto"/>
        <w:jc w:val="both"/>
        <w:rPr>
          <w:rFonts w:ascii="宋体" w:hAnsi="宋体" w:cs="宋体"/>
          <w:sz w:val="18"/>
          <w:szCs w:val="18"/>
        </w:rPr>
      </w:pPr>
      <w:r>
        <w:rPr>
          <w:rFonts w:ascii="黑体" w:eastAsia="黑体" w:hAnsi="黑体" w:cs="黑体" w:hint="eastAsia"/>
          <w:bCs/>
          <w:kern w:val="0"/>
          <w:sz w:val="18"/>
          <w:szCs w:val="18"/>
        </w:rPr>
        <w:t>学</w:t>
      </w:r>
      <w:proofErr w:type="gramStart"/>
      <w:r>
        <w:rPr>
          <w:rFonts w:ascii="黑体" w:eastAsia="黑体" w:hAnsi="黑体" w:cs="黑体" w:hint="eastAsia"/>
          <w:bCs/>
          <w:kern w:val="0"/>
          <w:sz w:val="18"/>
          <w:szCs w:val="18"/>
        </w:rPr>
        <w:t>情分析明方向</w:t>
      </w:r>
      <w:proofErr w:type="gramEnd"/>
      <w:r>
        <w:rPr>
          <w:rFonts w:ascii="黑体" w:eastAsia="黑体" w:hAnsi="黑体" w:cs="黑体" w:hint="eastAsia"/>
          <w:bCs/>
          <w:kern w:val="0"/>
          <w:sz w:val="18"/>
          <w:szCs w:val="18"/>
        </w:rPr>
        <w:t xml:space="preserve"> </w:t>
      </w:r>
      <w:r>
        <w:rPr>
          <w:rFonts w:ascii="黑体" w:eastAsia="黑体" w:hAnsi="黑体" w:cs="黑体" w:hint="eastAsia"/>
          <w:bCs/>
          <w:kern w:val="0"/>
          <w:sz w:val="18"/>
          <w:szCs w:val="18"/>
        </w:rPr>
        <w:t>精准施策提质量</w:t>
      </w:r>
      <w:r>
        <w:rPr>
          <w:rFonts w:ascii="宋体" w:hAnsi="宋体" w:cs="宋体" w:hint="eastAsia"/>
          <w:bCs/>
          <w:kern w:val="0"/>
          <w:sz w:val="18"/>
          <w:szCs w:val="18"/>
        </w:rPr>
        <w:t>——</w:t>
      </w:r>
      <w:proofErr w:type="gramStart"/>
      <w:r>
        <w:rPr>
          <w:rFonts w:ascii="宋体" w:hAnsi="宋体" w:cs="宋体" w:hint="eastAsia"/>
          <w:bCs/>
          <w:kern w:val="0"/>
          <w:sz w:val="18"/>
          <w:szCs w:val="18"/>
        </w:rPr>
        <w:t>记师三</w:t>
      </w:r>
      <w:proofErr w:type="gramEnd"/>
      <w:r>
        <w:rPr>
          <w:rFonts w:ascii="宋体" w:hAnsi="宋体" w:cs="宋体" w:hint="eastAsia"/>
          <w:bCs/>
          <w:kern w:val="0"/>
          <w:sz w:val="18"/>
          <w:szCs w:val="18"/>
        </w:rPr>
        <w:t>实验学校英语教研组期中质量分析会</w:t>
      </w:r>
      <w:r>
        <w:rPr>
          <w:rFonts w:ascii="宋体" w:hAnsi="宋体"/>
          <w:sz w:val="18"/>
          <w:szCs w:val="18"/>
        </w:rPr>
        <w:t>•••••••••••••</w:t>
      </w:r>
      <w:r>
        <w:rPr>
          <w:rFonts w:ascii="宋体" w:hAnsi="宋体" w:cs="宋体" w:hint="eastAsia"/>
          <w:sz w:val="18"/>
          <w:szCs w:val="18"/>
        </w:rPr>
        <w:t>作者：瞿海瑛</w:t>
      </w:r>
      <w:r>
        <w:rPr>
          <w:rFonts w:ascii="宋体" w:hAnsi="宋体" w:cs="宋体" w:hint="eastAsia"/>
          <w:sz w:val="18"/>
          <w:szCs w:val="18"/>
        </w:rPr>
        <w:t>/19-20</w:t>
      </w:r>
    </w:p>
    <w:p w:rsidR="00312193" w:rsidRDefault="00A50B4D">
      <w:pPr>
        <w:spacing w:line="360" w:lineRule="auto"/>
        <w:jc w:val="both"/>
        <w:rPr>
          <w:rFonts w:ascii="宋体" w:hAnsi="宋体" w:cs="宋体"/>
          <w:sz w:val="18"/>
          <w:szCs w:val="18"/>
        </w:rPr>
      </w:pPr>
      <w:r>
        <w:rPr>
          <w:rFonts w:ascii="黑体" w:eastAsia="黑体" w:hAnsi="黑体" w:cs="黑体" w:hint="eastAsia"/>
          <w:bCs/>
          <w:kern w:val="0"/>
          <w:sz w:val="18"/>
          <w:szCs w:val="18"/>
        </w:rPr>
        <w:t>聚焦单元教学，促进素养提升</w:t>
      </w:r>
      <w:r>
        <w:rPr>
          <w:rFonts w:ascii="宋体" w:hAnsi="宋体" w:cs="宋体" w:hint="eastAsia"/>
          <w:sz w:val="18"/>
          <w:szCs w:val="18"/>
        </w:rPr>
        <w:t>——记</w:t>
      </w:r>
      <w:r>
        <w:rPr>
          <w:rFonts w:ascii="宋体" w:hAnsi="宋体" w:cs="宋体" w:hint="eastAsia"/>
          <w:sz w:val="18"/>
          <w:szCs w:val="18"/>
        </w:rPr>
        <w:t>2022</w:t>
      </w:r>
      <w:r>
        <w:rPr>
          <w:rFonts w:ascii="宋体" w:hAnsi="宋体" w:cs="宋体" w:hint="eastAsia"/>
          <w:sz w:val="18"/>
          <w:szCs w:val="18"/>
        </w:rPr>
        <w:t>学年语文教学开放周活动</w:t>
      </w:r>
      <w:r>
        <w:rPr>
          <w:rFonts w:ascii="宋体" w:hAnsi="宋体"/>
          <w:sz w:val="18"/>
          <w:szCs w:val="18"/>
        </w:rPr>
        <w:t>•••••••••••••••••••••••••••</w:t>
      </w:r>
      <w:r>
        <w:rPr>
          <w:rFonts w:ascii="宋体" w:hAnsi="宋体" w:cs="宋体" w:hint="eastAsia"/>
          <w:sz w:val="18"/>
          <w:szCs w:val="18"/>
        </w:rPr>
        <w:t>作者：张</w:t>
      </w:r>
      <w:r>
        <w:rPr>
          <w:rFonts w:ascii="宋体" w:hAnsi="宋体" w:cs="宋体" w:hint="eastAsia"/>
          <w:sz w:val="18"/>
          <w:szCs w:val="18"/>
        </w:rPr>
        <w:t xml:space="preserve">  </w:t>
      </w:r>
      <w:r>
        <w:rPr>
          <w:rFonts w:ascii="宋体" w:hAnsi="宋体" w:cs="宋体" w:hint="eastAsia"/>
          <w:sz w:val="18"/>
          <w:szCs w:val="18"/>
        </w:rPr>
        <w:t>舒</w:t>
      </w:r>
      <w:r>
        <w:rPr>
          <w:rFonts w:ascii="宋体" w:hAnsi="宋体" w:cs="宋体" w:hint="eastAsia"/>
          <w:sz w:val="18"/>
          <w:szCs w:val="18"/>
        </w:rPr>
        <w:t>/20-22</w:t>
      </w:r>
    </w:p>
    <w:p w:rsidR="00312193" w:rsidRDefault="00A50B4D">
      <w:pPr>
        <w:adjustRightInd w:val="0"/>
        <w:snapToGrid w:val="0"/>
        <w:spacing w:line="360" w:lineRule="auto"/>
        <w:rPr>
          <w:rFonts w:ascii="黑体" w:eastAsia="黑体" w:hAnsi="宋体"/>
          <w:sz w:val="18"/>
          <w:szCs w:val="18"/>
          <w:shd w:val="pct10" w:color="auto" w:fill="FFFFFF"/>
        </w:rPr>
      </w:pPr>
      <w:r>
        <w:rPr>
          <w:rFonts w:ascii="黑体" w:eastAsia="黑体" w:hAnsi="宋体" w:hint="eastAsia"/>
          <w:sz w:val="18"/>
          <w:szCs w:val="18"/>
          <w:shd w:val="pct10" w:color="auto" w:fill="FFFFFF"/>
        </w:rPr>
        <w:t>校园新貌</w:t>
      </w:r>
    </w:p>
    <w:p w:rsidR="00312193" w:rsidRDefault="00A50B4D">
      <w:pPr>
        <w:topLinePunct/>
        <w:adjustRightInd w:val="0"/>
        <w:snapToGrid w:val="0"/>
        <w:spacing w:line="360" w:lineRule="auto"/>
        <w:jc w:val="both"/>
        <w:rPr>
          <w:rFonts w:ascii="宋体" w:hAnsi="宋体" w:cs="宋体"/>
          <w:sz w:val="18"/>
          <w:szCs w:val="18"/>
        </w:rPr>
      </w:pPr>
      <w:r>
        <w:rPr>
          <w:rFonts w:ascii="黑体" w:eastAsia="黑体" w:hAnsi="黑体" w:cs="黑体" w:hint="eastAsia"/>
          <w:bCs/>
          <w:kern w:val="0"/>
          <w:sz w:val="18"/>
          <w:szCs w:val="18"/>
        </w:rPr>
        <w:t>家校携手育学子，凝心聚力促成长</w:t>
      </w:r>
      <w:r>
        <w:rPr>
          <w:rFonts w:ascii="宋体" w:hAnsi="宋体" w:cs="宋体" w:hint="eastAsia"/>
          <w:sz w:val="18"/>
          <w:szCs w:val="18"/>
        </w:rPr>
        <w:t>——记</w:t>
      </w:r>
      <w:r>
        <w:rPr>
          <w:rFonts w:ascii="宋体" w:hAnsi="宋体" w:cs="宋体" w:hint="eastAsia"/>
          <w:sz w:val="18"/>
          <w:szCs w:val="18"/>
        </w:rPr>
        <w:t>2022</w:t>
      </w:r>
      <w:r>
        <w:rPr>
          <w:rFonts w:ascii="宋体" w:hAnsi="宋体" w:cs="宋体" w:hint="eastAsia"/>
          <w:sz w:val="18"/>
          <w:szCs w:val="18"/>
        </w:rPr>
        <w:t>学年第一</w:t>
      </w:r>
      <w:proofErr w:type="gramStart"/>
      <w:r>
        <w:rPr>
          <w:rFonts w:ascii="宋体" w:hAnsi="宋体" w:cs="宋体" w:hint="eastAsia"/>
          <w:sz w:val="18"/>
          <w:szCs w:val="18"/>
        </w:rPr>
        <w:t>学期师三</w:t>
      </w:r>
      <w:proofErr w:type="gramEnd"/>
      <w:r>
        <w:rPr>
          <w:rFonts w:ascii="宋体" w:hAnsi="宋体" w:cs="宋体" w:hint="eastAsia"/>
          <w:sz w:val="18"/>
          <w:szCs w:val="18"/>
        </w:rPr>
        <w:t>实验一至五年级期中线上家长会</w:t>
      </w:r>
    </w:p>
    <w:p w:rsidR="00312193" w:rsidRDefault="00A50B4D">
      <w:pPr>
        <w:topLinePunct/>
        <w:adjustRightInd w:val="0"/>
        <w:snapToGrid w:val="0"/>
        <w:spacing w:line="360" w:lineRule="auto"/>
        <w:jc w:val="both"/>
        <w:rPr>
          <w:rFonts w:ascii="宋体" w:hAnsi="宋体" w:cs="宋体"/>
          <w:sz w:val="18"/>
          <w:szCs w:val="18"/>
        </w:rPr>
      </w:pPr>
      <w:r>
        <w:rPr>
          <w:rFonts w:ascii="宋体" w:hAnsi="宋体"/>
          <w:sz w:val="18"/>
          <w:szCs w:val="18"/>
        </w:rPr>
        <w:t>•••••••••••••••••••••••••••••••••••••••••••••••••••••••••••••••••••••••••••••••</w:t>
      </w:r>
      <w:r>
        <w:rPr>
          <w:rFonts w:ascii="宋体" w:hAnsi="宋体" w:cs="宋体" w:hint="eastAsia"/>
          <w:sz w:val="18"/>
          <w:szCs w:val="18"/>
        </w:rPr>
        <w:t>作者：袁侃、陈萌迪</w:t>
      </w:r>
      <w:r>
        <w:rPr>
          <w:rFonts w:ascii="宋体" w:hAnsi="宋体" w:cs="宋体" w:hint="eastAsia"/>
          <w:sz w:val="18"/>
          <w:szCs w:val="18"/>
        </w:rPr>
        <w:t>/22-23</w:t>
      </w:r>
    </w:p>
    <w:p w:rsidR="00312193" w:rsidRDefault="00A50B4D">
      <w:pPr>
        <w:topLinePunct/>
        <w:adjustRightInd w:val="0"/>
        <w:snapToGrid w:val="0"/>
        <w:spacing w:line="360" w:lineRule="auto"/>
        <w:jc w:val="both"/>
        <w:rPr>
          <w:rFonts w:ascii="宋体" w:hAnsi="宋体" w:cs="宋体"/>
          <w:sz w:val="18"/>
          <w:szCs w:val="18"/>
        </w:rPr>
      </w:pPr>
      <w:r>
        <w:rPr>
          <w:rFonts w:ascii="黑体" w:eastAsia="黑体" w:hAnsi="黑体" w:cs="黑体" w:hint="eastAsia"/>
          <w:bCs/>
          <w:kern w:val="0"/>
          <w:sz w:val="18"/>
          <w:szCs w:val="18"/>
        </w:rPr>
        <w:t>家校携手育学子，凝心聚力促成长</w:t>
      </w:r>
      <w:r>
        <w:rPr>
          <w:rFonts w:ascii="宋体" w:hAnsi="宋体" w:cs="宋体" w:hint="eastAsia"/>
          <w:sz w:val="18"/>
          <w:szCs w:val="18"/>
        </w:rPr>
        <w:t>——记</w:t>
      </w:r>
      <w:r>
        <w:rPr>
          <w:rFonts w:ascii="宋体" w:hAnsi="宋体" w:cs="宋体" w:hint="eastAsia"/>
          <w:sz w:val="18"/>
          <w:szCs w:val="18"/>
        </w:rPr>
        <w:t>2022</w:t>
      </w:r>
      <w:r>
        <w:rPr>
          <w:rFonts w:ascii="宋体" w:hAnsi="宋体" w:cs="宋体" w:hint="eastAsia"/>
          <w:sz w:val="18"/>
          <w:szCs w:val="18"/>
        </w:rPr>
        <w:t>学年第一</w:t>
      </w:r>
      <w:proofErr w:type="gramStart"/>
      <w:r>
        <w:rPr>
          <w:rFonts w:ascii="宋体" w:hAnsi="宋体" w:cs="宋体" w:hint="eastAsia"/>
          <w:sz w:val="18"/>
          <w:szCs w:val="18"/>
        </w:rPr>
        <w:t>学期师三</w:t>
      </w:r>
      <w:proofErr w:type="gramEnd"/>
      <w:r>
        <w:rPr>
          <w:rFonts w:ascii="宋体" w:hAnsi="宋体" w:cs="宋体" w:hint="eastAsia"/>
          <w:sz w:val="18"/>
          <w:szCs w:val="18"/>
        </w:rPr>
        <w:t>实验六至九年级期中线上家长会</w:t>
      </w:r>
    </w:p>
    <w:p w:rsidR="00312193" w:rsidRDefault="00A50B4D">
      <w:pPr>
        <w:topLinePunct/>
        <w:adjustRightInd w:val="0"/>
        <w:snapToGrid w:val="0"/>
        <w:spacing w:line="360" w:lineRule="auto"/>
        <w:jc w:val="both"/>
        <w:rPr>
          <w:rFonts w:ascii="宋体" w:hAnsi="宋体" w:cs="宋体"/>
          <w:sz w:val="18"/>
          <w:szCs w:val="18"/>
        </w:rPr>
      </w:pPr>
      <w:r>
        <w:rPr>
          <w:rFonts w:ascii="宋体" w:hAnsi="宋体"/>
          <w:sz w:val="18"/>
          <w:szCs w:val="18"/>
        </w:rPr>
        <w:t>•••••••</w:t>
      </w:r>
      <w:r>
        <w:rPr>
          <w:rFonts w:ascii="宋体" w:hAnsi="宋体"/>
          <w:sz w:val="18"/>
          <w:szCs w:val="18"/>
        </w:rPr>
        <w:t>••••••••••••••••••••••••••••••••••••••••••••••••••••••••••••••••••••••••</w:t>
      </w:r>
      <w:r>
        <w:rPr>
          <w:rFonts w:ascii="宋体" w:hAnsi="宋体" w:cs="宋体" w:hint="eastAsia"/>
          <w:sz w:val="18"/>
          <w:szCs w:val="18"/>
        </w:rPr>
        <w:t>作者：袁侃、陈萌迪</w:t>
      </w:r>
      <w:r>
        <w:rPr>
          <w:rFonts w:ascii="宋体" w:hAnsi="宋体" w:cs="宋体" w:hint="eastAsia"/>
          <w:sz w:val="18"/>
          <w:szCs w:val="18"/>
        </w:rPr>
        <w:t>/24-25</w:t>
      </w:r>
    </w:p>
    <w:p w:rsidR="00312193" w:rsidRDefault="00A50B4D">
      <w:pPr>
        <w:spacing w:line="360" w:lineRule="auto"/>
        <w:jc w:val="both"/>
        <w:rPr>
          <w:rFonts w:ascii="宋体" w:hAnsi="宋体" w:cs="宋体"/>
          <w:sz w:val="18"/>
          <w:szCs w:val="18"/>
        </w:rPr>
      </w:pPr>
      <w:r>
        <w:rPr>
          <w:rFonts w:ascii="黑体" w:eastAsia="黑体" w:hAnsi="黑体" w:cs="黑体" w:hint="eastAsia"/>
          <w:bCs/>
          <w:kern w:val="0"/>
          <w:sz w:val="18"/>
          <w:szCs w:val="18"/>
        </w:rPr>
        <w:t>知法懂法，与法同行</w:t>
      </w:r>
      <w:r>
        <w:rPr>
          <w:rFonts w:ascii="宋体" w:hAnsi="宋体" w:cs="宋体" w:hint="eastAsia"/>
          <w:sz w:val="18"/>
          <w:szCs w:val="18"/>
        </w:rPr>
        <w:t>——</w:t>
      </w:r>
      <w:proofErr w:type="gramStart"/>
      <w:r>
        <w:rPr>
          <w:rFonts w:ascii="宋体" w:hAnsi="宋体" w:cs="宋体" w:hint="eastAsia"/>
          <w:sz w:val="18"/>
          <w:szCs w:val="18"/>
        </w:rPr>
        <w:t>记师三</w:t>
      </w:r>
      <w:proofErr w:type="gramEnd"/>
      <w:r>
        <w:rPr>
          <w:rFonts w:ascii="宋体" w:hAnsi="宋体" w:cs="宋体" w:hint="eastAsia"/>
          <w:sz w:val="18"/>
          <w:szCs w:val="18"/>
        </w:rPr>
        <w:t>实验“法制宣传周”系列活动</w:t>
      </w:r>
      <w:r>
        <w:rPr>
          <w:rFonts w:ascii="宋体" w:hAnsi="宋体"/>
          <w:sz w:val="18"/>
          <w:szCs w:val="18"/>
        </w:rPr>
        <w:t>•••••••••••••••••••••••••••••••••</w:t>
      </w:r>
      <w:r>
        <w:rPr>
          <w:rFonts w:ascii="宋体" w:hAnsi="宋体" w:cs="宋体" w:hint="eastAsia"/>
          <w:sz w:val="18"/>
          <w:szCs w:val="18"/>
        </w:rPr>
        <w:t>作者：蔡晓颖</w:t>
      </w:r>
      <w:r>
        <w:rPr>
          <w:rFonts w:ascii="宋体" w:hAnsi="宋体" w:cs="宋体" w:hint="eastAsia"/>
          <w:sz w:val="18"/>
          <w:szCs w:val="18"/>
        </w:rPr>
        <w:t>/25-26</w:t>
      </w:r>
    </w:p>
    <w:p w:rsidR="00312193" w:rsidRDefault="00A50B4D">
      <w:pPr>
        <w:adjustRightInd w:val="0"/>
        <w:snapToGrid w:val="0"/>
        <w:spacing w:line="360" w:lineRule="auto"/>
        <w:rPr>
          <w:rFonts w:ascii="黑体" w:eastAsia="黑体" w:hAnsi="宋体"/>
          <w:sz w:val="18"/>
          <w:szCs w:val="18"/>
          <w:shd w:val="pct10" w:color="auto" w:fill="FFFFFF"/>
        </w:rPr>
      </w:pPr>
      <w:r>
        <w:rPr>
          <w:rFonts w:ascii="黑体" w:eastAsia="黑体" w:hAnsi="宋体" w:hint="eastAsia"/>
          <w:sz w:val="18"/>
          <w:szCs w:val="18"/>
          <w:shd w:val="pct10" w:color="auto" w:fill="FFFFFF"/>
        </w:rPr>
        <w:t>学生园地</w:t>
      </w:r>
    </w:p>
    <w:p w:rsidR="00312193" w:rsidRDefault="00A50B4D">
      <w:pPr>
        <w:topLinePunct/>
        <w:adjustRightInd w:val="0"/>
        <w:snapToGrid w:val="0"/>
        <w:spacing w:line="360" w:lineRule="auto"/>
        <w:jc w:val="both"/>
        <w:rPr>
          <w:rFonts w:ascii="宋体" w:hAnsi="宋体" w:cs="宋体"/>
          <w:sz w:val="18"/>
          <w:szCs w:val="18"/>
        </w:rPr>
      </w:pPr>
      <w:r>
        <w:rPr>
          <w:rFonts w:ascii="黑体" w:eastAsia="黑体" w:hAnsi="黑体" w:cs="黑体" w:hint="eastAsia"/>
          <w:bCs/>
          <w:kern w:val="0"/>
          <w:sz w:val="18"/>
          <w:szCs w:val="18"/>
        </w:rPr>
        <w:t>朗朗书声</w:t>
      </w:r>
      <w:proofErr w:type="gramStart"/>
      <w:r>
        <w:rPr>
          <w:rFonts w:ascii="黑体" w:eastAsia="黑体" w:hAnsi="黑体" w:cs="黑体" w:hint="eastAsia"/>
          <w:bCs/>
          <w:kern w:val="0"/>
          <w:sz w:val="18"/>
          <w:szCs w:val="18"/>
        </w:rPr>
        <w:t>溢</w:t>
      </w:r>
      <w:proofErr w:type="gramEnd"/>
      <w:r>
        <w:rPr>
          <w:rFonts w:ascii="黑体" w:eastAsia="黑体" w:hAnsi="黑体" w:cs="黑体" w:hint="eastAsia"/>
          <w:bCs/>
          <w:kern w:val="0"/>
          <w:sz w:val="18"/>
          <w:szCs w:val="18"/>
        </w:rPr>
        <w:t>校园，勤学</w:t>
      </w:r>
      <w:proofErr w:type="gramStart"/>
      <w:r>
        <w:rPr>
          <w:rFonts w:ascii="黑体" w:eastAsia="黑体" w:hAnsi="黑体" w:cs="黑体" w:hint="eastAsia"/>
          <w:bCs/>
          <w:kern w:val="0"/>
          <w:sz w:val="18"/>
          <w:szCs w:val="18"/>
        </w:rPr>
        <w:t>乐思共分享</w:t>
      </w:r>
      <w:proofErr w:type="gramEnd"/>
      <w:r>
        <w:rPr>
          <w:rFonts w:ascii="宋体" w:hAnsi="宋体" w:cs="宋体" w:hint="eastAsia"/>
          <w:sz w:val="18"/>
          <w:szCs w:val="18"/>
        </w:rPr>
        <w:t>---</w:t>
      </w:r>
      <w:r>
        <w:rPr>
          <w:rFonts w:ascii="宋体" w:hAnsi="宋体" w:cs="宋体" w:hint="eastAsia"/>
          <w:sz w:val="18"/>
          <w:szCs w:val="18"/>
        </w:rPr>
        <w:t>记</w:t>
      </w:r>
      <w:r>
        <w:rPr>
          <w:rFonts w:ascii="宋体" w:hAnsi="宋体" w:cs="宋体" w:hint="eastAsia"/>
          <w:sz w:val="18"/>
          <w:szCs w:val="18"/>
        </w:rPr>
        <w:t>2022</w:t>
      </w:r>
      <w:r>
        <w:rPr>
          <w:rFonts w:ascii="宋体" w:hAnsi="宋体" w:cs="宋体" w:hint="eastAsia"/>
          <w:sz w:val="18"/>
          <w:szCs w:val="18"/>
        </w:rPr>
        <w:t>学年第一学期三年级</w:t>
      </w:r>
      <w:r>
        <w:rPr>
          <w:rFonts w:ascii="宋体" w:hAnsi="宋体" w:cs="宋体" w:hint="eastAsia"/>
          <w:sz w:val="18"/>
          <w:szCs w:val="18"/>
        </w:rPr>
        <w:t>11</w:t>
      </w:r>
      <w:r>
        <w:rPr>
          <w:rFonts w:ascii="宋体" w:hAnsi="宋体" w:cs="宋体" w:hint="eastAsia"/>
          <w:sz w:val="18"/>
          <w:szCs w:val="18"/>
        </w:rPr>
        <w:t>月学生大会</w:t>
      </w:r>
      <w:r>
        <w:rPr>
          <w:rFonts w:ascii="宋体" w:hAnsi="宋体"/>
          <w:sz w:val="18"/>
          <w:szCs w:val="18"/>
        </w:rPr>
        <w:t>••••••••••••••</w:t>
      </w:r>
      <w:r>
        <w:rPr>
          <w:rFonts w:ascii="宋体" w:hAnsi="宋体" w:cs="宋体" w:hint="eastAsia"/>
          <w:sz w:val="18"/>
          <w:szCs w:val="18"/>
        </w:rPr>
        <w:t>作者：黄</w:t>
      </w:r>
      <w:r>
        <w:rPr>
          <w:rFonts w:ascii="宋体" w:hAnsi="宋体" w:cs="宋体" w:hint="eastAsia"/>
          <w:sz w:val="18"/>
          <w:szCs w:val="18"/>
        </w:rPr>
        <w:t xml:space="preserve">  </w:t>
      </w:r>
      <w:r>
        <w:rPr>
          <w:rFonts w:ascii="宋体" w:hAnsi="宋体" w:cs="宋体" w:hint="eastAsia"/>
          <w:sz w:val="18"/>
          <w:szCs w:val="18"/>
        </w:rPr>
        <w:t>佳</w:t>
      </w:r>
      <w:r>
        <w:rPr>
          <w:rFonts w:ascii="宋体" w:hAnsi="宋体" w:cs="宋体" w:hint="eastAsia"/>
          <w:sz w:val="18"/>
          <w:szCs w:val="18"/>
        </w:rPr>
        <w:t>/26-37</w:t>
      </w:r>
    </w:p>
    <w:p w:rsidR="00312193" w:rsidRDefault="00A50B4D">
      <w:pPr>
        <w:topLinePunct/>
        <w:adjustRightInd w:val="0"/>
        <w:snapToGrid w:val="0"/>
        <w:spacing w:line="360" w:lineRule="auto"/>
        <w:jc w:val="both"/>
        <w:rPr>
          <w:rFonts w:ascii="宋体" w:hAnsi="宋体" w:cs="宋体"/>
          <w:sz w:val="18"/>
          <w:szCs w:val="18"/>
        </w:rPr>
      </w:pPr>
      <w:r>
        <w:rPr>
          <w:rFonts w:ascii="黑体" w:eastAsia="黑体" w:hAnsi="黑体" w:cs="黑体" w:hint="eastAsia"/>
          <w:bCs/>
          <w:kern w:val="0"/>
          <w:sz w:val="18"/>
          <w:szCs w:val="18"/>
        </w:rPr>
        <w:t>以书为伴，明理明志</w:t>
      </w:r>
      <w:r>
        <w:rPr>
          <w:rFonts w:ascii="宋体" w:hAnsi="宋体" w:cs="宋体" w:hint="eastAsia"/>
          <w:sz w:val="18"/>
          <w:szCs w:val="18"/>
        </w:rPr>
        <w:t>——记</w:t>
      </w:r>
      <w:r>
        <w:rPr>
          <w:rFonts w:ascii="宋体" w:hAnsi="宋体" w:cs="宋体" w:hint="eastAsia"/>
          <w:sz w:val="18"/>
          <w:szCs w:val="18"/>
        </w:rPr>
        <w:t>2022</w:t>
      </w:r>
      <w:r>
        <w:rPr>
          <w:rFonts w:ascii="宋体" w:hAnsi="宋体" w:cs="宋体" w:hint="eastAsia"/>
          <w:sz w:val="18"/>
          <w:szCs w:val="18"/>
        </w:rPr>
        <w:t>学年第一学期四年级</w:t>
      </w:r>
      <w:r>
        <w:rPr>
          <w:rFonts w:ascii="宋体" w:hAnsi="宋体" w:cs="宋体" w:hint="eastAsia"/>
          <w:sz w:val="18"/>
          <w:szCs w:val="18"/>
        </w:rPr>
        <w:t>11</w:t>
      </w:r>
      <w:r>
        <w:rPr>
          <w:rFonts w:ascii="宋体" w:hAnsi="宋体" w:cs="宋体" w:hint="eastAsia"/>
          <w:sz w:val="18"/>
          <w:szCs w:val="18"/>
        </w:rPr>
        <w:t>月学生大会</w:t>
      </w:r>
      <w:r>
        <w:rPr>
          <w:rFonts w:ascii="宋体" w:hAnsi="宋体"/>
          <w:sz w:val="18"/>
          <w:szCs w:val="18"/>
        </w:rPr>
        <w:t>••••••••••••••••••••••••••</w:t>
      </w:r>
      <w:r>
        <w:rPr>
          <w:rFonts w:ascii="宋体" w:hAnsi="宋体" w:cs="宋体" w:hint="eastAsia"/>
          <w:sz w:val="18"/>
          <w:szCs w:val="18"/>
        </w:rPr>
        <w:t>作者：</w:t>
      </w:r>
      <w:proofErr w:type="gramStart"/>
      <w:r>
        <w:rPr>
          <w:rFonts w:ascii="宋体" w:hAnsi="宋体" w:cs="宋体" w:hint="eastAsia"/>
          <w:sz w:val="18"/>
          <w:szCs w:val="18"/>
        </w:rPr>
        <w:t>刘珠慧</w:t>
      </w:r>
      <w:proofErr w:type="gramEnd"/>
      <w:r>
        <w:rPr>
          <w:rFonts w:ascii="宋体" w:hAnsi="宋体" w:cs="宋体" w:hint="eastAsia"/>
          <w:sz w:val="18"/>
          <w:szCs w:val="18"/>
        </w:rPr>
        <w:t>/27-28</w:t>
      </w:r>
    </w:p>
    <w:p w:rsidR="00312193" w:rsidRDefault="00A50B4D">
      <w:pPr>
        <w:topLinePunct/>
        <w:adjustRightInd w:val="0"/>
        <w:snapToGrid w:val="0"/>
        <w:spacing w:line="360" w:lineRule="auto"/>
        <w:jc w:val="both"/>
        <w:rPr>
          <w:rFonts w:ascii="宋体" w:hAnsi="宋体" w:cs="宋体"/>
          <w:sz w:val="18"/>
          <w:szCs w:val="18"/>
        </w:rPr>
      </w:pPr>
      <w:r>
        <w:rPr>
          <w:rFonts w:ascii="黑体" w:eastAsia="黑体" w:hAnsi="黑体" w:cs="黑体" w:hint="eastAsia"/>
          <w:bCs/>
          <w:kern w:val="0"/>
          <w:sz w:val="18"/>
          <w:szCs w:val="18"/>
        </w:rPr>
        <w:t>书香满校园</w:t>
      </w:r>
      <w:r>
        <w:rPr>
          <w:rFonts w:ascii="黑体" w:eastAsia="黑体" w:hAnsi="黑体" w:cs="黑体" w:hint="eastAsia"/>
          <w:bCs/>
          <w:kern w:val="0"/>
          <w:sz w:val="18"/>
          <w:szCs w:val="18"/>
        </w:rPr>
        <w:t xml:space="preserve"> </w:t>
      </w:r>
      <w:r>
        <w:rPr>
          <w:rFonts w:ascii="黑体" w:eastAsia="黑体" w:hAnsi="黑体" w:cs="黑体" w:hint="eastAsia"/>
          <w:bCs/>
          <w:kern w:val="0"/>
          <w:sz w:val="18"/>
          <w:szCs w:val="18"/>
        </w:rPr>
        <w:t>沁心细无声</w:t>
      </w:r>
      <w:r>
        <w:rPr>
          <w:rFonts w:ascii="宋体" w:hAnsi="宋体" w:cs="宋体" w:hint="eastAsia"/>
          <w:sz w:val="18"/>
          <w:szCs w:val="18"/>
        </w:rPr>
        <w:t>——记</w:t>
      </w:r>
      <w:r>
        <w:rPr>
          <w:rFonts w:ascii="宋体" w:hAnsi="宋体" w:cs="宋体" w:hint="eastAsia"/>
          <w:sz w:val="18"/>
          <w:szCs w:val="18"/>
        </w:rPr>
        <w:t>2022</w:t>
      </w:r>
      <w:r>
        <w:rPr>
          <w:rFonts w:ascii="宋体" w:hAnsi="宋体" w:cs="宋体" w:hint="eastAsia"/>
          <w:sz w:val="18"/>
          <w:szCs w:val="18"/>
        </w:rPr>
        <w:t>学年第一学期五年级</w:t>
      </w:r>
      <w:r>
        <w:rPr>
          <w:rFonts w:ascii="宋体" w:hAnsi="宋体" w:cs="宋体" w:hint="eastAsia"/>
          <w:sz w:val="18"/>
          <w:szCs w:val="18"/>
        </w:rPr>
        <w:t>11</w:t>
      </w:r>
      <w:r>
        <w:rPr>
          <w:rFonts w:ascii="宋体" w:hAnsi="宋体" w:cs="宋体" w:hint="eastAsia"/>
          <w:sz w:val="18"/>
          <w:szCs w:val="18"/>
        </w:rPr>
        <w:t>月年级大会</w:t>
      </w:r>
      <w:r>
        <w:rPr>
          <w:rFonts w:ascii="宋体" w:hAnsi="宋体"/>
          <w:sz w:val="18"/>
          <w:szCs w:val="18"/>
        </w:rPr>
        <w:t>••••••••••••••••••••••</w:t>
      </w:r>
      <w:r>
        <w:rPr>
          <w:rFonts w:ascii="宋体" w:hAnsi="宋体" w:cs="宋体" w:hint="eastAsia"/>
          <w:sz w:val="18"/>
          <w:szCs w:val="18"/>
        </w:rPr>
        <w:t>作者：陈</w:t>
      </w:r>
      <w:r>
        <w:rPr>
          <w:rFonts w:ascii="宋体" w:hAnsi="宋体" w:cs="宋体" w:hint="eastAsia"/>
          <w:sz w:val="18"/>
          <w:szCs w:val="18"/>
        </w:rPr>
        <w:t xml:space="preserve">  </w:t>
      </w:r>
      <w:r>
        <w:rPr>
          <w:rFonts w:ascii="宋体" w:hAnsi="宋体" w:cs="宋体" w:hint="eastAsia"/>
          <w:sz w:val="18"/>
          <w:szCs w:val="18"/>
        </w:rPr>
        <w:t>洁</w:t>
      </w:r>
      <w:r>
        <w:rPr>
          <w:rFonts w:ascii="宋体" w:hAnsi="宋体" w:cs="宋体" w:hint="eastAsia"/>
          <w:sz w:val="18"/>
          <w:szCs w:val="18"/>
        </w:rPr>
        <w:t>/29-30</w:t>
      </w:r>
    </w:p>
    <w:p w:rsidR="00312193" w:rsidRDefault="00A50B4D">
      <w:pPr>
        <w:jc w:val="both"/>
        <w:rPr>
          <w:rFonts w:ascii="宋体" w:hAnsi="宋体" w:cs="宋体"/>
          <w:sz w:val="18"/>
          <w:szCs w:val="18"/>
        </w:rPr>
      </w:pPr>
      <w:r>
        <w:rPr>
          <w:rFonts w:ascii="黑体" w:eastAsia="黑体" w:hAnsi="黑体" w:cs="黑体" w:hint="eastAsia"/>
          <w:bCs/>
          <w:kern w:val="0"/>
          <w:sz w:val="18"/>
          <w:szCs w:val="18"/>
        </w:rPr>
        <w:t>勤学耕沃土，期末花自开</w:t>
      </w:r>
      <w:r>
        <w:rPr>
          <w:rFonts w:ascii="宋体" w:hAnsi="宋体" w:cs="宋体" w:hint="eastAsia"/>
          <w:sz w:val="18"/>
          <w:szCs w:val="18"/>
        </w:rPr>
        <w:t>——记</w:t>
      </w:r>
      <w:r>
        <w:rPr>
          <w:rFonts w:ascii="宋体" w:hAnsi="宋体" w:cs="宋体" w:hint="eastAsia"/>
          <w:sz w:val="18"/>
          <w:szCs w:val="18"/>
        </w:rPr>
        <w:t>2022</w:t>
      </w:r>
      <w:r>
        <w:rPr>
          <w:rFonts w:ascii="宋体" w:hAnsi="宋体" w:cs="宋体" w:hint="eastAsia"/>
          <w:sz w:val="18"/>
          <w:szCs w:val="18"/>
        </w:rPr>
        <w:t>学年第一学期六年级</w:t>
      </w:r>
      <w:r>
        <w:rPr>
          <w:rFonts w:ascii="宋体" w:hAnsi="宋体" w:cs="宋体" w:hint="eastAsia"/>
          <w:sz w:val="18"/>
          <w:szCs w:val="18"/>
        </w:rPr>
        <w:t>12</w:t>
      </w:r>
      <w:r>
        <w:rPr>
          <w:rFonts w:ascii="宋体" w:hAnsi="宋体" w:cs="宋体" w:hint="eastAsia"/>
          <w:sz w:val="18"/>
          <w:szCs w:val="18"/>
        </w:rPr>
        <w:t>月学生大会</w:t>
      </w:r>
      <w:r>
        <w:rPr>
          <w:rFonts w:ascii="宋体" w:hAnsi="宋体"/>
          <w:sz w:val="18"/>
          <w:szCs w:val="18"/>
        </w:rPr>
        <w:t>••••••••••••••••••••••</w:t>
      </w:r>
      <w:r>
        <w:rPr>
          <w:rFonts w:ascii="宋体" w:hAnsi="宋体" w:cs="宋体" w:hint="eastAsia"/>
          <w:sz w:val="18"/>
          <w:szCs w:val="18"/>
        </w:rPr>
        <w:t>作者：</w:t>
      </w:r>
      <w:proofErr w:type="gramStart"/>
      <w:r>
        <w:rPr>
          <w:rFonts w:ascii="宋体" w:hAnsi="宋体" w:cs="宋体" w:hint="eastAsia"/>
          <w:sz w:val="18"/>
          <w:szCs w:val="18"/>
        </w:rPr>
        <w:t>徐佳欣</w:t>
      </w:r>
      <w:proofErr w:type="gramEnd"/>
      <w:r>
        <w:rPr>
          <w:rFonts w:ascii="宋体" w:hAnsi="宋体" w:cs="宋体" w:hint="eastAsia"/>
          <w:sz w:val="18"/>
          <w:szCs w:val="18"/>
        </w:rPr>
        <w:t>/30-31</w:t>
      </w:r>
    </w:p>
    <w:p w:rsidR="00312193" w:rsidRDefault="00A50B4D">
      <w:pPr>
        <w:jc w:val="both"/>
        <w:rPr>
          <w:rFonts w:ascii="宋体" w:hAnsi="宋体" w:cs="宋体"/>
          <w:sz w:val="18"/>
          <w:szCs w:val="18"/>
        </w:rPr>
      </w:pPr>
      <w:r>
        <w:rPr>
          <w:rFonts w:ascii="黑体" w:eastAsia="黑体" w:hAnsi="黑体" w:cs="黑体" w:hint="eastAsia"/>
          <w:bCs/>
          <w:kern w:val="0"/>
          <w:sz w:val="18"/>
          <w:szCs w:val="18"/>
        </w:rPr>
        <w:t>冲刺的关键，收获的季节</w:t>
      </w:r>
      <w:r>
        <w:rPr>
          <w:rFonts w:ascii="宋体" w:hAnsi="宋体" w:cs="宋体" w:hint="eastAsia"/>
          <w:sz w:val="18"/>
          <w:szCs w:val="18"/>
        </w:rPr>
        <w:t>——记</w:t>
      </w:r>
      <w:r>
        <w:rPr>
          <w:rFonts w:ascii="宋体" w:hAnsi="宋体" w:cs="宋体" w:hint="eastAsia"/>
          <w:sz w:val="18"/>
          <w:szCs w:val="18"/>
        </w:rPr>
        <w:t>2022</w:t>
      </w:r>
      <w:r>
        <w:rPr>
          <w:rFonts w:ascii="宋体" w:hAnsi="宋体" w:cs="宋体" w:hint="eastAsia"/>
          <w:sz w:val="18"/>
          <w:szCs w:val="18"/>
        </w:rPr>
        <w:t>学年第一</w:t>
      </w:r>
      <w:proofErr w:type="gramStart"/>
      <w:r>
        <w:rPr>
          <w:rFonts w:ascii="宋体" w:hAnsi="宋体" w:cs="宋体" w:hint="eastAsia"/>
          <w:sz w:val="18"/>
          <w:szCs w:val="18"/>
        </w:rPr>
        <w:t>学期七</w:t>
      </w:r>
      <w:proofErr w:type="gramEnd"/>
      <w:r>
        <w:rPr>
          <w:rFonts w:ascii="宋体" w:hAnsi="宋体" w:cs="宋体" w:hint="eastAsia"/>
          <w:sz w:val="18"/>
          <w:szCs w:val="18"/>
        </w:rPr>
        <w:t>年级</w:t>
      </w:r>
      <w:r>
        <w:rPr>
          <w:rFonts w:ascii="宋体" w:hAnsi="宋体" w:cs="宋体" w:hint="eastAsia"/>
          <w:sz w:val="18"/>
          <w:szCs w:val="18"/>
        </w:rPr>
        <w:t>12</w:t>
      </w:r>
      <w:r>
        <w:rPr>
          <w:rFonts w:ascii="宋体" w:hAnsi="宋体" w:cs="宋体" w:hint="eastAsia"/>
          <w:sz w:val="18"/>
          <w:szCs w:val="18"/>
        </w:rPr>
        <w:t>月学生大会</w:t>
      </w:r>
      <w:r>
        <w:rPr>
          <w:rFonts w:ascii="宋体" w:hAnsi="宋体"/>
          <w:sz w:val="18"/>
          <w:szCs w:val="18"/>
        </w:rPr>
        <w:t>••••••••••••••••••••••</w:t>
      </w:r>
      <w:r>
        <w:rPr>
          <w:rFonts w:ascii="宋体" w:hAnsi="宋体" w:cs="宋体" w:hint="eastAsia"/>
          <w:sz w:val="18"/>
          <w:szCs w:val="18"/>
        </w:rPr>
        <w:t>作者：蔡晓颖</w:t>
      </w:r>
      <w:r>
        <w:rPr>
          <w:rFonts w:ascii="宋体" w:hAnsi="宋体" w:cs="宋体" w:hint="eastAsia"/>
          <w:sz w:val="18"/>
          <w:szCs w:val="18"/>
        </w:rPr>
        <w:t>/31-32</w:t>
      </w:r>
    </w:p>
    <w:p w:rsidR="00312193" w:rsidRDefault="00A50B4D">
      <w:pPr>
        <w:spacing w:line="360" w:lineRule="auto"/>
        <w:jc w:val="both"/>
        <w:rPr>
          <w:rFonts w:ascii="宋体" w:hAnsi="宋体" w:cs="宋体"/>
          <w:sz w:val="18"/>
          <w:szCs w:val="18"/>
        </w:rPr>
      </w:pPr>
      <w:r>
        <w:rPr>
          <w:rFonts w:ascii="黑体" w:eastAsia="黑体" w:hAnsi="黑体" w:cs="黑体" w:hint="eastAsia"/>
          <w:bCs/>
          <w:kern w:val="0"/>
          <w:sz w:val="18"/>
          <w:szCs w:val="18"/>
        </w:rPr>
        <w:t>人贵有志，学贵有恒</w:t>
      </w:r>
      <w:r>
        <w:rPr>
          <w:rFonts w:ascii="宋体" w:hAnsi="宋体" w:cs="宋体" w:hint="eastAsia"/>
          <w:sz w:val="18"/>
          <w:szCs w:val="18"/>
        </w:rPr>
        <w:t>——</w:t>
      </w:r>
      <w:proofErr w:type="gramStart"/>
      <w:r>
        <w:rPr>
          <w:rFonts w:ascii="宋体" w:hAnsi="宋体" w:cs="宋体" w:hint="eastAsia"/>
          <w:sz w:val="18"/>
          <w:szCs w:val="18"/>
        </w:rPr>
        <w:t>记师三</w:t>
      </w:r>
      <w:proofErr w:type="gramEnd"/>
      <w:r>
        <w:rPr>
          <w:rFonts w:ascii="宋体" w:hAnsi="宋体" w:cs="宋体" w:hint="eastAsia"/>
          <w:sz w:val="18"/>
          <w:szCs w:val="18"/>
        </w:rPr>
        <w:t>实验</w:t>
      </w:r>
      <w:r>
        <w:rPr>
          <w:rFonts w:ascii="宋体" w:hAnsi="宋体" w:cs="宋体" w:hint="eastAsia"/>
          <w:sz w:val="18"/>
          <w:szCs w:val="18"/>
        </w:rPr>
        <w:t>2022</w:t>
      </w:r>
      <w:r>
        <w:rPr>
          <w:rFonts w:ascii="宋体" w:hAnsi="宋体" w:cs="宋体" w:hint="eastAsia"/>
          <w:sz w:val="18"/>
          <w:szCs w:val="18"/>
        </w:rPr>
        <w:t>学年第一</w:t>
      </w:r>
      <w:proofErr w:type="gramStart"/>
      <w:r>
        <w:rPr>
          <w:rFonts w:ascii="宋体" w:hAnsi="宋体" w:cs="宋体" w:hint="eastAsia"/>
          <w:sz w:val="18"/>
          <w:szCs w:val="18"/>
        </w:rPr>
        <w:t>学期八</w:t>
      </w:r>
      <w:proofErr w:type="gramEnd"/>
      <w:r>
        <w:rPr>
          <w:rFonts w:ascii="宋体" w:hAnsi="宋体" w:cs="宋体" w:hint="eastAsia"/>
          <w:sz w:val="18"/>
          <w:szCs w:val="18"/>
        </w:rPr>
        <w:t>年级</w:t>
      </w:r>
      <w:r>
        <w:rPr>
          <w:rFonts w:ascii="宋体" w:hAnsi="宋体" w:cs="宋体" w:hint="eastAsia"/>
          <w:sz w:val="18"/>
          <w:szCs w:val="18"/>
        </w:rPr>
        <w:t>12</w:t>
      </w:r>
      <w:r>
        <w:rPr>
          <w:rFonts w:ascii="宋体" w:hAnsi="宋体" w:cs="宋体" w:hint="eastAsia"/>
          <w:sz w:val="18"/>
          <w:szCs w:val="18"/>
        </w:rPr>
        <w:t>月学生大会</w:t>
      </w:r>
      <w:r>
        <w:rPr>
          <w:rFonts w:ascii="宋体" w:hAnsi="宋体"/>
          <w:sz w:val="18"/>
          <w:szCs w:val="18"/>
        </w:rPr>
        <w:t>•••••••••••••••••</w:t>
      </w:r>
      <w:r>
        <w:rPr>
          <w:rFonts w:ascii="宋体" w:hAnsi="宋体" w:cs="宋体" w:hint="eastAsia"/>
          <w:sz w:val="18"/>
          <w:szCs w:val="18"/>
        </w:rPr>
        <w:t>作者：刘屹飞</w:t>
      </w:r>
      <w:r>
        <w:rPr>
          <w:rFonts w:ascii="宋体" w:hAnsi="宋体" w:cs="宋体" w:hint="eastAsia"/>
          <w:sz w:val="18"/>
          <w:szCs w:val="18"/>
        </w:rPr>
        <w:t>/32-33</w:t>
      </w:r>
      <w:r>
        <w:rPr>
          <w:rFonts w:ascii="黑体" w:eastAsia="黑体" w:hAnsi="黑体" w:cs="黑体" w:hint="eastAsia"/>
          <w:bCs/>
          <w:kern w:val="0"/>
          <w:sz w:val="18"/>
          <w:szCs w:val="18"/>
        </w:rPr>
        <w:t>行动就有进步，努力就有收获</w:t>
      </w:r>
      <w:r>
        <w:rPr>
          <w:rFonts w:ascii="宋体" w:hAnsi="宋体" w:cs="宋体" w:hint="eastAsia"/>
          <w:sz w:val="18"/>
          <w:szCs w:val="18"/>
        </w:rPr>
        <w:t>——</w:t>
      </w:r>
      <w:proofErr w:type="gramStart"/>
      <w:r>
        <w:rPr>
          <w:rFonts w:ascii="宋体" w:hAnsi="宋体" w:cs="宋体" w:hint="eastAsia"/>
          <w:sz w:val="18"/>
          <w:szCs w:val="18"/>
        </w:rPr>
        <w:t>记师三</w:t>
      </w:r>
      <w:proofErr w:type="gramEnd"/>
      <w:r>
        <w:rPr>
          <w:rFonts w:ascii="宋体" w:hAnsi="宋体" w:cs="宋体" w:hint="eastAsia"/>
          <w:sz w:val="18"/>
          <w:szCs w:val="18"/>
        </w:rPr>
        <w:t>实验</w:t>
      </w:r>
      <w:r>
        <w:rPr>
          <w:rFonts w:ascii="宋体" w:hAnsi="宋体" w:cs="宋体" w:hint="eastAsia"/>
          <w:sz w:val="18"/>
          <w:szCs w:val="18"/>
        </w:rPr>
        <w:t>2022</w:t>
      </w:r>
      <w:r>
        <w:rPr>
          <w:rFonts w:ascii="宋体" w:hAnsi="宋体" w:cs="宋体" w:hint="eastAsia"/>
          <w:sz w:val="18"/>
          <w:szCs w:val="18"/>
        </w:rPr>
        <w:t>学年第一学期九年级</w:t>
      </w:r>
      <w:r>
        <w:rPr>
          <w:rFonts w:ascii="宋体" w:hAnsi="宋体" w:cs="宋体" w:hint="eastAsia"/>
          <w:sz w:val="18"/>
          <w:szCs w:val="18"/>
        </w:rPr>
        <w:t>11</w:t>
      </w:r>
      <w:r>
        <w:rPr>
          <w:rFonts w:ascii="宋体" w:hAnsi="宋体" w:cs="宋体" w:hint="eastAsia"/>
          <w:sz w:val="18"/>
          <w:szCs w:val="18"/>
        </w:rPr>
        <w:t>月学生大会</w:t>
      </w:r>
      <w:r>
        <w:rPr>
          <w:rFonts w:ascii="宋体" w:hAnsi="宋体"/>
          <w:sz w:val="18"/>
          <w:szCs w:val="18"/>
        </w:rPr>
        <w:t>••••••••••</w:t>
      </w:r>
      <w:r>
        <w:rPr>
          <w:rFonts w:ascii="宋体" w:hAnsi="宋体" w:cs="宋体" w:hint="eastAsia"/>
          <w:sz w:val="18"/>
          <w:szCs w:val="18"/>
        </w:rPr>
        <w:t>作者：俞世杰</w:t>
      </w:r>
      <w:r>
        <w:rPr>
          <w:rFonts w:ascii="宋体" w:hAnsi="宋体" w:cs="宋体" w:hint="eastAsia"/>
          <w:sz w:val="18"/>
          <w:szCs w:val="18"/>
        </w:rPr>
        <w:t>/33-34</w:t>
      </w:r>
    </w:p>
    <w:p w:rsidR="00312193" w:rsidRDefault="00A50B4D">
      <w:pPr>
        <w:spacing w:line="360" w:lineRule="auto"/>
        <w:jc w:val="both"/>
        <w:rPr>
          <w:rFonts w:ascii="黑体"/>
          <w:color w:val="FF0000"/>
          <w:sz w:val="35"/>
          <w:szCs w:val="35"/>
        </w:rPr>
      </w:pPr>
      <w:r>
        <w:rPr>
          <w:rFonts w:ascii="黑体" w:eastAsia="黑体" w:hAnsi="黑体" w:cs="黑体" w:hint="eastAsia"/>
          <w:bCs/>
          <w:kern w:val="0"/>
          <w:sz w:val="18"/>
          <w:szCs w:val="18"/>
        </w:rPr>
        <w:t>坚持不懈，一切皆有可能</w:t>
      </w:r>
      <w:r>
        <w:rPr>
          <w:rFonts w:ascii="宋体" w:hAnsi="宋体" w:cs="宋体" w:hint="eastAsia"/>
          <w:sz w:val="18"/>
          <w:szCs w:val="18"/>
        </w:rPr>
        <w:t>——</w:t>
      </w:r>
      <w:proofErr w:type="gramStart"/>
      <w:r>
        <w:rPr>
          <w:rFonts w:ascii="宋体" w:hAnsi="宋体" w:cs="宋体" w:hint="eastAsia"/>
          <w:sz w:val="18"/>
          <w:szCs w:val="18"/>
        </w:rPr>
        <w:t>记师三</w:t>
      </w:r>
      <w:proofErr w:type="gramEnd"/>
      <w:r>
        <w:rPr>
          <w:rFonts w:ascii="宋体" w:hAnsi="宋体" w:cs="宋体" w:hint="eastAsia"/>
          <w:sz w:val="18"/>
          <w:szCs w:val="18"/>
        </w:rPr>
        <w:t>实验</w:t>
      </w:r>
      <w:r>
        <w:rPr>
          <w:rFonts w:ascii="宋体" w:hAnsi="宋体" w:cs="宋体" w:hint="eastAsia"/>
          <w:sz w:val="18"/>
          <w:szCs w:val="18"/>
        </w:rPr>
        <w:t>2022</w:t>
      </w:r>
      <w:r>
        <w:rPr>
          <w:rFonts w:ascii="宋体" w:hAnsi="宋体" w:cs="宋体" w:hint="eastAsia"/>
          <w:sz w:val="18"/>
          <w:szCs w:val="18"/>
        </w:rPr>
        <w:t>学年第一学期九年级</w:t>
      </w:r>
      <w:r>
        <w:rPr>
          <w:rFonts w:ascii="宋体" w:hAnsi="宋体" w:cs="宋体" w:hint="eastAsia"/>
          <w:sz w:val="18"/>
          <w:szCs w:val="18"/>
        </w:rPr>
        <w:t>12</w:t>
      </w:r>
      <w:r>
        <w:rPr>
          <w:rFonts w:ascii="宋体" w:hAnsi="宋体" w:cs="宋体" w:hint="eastAsia"/>
          <w:sz w:val="18"/>
          <w:szCs w:val="18"/>
        </w:rPr>
        <w:t>月学生大会</w:t>
      </w:r>
      <w:r>
        <w:rPr>
          <w:rFonts w:ascii="宋体" w:hAnsi="宋体"/>
          <w:sz w:val="18"/>
          <w:szCs w:val="18"/>
        </w:rPr>
        <w:t>••••••••••••••</w:t>
      </w:r>
      <w:r>
        <w:rPr>
          <w:rFonts w:ascii="宋体" w:hAnsi="宋体" w:cs="宋体" w:hint="eastAsia"/>
          <w:sz w:val="18"/>
          <w:szCs w:val="18"/>
        </w:rPr>
        <w:t>作者：俞世杰</w:t>
      </w:r>
      <w:r>
        <w:rPr>
          <w:rFonts w:ascii="宋体" w:hAnsi="宋体" w:cs="宋体" w:hint="eastAsia"/>
          <w:sz w:val="18"/>
          <w:szCs w:val="18"/>
        </w:rPr>
        <w:t>/34-</w:t>
      </w:r>
      <w:r>
        <w:rPr>
          <w:rFonts w:ascii="宋体" w:hAnsi="宋体" w:cs="宋体"/>
          <w:sz w:val="18"/>
          <w:szCs w:val="18"/>
          <w:lang w:val="en-GB"/>
        </w:rPr>
        <w:t>3</w:t>
      </w:r>
      <w:r>
        <w:rPr>
          <w:rFonts w:ascii="宋体" w:hAnsi="宋体" w:cs="宋体" w:hint="eastAsia"/>
          <w:sz w:val="18"/>
          <w:szCs w:val="18"/>
        </w:rPr>
        <w:t>5</w:t>
      </w:r>
    </w:p>
    <w:p w:rsidR="00312193" w:rsidRDefault="00A50B4D">
      <w:pPr>
        <w:snapToGrid w:val="0"/>
        <w:spacing w:line="360" w:lineRule="auto"/>
        <w:jc w:val="center"/>
        <w:rPr>
          <w:rFonts w:ascii="黑体" w:eastAsia="黑体"/>
          <w:color w:val="FF0000"/>
          <w:sz w:val="35"/>
          <w:szCs w:val="35"/>
        </w:rPr>
      </w:pPr>
      <w:proofErr w:type="gramStart"/>
      <w:r>
        <w:rPr>
          <w:rFonts w:ascii="黑体" w:eastAsia="黑体" w:hint="eastAsia"/>
          <w:color w:val="FF0000"/>
          <w:sz w:val="35"/>
          <w:szCs w:val="35"/>
        </w:rPr>
        <w:lastRenderedPageBreak/>
        <w:t>师三实验</w:t>
      </w:r>
      <w:proofErr w:type="gramEnd"/>
      <w:r>
        <w:rPr>
          <w:rFonts w:ascii="黑体" w:eastAsia="黑体" w:hint="eastAsia"/>
          <w:color w:val="FF0000"/>
          <w:sz w:val="35"/>
          <w:szCs w:val="35"/>
        </w:rPr>
        <w:t>每月行政安排</w:t>
      </w:r>
      <w:r>
        <w:rPr>
          <w:rFonts w:ascii="黑体" w:eastAsia="黑体" w:hint="eastAsia"/>
          <w:color w:val="FF0000"/>
          <w:sz w:val="35"/>
          <w:szCs w:val="35"/>
        </w:rPr>
        <w:t>( 20</w:t>
      </w:r>
      <w:r>
        <w:rPr>
          <w:rFonts w:ascii="黑体" w:eastAsia="黑体"/>
          <w:color w:val="FF0000"/>
          <w:sz w:val="35"/>
          <w:szCs w:val="35"/>
          <w:lang w:val="en-GB"/>
        </w:rPr>
        <w:t>2</w:t>
      </w:r>
      <w:r>
        <w:rPr>
          <w:rFonts w:ascii="黑体" w:eastAsia="黑体" w:hint="eastAsia"/>
          <w:color w:val="FF0000"/>
          <w:sz w:val="35"/>
          <w:szCs w:val="35"/>
          <w:lang w:val="en-GB"/>
        </w:rPr>
        <w:t>2</w:t>
      </w:r>
      <w:r>
        <w:rPr>
          <w:rFonts w:ascii="黑体" w:eastAsia="黑体" w:hint="eastAsia"/>
          <w:color w:val="FF0000"/>
          <w:sz w:val="35"/>
          <w:szCs w:val="35"/>
        </w:rPr>
        <w:t>年</w:t>
      </w:r>
      <w:r>
        <w:rPr>
          <w:rFonts w:ascii="黑体" w:eastAsia="黑体" w:hint="eastAsia"/>
          <w:color w:val="FF0000"/>
          <w:sz w:val="35"/>
          <w:szCs w:val="35"/>
          <w:lang w:val="en-GB"/>
        </w:rPr>
        <w:t>11</w:t>
      </w:r>
      <w:r>
        <w:rPr>
          <w:rFonts w:ascii="黑体" w:eastAsia="黑体" w:hint="eastAsia"/>
          <w:color w:val="FF0000"/>
          <w:sz w:val="35"/>
          <w:szCs w:val="35"/>
          <w:lang w:val="en-GB"/>
        </w:rPr>
        <w:t>、</w:t>
      </w:r>
      <w:r>
        <w:rPr>
          <w:rFonts w:ascii="黑体" w:eastAsia="黑体" w:hint="eastAsia"/>
          <w:color w:val="FF0000"/>
          <w:sz w:val="35"/>
          <w:szCs w:val="35"/>
          <w:lang w:val="en-GB"/>
        </w:rPr>
        <w:t>1</w:t>
      </w:r>
      <w:r>
        <w:rPr>
          <w:rFonts w:ascii="黑体" w:eastAsia="黑体"/>
          <w:color w:val="FF0000"/>
          <w:sz w:val="35"/>
          <w:szCs w:val="35"/>
          <w:lang w:val="en-GB"/>
        </w:rPr>
        <w:t>2</w:t>
      </w:r>
      <w:r>
        <w:rPr>
          <w:rFonts w:ascii="黑体" w:eastAsia="黑体" w:hint="eastAsia"/>
          <w:color w:val="FF0000"/>
          <w:sz w:val="35"/>
          <w:szCs w:val="35"/>
        </w:rPr>
        <w:t>月</w:t>
      </w:r>
      <w:r>
        <w:rPr>
          <w:rFonts w:ascii="黑体" w:eastAsia="黑体" w:hint="eastAsia"/>
          <w:color w:val="FF0000"/>
          <w:sz w:val="35"/>
          <w:szCs w:val="35"/>
        </w:rPr>
        <w:t>)</w:t>
      </w:r>
    </w:p>
    <w:tbl>
      <w:tblPr>
        <w:tblpPr w:leftFromText="180" w:rightFromText="180" w:vertAnchor="page" w:horzAnchor="margin" w:tblpX="-378" w:tblpY="1816"/>
        <w:tblW w:w="9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7"/>
        <w:gridCol w:w="2880"/>
        <w:gridCol w:w="1468"/>
        <w:gridCol w:w="1689"/>
        <w:gridCol w:w="1317"/>
        <w:gridCol w:w="1446"/>
      </w:tblGrid>
      <w:tr w:rsidR="00312193">
        <w:trPr>
          <w:trHeight w:val="90"/>
        </w:trPr>
        <w:tc>
          <w:tcPr>
            <w:tcW w:w="1177"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jc w:val="center"/>
              <w:rPr>
                <w:sz w:val="16"/>
                <w:szCs w:val="16"/>
              </w:rPr>
            </w:pPr>
            <w:r>
              <w:rPr>
                <w:rFonts w:ascii="宋体" w:hAnsi="宋体" w:hint="eastAsia"/>
                <w:sz w:val="16"/>
                <w:szCs w:val="15"/>
              </w:rPr>
              <w:t>周次</w:t>
            </w:r>
          </w:p>
        </w:tc>
        <w:tc>
          <w:tcPr>
            <w:tcW w:w="2880"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jc w:val="center"/>
              <w:rPr>
                <w:sz w:val="16"/>
                <w:szCs w:val="16"/>
              </w:rPr>
            </w:pPr>
            <w:r>
              <w:rPr>
                <w:rFonts w:ascii="宋体" w:hAnsi="宋体" w:hint="eastAsia"/>
                <w:sz w:val="16"/>
                <w:szCs w:val="15"/>
              </w:rPr>
              <w:t>校长室</w:t>
            </w:r>
          </w:p>
        </w:tc>
        <w:tc>
          <w:tcPr>
            <w:tcW w:w="1468"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jc w:val="center"/>
              <w:rPr>
                <w:sz w:val="16"/>
                <w:szCs w:val="16"/>
              </w:rPr>
            </w:pPr>
            <w:r>
              <w:rPr>
                <w:rFonts w:ascii="宋体" w:hAnsi="宋体" w:hint="eastAsia"/>
                <w:sz w:val="16"/>
                <w:szCs w:val="15"/>
              </w:rPr>
              <w:t>教导处</w:t>
            </w:r>
          </w:p>
        </w:tc>
        <w:tc>
          <w:tcPr>
            <w:tcW w:w="1689"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jc w:val="center"/>
              <w:rPr>
                <w:sz w:val="16"/>
                <w:szCs w:val="16"/>
              </w:rPr>
            </w:pPr>
            <w:r>
              <w:rPr>
                <w:rFonts w:ascii="宋体" w:hAnsi="宋体" w:hint="eastAsia"/>
                <w:sz w:val="16"/>
                <w:szCs w:val="15"/>
              </w:rPr>
              <w:t>政教处</w:t>
            </w:r>
          </w:p>
        </w:tc>
        <w:tc>
          <w:tcPr>
            <w:tcW w:w="1317"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jc w:val="center"/>
              <w:rPr>
                <w:sz w:val="16"/>
                <w:szCs w:val="16"/>
              </w:rPr>
            </w:pPr>
            <w:r>
              <w:rPr>
                <w:rFonts w:ascii="宋体" w:hAnsi="宋体" w:hint="eastAsia"/>
                <w:sz w:val="16"/>
                <w:szCs w:val="15"/>
              </w:rPr>
              <w:t>总务处</w:t>
            </w:r>
          </w:p>
        </w:tc>
        <w:tc>
          <w:tcPr>
            <w:tcW w:w="1446"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jc w:val="center"/>
              <w:rPr>
                <w:sz w:val="16"/>
                <w:szCs w:val="16"/>
              </w:rPr>
            </w:pPr>
            <w:r>
              <w:rPr>
                <w:rFonts w:ascii="宋体" w:hAnsi="宋体" w:hint="eastAsia"/>
                <w:sz w:val="16"/>
                <w:szCs w:val="15"/>
              </w:rPr>
              <w:t>党支部、</w:t>
            </w:r>
            <w:r>
              <w:rPr>
                <w:rFonts w:ascii="宋体" w:hAnsi="宋体"/>
                <w:sz w:val="16"/>
                <w:szCs w:val="15"/>
              </w:rPr>
              <w:t>工会、人事</w:t>
            </w:r>
          </w:p>
        </w:tc>
      </w:tr>
      <w:tr w:rsidR="00312193">
        <w:trPr>
          <w:trHeight w:val="90"/>
        </w:trPr>
        <w:tc>
          <w:tcPr>
            <w:tcW w:w="1177" w:type="dxa"/>
            <w:tcBorders>
              <w:top w:val="single" w:sz="4" w:space="0" w:color="000000"/>
              <w:left w:val="single" w:sz="4" w:space="0" w:color="000000"/>
              <w:bottom w:val="single" w:sz="4" w:space="0" w:color="000000"/>
              <w:right w:val="single" w:sz="4" w:space="0" w:color="000000"/>
            </w:tcBorders>
          </w:tcPr>
          <w:p w:rsidR="00312193" w:rsidRDefault="00A50B4D">
            <w:pPr>
              <w:rPr>
                <w:rFonts w:ascii="宋体" w:hAnsi="宋体"/>
                <w:sz w:val="16"/>
                <w:szCs w:val="15"/>
              </w:rPr>
            </w:pPr>
            <w:r>
              <w:rPr>
                <w:rFonts w:ascii="宋体" w:hAnsi="宋体"/>
                <w:sz w:val="16"/>
                <w:szCs w:val="15"/>
              </w:rPr>
              <w:t>11</w:t>
            </w:r>
            <w:r>
              <w:rPr>
                <w:rFonts w:ascii="宋体" w:hAnsi="宋体" w:hint="eastAsia"/>
                <w:sz w:val="16"/>
                <w:szCs w:val="15"/>
              </w:rPr>
              <w:t>、</w:t>
            </w:r>
          </w:p>
          <w:p w:rsidR="00312193" w:rsidRDefault="00A50B4D">
            <w:pPr>
              <w:rPr>
                <w:rFonts w:ascii="宋体" w:hAnsi="宋体"/>
                <w:color w:val="000000"/>
                <w:sz w:val="16"/>
                <w:szCs w:val="16"/>
              </w:rPr>
            </w:pPr>
            <w:r>
              <w:rPr>
                <w:rFonts w:ascii="宋体" w:hAnsi="宋体"/>
                <w:sz w:val="16"/>
                <w:szCs w:val="15"/>
              </w:rPr>
              <w:t>11</w:t>
            </w:r>
            <w:r>
              <w:rPr>
                <w:rFonts w:ascii="宋体" w:hAnsi="宋体" w:hint="eastAsia"/>
                <w:sz w:val="16"/>
                <w:szCs w:val="15"/>
              </w:rPr>
              <w:t>/</w:t>
            </w:r>
            <w:r>
              <w:rPr>
                <w:rFonts w:ascii="宋体" w:hAnsi="宋体"/>
                <w:sz w:val="16"/>
                <w:szCs w:val="15"/>
              </w:rPr>
              <w:t>7</w:t>
            </w:r>
            <w:r>
              <w:rPr>
                <w:rFonts w:ascii="宋体" w:hAnsi="宋体" w:hint="eastAsia"/>
                <w:sz w:val="16"/>
                <w:szCs w:val="15"/>
              </w:rPr>
              <w:t>-</w:t>
            </w:r>
            <w:r>
              <w:rPr>
                <w:rFonts w:ascii="宋体" w:hAnsi="宋体"/>
                <w:sz w:val="16"/>
                <w:szCs w:val="15"/>
              </w:rPr>
              <w:t>11</w:t>
            </w:r>
            <w:r>
              <w:rPr>
                <w:rFonts w:ascii="宋体" w:hAnsi="宋体" w:hint="eastAsia"/>
                <w:sz w:val="16"/>
                <w:szCs w:val="15"/>
              </w:rPr>
              <w:t>/</w:t>
            </w:r>
            <w:r>
              <w:rPr>
                <w:rFonts w:ascii="宋体" w:hAnsi="宋体"/>
                <w:sz w:val="16"/>
                <w:szCs w:val="15"/>
              </w:rPr>
              <w:t>11</w:t>
            </w:r>
          </w:p>
        </w:tc>
        <w:tc>
          <w:tcPr>
            <w:tcW w:w="2880"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hint="eastAsia"/>
                <w:sz w:val="16"/>
                <w:szCs w:val="15"/>
              </w:rPr>
              <w:t>1</w:t>
            </w:r>
            <w:r>
              <w:rPr>
                <w:rFonts w:asciiTheme="minorEastAsia" w:hAnsiTheme="minorEastAsia" w:hint="eastAsia"/>
                <w:sz w:val="16"/>
                <w:szCs w:val="15"/>
              </w:rPr>
              <w:t>、期中考试和小学随堂练习工作指导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2</w:t>
            </w:r>
            <w:r>
              <w:rPr>
                <w:rFonts w:asciiTheme="minorEastAsia" w:hAnsiTheme="minorEastAsia" w:hint="eastAsia"/>
                <w:sz w:val="16"/>
                <w:szCs w:val="15"/>
              </w:rPr>
              <w:t>、</w:t>
            </w:r>
            <w:r>
              <w:rPr>
                <w:rFonts w:asciiTheme="minorEastAsia" w:hAnsiTheme="minorEastAsia"/>
                <w:sz w:val="16"/>
                <w:szCs w:val="15"/>
              </w:rPr>
              <w:t>中学各教研组期中质量分析反馈指导</w:t>
            </w:r>
            <w:r>
              <w:rPr>
                <w:rFonts w:asciiTheme="minorEastAsia" w:hAnsiTheme="minorEastAsia"/>
                <w:sz w:val="16"/>
                <w:szCs w:val="15"/>
              </w:rPr>
              <w:t xml:space="preserve"> </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3</w:t>
            </w:r>
            <w:r>
              <w:rPr>
                <w:rFonts w:asciiTheme="minorEastAsia" w:hAnsiTheme="minorEastAsia" w:hint="eastAsia"/>
                <w:sz w:val="16"/>
                <w:szCs w:val="15"/>
              </w:rPr>
              <w:t>、</w:t>
            </w:r>
            <w:r>
              <w:rPr>
                <w:rFonts w:asciiTheme="minorEastAsia" w:hAnsiTheme="minorEastAsia" w:cs="Arial" w:hint="eastAsia"/>
                <w:kern w:val="0"/>
                <w:sz w:val="16"/>
                <w:szCs w:val="16"/>
              </w:rPr>
              <w:t>0-5</w:t>
            </w:r>
            <w:r>
              <w:rPr>
                <w:rFonts w:asciiTheme="minorEastAsia" w:hAnsiTheme="minorEastAsia" w:cs="Arial" w:hint="eastAsia"/>
                <w:kern w:val="0"/>
                <w:sz w:val="16"/>
                <w:szCs w:val="16"/>
              </w:rPr>
              <w:t>岁</w:t>
            </w:r>
            <w:proofErr w:type="gramStart"/>
            <w:r>
              <w:rPr>
                <w:rFonts w:asciiTheme="minorEastAsia" w:hAnsiTheme="minorEastAsia" w:cs="Arial" w:hint="eastAsia"/>
                <w:kern w:val="0"/>
                <w:sz w:val="16"/>
                <w:szCs w:val="16"/>
              </w:rPr>
              <w:t>职初教师</w:t>
            </w:r>
            <w:proofErr w:type="gramEnd"/>
            <w:r>
              <w:rPr>
                <w:rFonts w:asciiTheme="minorEastAsia" w:hAnsiTheme="minorEastAsia" w:cs="Arial" w:hint="eastAsia"/>
                <w:kern w:val="0"/>
                <w:sz w:val="16"/>
                <w:szCs w:val="16"/>
              </w:rPr>
              <w:t>和新进教师恳谈会工作指导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4</w:t>
            </w:r>
            <w:r>
              <w:rPr>
                <w:rFonts w:asciiTheme="minorEastAsia" w:hAnsiTheme="minorEastAsia" w:hint="eastAsia"/>
                <w:sz w:val="16"/>
                <w:szCs w:val="15"/>
              </w:rPr>
              <w:t>、期中</w:t>
            </w:r>
            <w:r>
              <w:rPr>
                <w:rFonts w:asciiTheme="minorEastAsia" w:hAnsiTheme="minorEastAsia"/>
                <w:sz w:val="16"/>
                <w:szCs w:val="15"/>
              </w:rPr>
              <w:t>线上</w:t>
            </w:r>
            <w:r>
              <w:rPr>
                <w:rFonts w:asciiTheme="minorEastAsia" w:hAnsiTheme="minorEastAsia" w:hint="eastAsia"/>
                <w:sz w:val="16"/>
                <w:szCs w:val="15"/>
              </w:rPr>
              <w:t>家长会准备</w:t>
            </w:r>
            <w:r>
              <w:rPr>
                <w:rFonts w:asciiTheme="minorEastAsia" w:hAnsiTheme="minorEastAsia"/>
                <w:sz w:val="16"/>
                <w:szCs w:val="15"/>
              </w:rPr>
              <w:t>工作指导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hint="eastAsia"/>
                <w:sz w:val="16"/>
                <w:szCs w:val="15"/>
              </w:rPr>
              <w:t>5</w:t>
            </w:r>
            <w:r>
              <w:rPr>
                <w:rFonts w:asciiTheme="minorEastAsia" w:hAnsiTheme="minorEastAsia" w:hint="eastAsia"/>
                <w:sz w:val="16"/>
                <w:szCs w:val="15"/>
              </w:rPr>
              <w:t>、</w:t>
            </w:r>
            <w:r>
              <w:rPr>
                <w:rFonts w:asciiTheme="minorEastAsia" w:hAnsiTheme="minorEastAsia" w:cs="Arial"/>
                <w:kern w:val="0"/>
                <w:sz w:val="16"/>
                <w:szCs w:val="16"/>
              </w:rPr>
              <w:t>幼小衔接课程</w:t>
            </w:r>
            <w:r>
              <w:rPr>
                <w:rFonts w:asciiTheme="minorEastAsia" w:hAnsiTheme="minorEastAsia" w:cs="Arial" w:hint="eastAsia"/>
                <w:kern w:val="0"/>
                <w:sz w:val="16"/>
                <w:szCs w:val="16"/>
              </w:rPr>
              <w:t>和教学</w:t>
            </w:r>
            <w:r>
              <w:rPr>
                <w:rFonts w:asciiTheme="minorEastAsia" w:hAnsiTheme="minorEastAsia" w:cs="Arial"/>
                <w:kern w:val="0"/>
                <w:sz w:val="16"/>
                <w:szCs w:val="16"/>
              </w:rPr>
              <w:t>项目</w:t>
            </w:r>
            <w:r>
              <w:rPr>
                <w:rFonts w:asciiTheme="minorEastAsia" w:hAnsiTheme="minorEastAsia" w:cs="Arial" w:hint="eastAsia"/>
                <w:kern w:val="0"/>
                <w:sz w:val="16"/>
                <w:szCs w:val="16"/>
              </w:rPr>
              <w:t>工作指导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6</w:t>
            </w:r>
            <w:r>
              <w:rPr>
                <w:rFonts w:asciiTheme="minorEastAsia" w:hAnsiTheme="minorEastAsia" w:hint="eastAsia"/>
                <w:sz w:val="16"/>
                <w:szCs w:val="15"/>
              </w:rPr>
              <w:t>、</w:t>
            </w:r>
            <w:r>
              <w:rPr>
                <w:rFonts w:asciiTheme="minorEastAsia" w:hAnsiTheme="minorEastAsia" w:hint="eastAsia"/>
                <w:sz w:val="16"/>
                <w:szCs w:val="15"/>
              </w:rPr>
              <w:t>202</w:t>
            </w:r>
            <w:r>
              <w:rPr>
                <w:rFonts w:asciiTheme="minorEastAsia" w:hAnsiTheme="minorEastAsia"/>
                <w:sz w:val="16"/>
                <w:szCs w:val="15"/>
              </w:rPr>
              <w:t>2</w:t>
            </w:r>
            <w:r>
              <w:rPr>
                <w:rFonts w:asciiTheme="minorEastAsia" w:hAnsiTheme="minorEastAsia" w:hint="eastAsia"/>
                <w:sz w:val="16"/>
                <w:szCs w:val="15"/>
              </w:rPr>
              <w:t>年</w:t>
            </w:r>
            <w:r>
              <w:rPr>
                <w:rFonts w:asciiTheme="minorEastAsia" w:hAnsiTheme="minorEastAsia"/>
                <w:sz w:val="16"/>
                <w:szCs w:val="15"/>
              </w:rPr>
              <w:t>“</w:t>
            </w:r>
            <w:r>
              <w:rPr>
                <w:rFonts w:asciiTheme="minorEastAsia" w:hAnsiTheme="minorEastAsia" w:hint="eastAsia"/>
                <w:sz w:val="16"/>
                <w:szCs w:val="15"/>
              </w:rPr>
              <w:t>博览雅阅</w:t>
            </w:r>
            <w:r>
              <w:rPr>
                <w:rFonts w:asciiTheme="minorEastAsia" w:hAnsiTheme="minorEastAsia"/>
                <w:sz w:val="16"/>
                <w:szCs w:val="15"/>
              </w:rPr>
              <w:t>”</w:t>
            </w:r>
            <w:r>
              <w:rPr>
                <w:rFonts w:asciiTheme="minorEastAsia" w:hAnsiTheme="minorEastAsia" w:hint="eastAsia"/>
                <w:sz w:val="16"/>
                <w:szCs w:val="15"/>
              </w:rPr>
              <w:t>校园读书节、</w:t>
            </w:r>
            <w:r>
              <w:rPr>
                <w:rFonts w:asciiTheme="minorEastAsia" w:hAnsiTheme="minorEastAsia" w:cs="Arial"/>
                <w:kern w:val="0"/>
                <w:sz w:val="16"/>
                <w:szCs w:val="16"/>
              </w:rPr>
              <w:t>“</w:t>
            </w:r>
            <w:r>
              <w:rPr>
                <w:rFonts w:asciiTheme="minorEastAsia" w:hAnsiTheme="minorEastAsia" w:cs="Arial" w:hint="eastAsia"/>
                <w:kern w:val="0"/>
                <w:sz w:val="16"/>
                <w:szCs w:val="16"/>
              </w:rPr>
              <w:t>博彩雅墨</w:t>
            </w:r>
            <w:r>
              <w:rPr>
                <w:rFonts w:asciiTheme="minorEastAsia" w:hAnsiTheme="minorEastAsia" w:cs="Arial"/>
                <w:kern w:val="0"/>
                <w:sz w:val="16"/>
                <w:szCs w:val="16"/>
              </w:rPr>
              <w:t>”</w:t>
            </w:r>
            <w:r>
              <w:rPr>
                <w:rFonts w:asciiTheme="minorEastAsia" w:hAnsiTheme="minorEastAsia" w:cs="Arial"/>
                <w:kern w:val="0"/>
                <w:sz w:val="16"/>
                <w:szCs w:val="16"/>
              </w:rPr>
              <w:t>校园艺术</w:t>
            </w:r>
            <w:r>
              <w:rPr>
                <w:rFonts w:asciiTheme="minorEastAsia" w:hAnsiTheme="minorEastAsia" w:cs="Arial" w:hint="eastAsia"/>
                <w:kern w:val="0"/>
                <w:sz w:val="16"/>
                <w:szCs w:val="16"/>
              </w:rPr>
              <w:t>节</w:t>
            </w:r>
            <w:r>
              <w:rPr>
                <w:rFonts w:asciiTheme="minorEastAsia" w:hAnsiTheme="minorEastAsia" w:hint="eastAsia"/>
                <w:sz w:val="16"/>
                <w:szCs w:val="15"/>
              </w:rPr>
              <w:t>方案</w:t>
            </w:r>
            <w:r>
              <w:rPr>
                <w:rFonts w:asciiTheme="minorEastAsia" w:hAnsiTheme="minorEastAsia"/>
                <w:sz w:val="16"/>
                <w:szCs w:val="15"/>
              </w:rPr>
              <w:t>和准备工作</w:t>
            </w:r>
            <w:r>
              <w:rPr>
                <w:rFonts w:asciiTheme="minorEastAsia" w:hAnsiTheme="minorEastAsia" w:hint="eastAsia"/>
                <w:sz w:val="16"/>
                <w:szCs w:val="15"/>
              </w:rPr>
              <w:t>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7</w:t>
            </w:r>
            <w:r>
              <w:rPr>
                <w:rFonts w:asciiTheme="minorEastAsia" w:hAnsiTheme="minorEastAsia" w:hint="eastAsia"/>
                <w:sz w:val="16"/>
                <w:szCs w:val="15"/>
              </w:rPr>
              <w:t>、教师招聘工作和实习</w:t>
            </w:r>
            <w:proofErr w:type="gramStart"/>
            <w:r>
              <w:rPr>
                <w:rFonts w:asciiTheme="minorEastAsia" w:hAnsiTheme="minorEastAsia" w:hint="eastAsia"/>
                <w:sz w:val="16"/>
                <w:szCs w:val="15"/>
              </w:rPr>
              <w:t>跟岗带</w:t>
            </w:r>
            <w:proofErr w:type="gramEnd"/>
            <w:r>
              <w:rPr>
                <w:rFonts w:asciiTheme="minorEastAsia" w:hAnsiTheme="minorEastAsia" w:hint="eastAsia"/>
                <w:sz w:val="16"/>
                <w:szCs w:val="15"/>
              </w:rPr>
              <w:t>教工作</w:t>
            </w:r>
          </w:p>
          <w:p w:rsidR="00312193" w:rsidRDefault="00A50B4D">
            <w:pPr>
              <w:tabs>
                <w:tab w:val="left" w:pos="7380"/>
              </w:tabs>
              <w:adjustRightInd w:val="0"/>
              <w:snapToGrid w:val="0"/>
              <w:rPr>
                <w:rFonts w:ascii="宋体" w:hAnsi="宋体"/>
                <w:sz w:val="16"/>
                <w:szCs w:val="15"/>
              </w:rPr>
            </w:pPr>
            <w:r>
              <w:rPr>
                <w:rFonts w:ascii="宋体" w:hAnsi="宋体"/>
                <w:sz w:val="16"/>
                <w:szCs w:val="15"/>
              </w:rPr>
              <w:t>8</w:t>
            </w:r>
            <w:r>
              <w:rPr>
                <w:rFonts w:ascii="宋体" w:hAnsi="宋体" w:hint="eastAsia"/>
                <w:sz w:val="16"/>
                <w:szCs w:val="15"/>
              </w:rPr>
              <w:t>、</w:t>
            </w:r>
            <w:r>
              <w:rPr>
                <w:rFonts w:ascii="宋体" w:hAnsi="宋体"/>
                <w:sz w:val="16"/>
                <w:szCs w:val="15"/>
              </w:rPr>
              <w:t>中小学课后服务</w:t>
            </w:r>
            <w:r>
              <w:rPr>
                <w:rFonts w:ascii="宋体" w:hAnsi="宋体" w:hint="eastAsia"/>
                <w:sz w:val="16"/>
                <w:szCs w:val="15"/>
              </w:rPr>
              <w:t>工作指导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9</w:t>
            </w:r>
            <w:r>
              <w:rPr>
                <w:rFonts w:asciiTheme="minorEastAsia" w:hAnsiTheme="minorEastAsia" w:hint="eastAsia"/>
                <w:sz w:val="16"/>
                <w:szCs w:val="15"/>
              </w:rPr>
              <w:t>、校园安全</w:t>
            </w:r>
            <w:proofErr w:type="gramStart"/>
            <w:r>
              <w:rPr>
                <w:rFonts w:asciiTheme="minorEastAsia" w:hAnsiTheme="minorEastAsia" w:hint="eastAsia"/>
                <w:sz w:val="16"/>
                <w:szCs w:val="15"/>
              </w:rPr>
              <w:t>执勤护导和</w:t>
            </w:r>
            <w:proofErr w:type="gramEnd"/>
            <w:r>
              <w:rPr>
                <w:rFonts w:asciiTheme="minorEastAsia" w:hAnsiTheme="minorEastAsia" w:hint="eastAsia"/>
                <w:sz w:val="16"/>
                <w:szCs w:val="15"/>
              </w:rPr>
              <w:t>防控安全工作</w:t>
            </w:r>
          </w:p>
          <w:p w:rsidR="00312193" w:rsidRDefault="00A50B4D">
            <w:pPr>
              <w:tabs>
                <w:tab w:val="left" w:pos="7380"/>
              </w:tabs>
              <w:adjustRightInd w:val="0"/>
              <w:snapToGrid w:val="0"/>
              <w:rPr>
                <w:rFonts w:ascii="宋体" w:hAnsi="宋体" w:cs="Arial"/>
                <w:color w:val="333333"/>
                <w:kern w:val="0"/>
                <w:sz w:val="16"/>
                <w:szCs w:val="16"/>
              </w:rPr>
            </w:pPr>
            <w:r>
              <w:rPr>
                <w:rFonts w:asciiTheme="minorEastAsia" w:hAnsiTheme="minorEastAsia"/>
                <w:sz w:val="16"/>
                <w:szCs w:val="15"/>
              </w:rPr>
              <w:t>10</w:t>
            </w:r>
            <w:r>
              <w:rPr>
                <w:rFonts w:asciiTheme="minorEastAsia" w:hAnsiTheme="minorEastAsia" w:hint="eastAsia"/>
                <w:sz w:val="16"/>
                <w:szCs w:val="15"/>
              </w:rPr>
              <w:t>、校务会、行政会</w:t>
            </w:r>
          </w:p>
        </w:tc>
        <w:tc>
          <w:tcPr>
            <w:tcW w:w="1468"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w:t>
            </w:r>
            <w:r>
              <w:rPr>
                <w:rFonts w:asciiTheme="minorEastAsia" w:hAnsiTheme="minorEastAsia" w:cs="Arial"/>
                <w:kern w:val="0"/>
                <w:sz w:val="16"/>
                <w:szCs w:val="16"/>
              </w:rPr>
              <w:t>小学随堂练习二</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kern w:val="0"/>
                <w:sz w:val="16"/>
                <w:szCs w:val="16"/>
              </w:rPr>
              <w:t>2</w:t>
            </w:r>
            <w:r>
              <w:rPr>
                <w:rFonts w:asciiTheme="minorEastAsia" w:hAnsiTheme="minorEastAsia" w:cs="Arial" w:hint="eastAsia"/>
                <w:kern w:val="0"/>
                <w:sz w:val="16"/>
                <w:szCs w:val="16"/>
              </w:rPr>
              <w:t>、中学各教研组</w:t>
            </w:r>
            <w:r>
              <w:rPr>
                <w:rFonts w:asciiTheme="minorEastAsia" w:hAnsiTheme="minorEastAsia" w:cs="Arial"/>
                <w:kern w:val="0"/>
                <w:sz w:val="16"/>
                <w:szCs w:val="16"/>
              </w:rPr>
              <w:t>期中质量分析反馈</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3</w:t>
            </w:r>
            <w:r>
              <w:rPr>
                <w:rFonts w:asciiTheme="minorEastAsia" w:hAnsiTheme="minorEastAsia" w:cs="Arial" w:hint="eastAsia"/>
                <w:kern w:val="0"/>
                <w:sz w:val="16"/>
                <w:szCs w:val="16"/>
              </w:rPr>
              <w:t>、</w:t>
            </w:r>
            <w:r>
              <w:rPr>
                <w:rFonts w:asciiTheme="minorEastAsia" w:hAnsiTheme="minorEastAsia" w:cs="Arial" w:hint="eastAsia"/>
                <w:kern w:val="0"/>
                <w:sz w:val="16"/>
                <w:szCs w:val="16"/>
              </w:rPr>
              <w:t>0-5</w:t>
            </w:r>
            <w:r>
              <w:rPr>
                <w:rFonts w:asciiTheme="minorEastAsia" w:hAnsiTheme="minorEastAsia" w:cs="Arial" w:hint="eastAsia"/>
                <w:kern w:val="0"/>
                <w:sz w:val="16"/>
                <w:szCs w:val="16"/>
              </w:rPr>
              <w:t>岁</w:t>
            </w:r>
            <w:proofErr w:type="gramStart"/>
            <w:r>
              <w:rPr>
                <w:rFonts w:asciiTheme="minorEastAsia" w:hAnsiTheme="minorEastAsia" w:cs="Arial" w:hint="eastAsia"/>
                <w:kern w:val="0"/>
                <w:sz w:val="16"/>
                <w:szCs w:val="16"/>
              </w:rPr>
              <w:t>职初教师</w:t>
            </w:r>
            <w:proofErr w:type="gramEnd"/>
            <w:r>
              <w:rPr>
                <w:rFonts w:asciiTheme="minorEastAsia" w:hAnsiTheme="minorEastAsia" w:cs="Arial" w:hint="eastAsia"/>
                <w:kern w:val="0"/>
                <w:sz w:val="16"/>
                <w:szCs w:val="16"/>
              </w:rPr>
              <w:t>和新进教师恳谈会</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4</w:t>
            </w:r>
            <w:r>
              <w:rPr>
                <w:rFonts w:asciiTheme="minorEastAsia" w:hAnsiTheme="minorEastAsia" w:cs="Arial" w:hint="eastAsia"/>
                <w:kern w:val="0"/>
                <w:sz w:val="16"/>
                <w:szCs w:val="16"/>
              </w:rPr>
              <w:t>、</w:t>
            </w:r>
            <w:r>
              <w:rPr>
                <w:rFonts w:asciiTheme="minorEastAsia" w:hAnsiTheme="minorEastAsia" w:cs="Arial"/>
                <w:kern w:val="0"/>
                <w:sz w:val="16"/>
                <w:szCs w:val="16"/>
              </w:rPr>
              <w:t>第二轮</w:t>
            </w:r>
            <w:r>
              <w:rPr>
                <w:rFonts w:asciiTheme="minorEastAsia" w:hAnsiTheme="minorEastAsia" w:cs="Arial" w:hint="eastAsia"/>
                <w:kern w:val="0"/>
                <w:sz w:val="16"/>
                <w:szCs w:val="16"/>
              </w:rPr>
              <w:t>推门</w:t>
            </w:r>
            <w:r>
              <w:rPr>
                <w:rFonts w:asciiTheme="minorEastAsia" w:hAnsiTheme="minorEastAsia" w:cs="Arial"/>
                <w:kern w:val="0"/>
                <w:sz w:val="16"/>
                <w:szCs w:val="16"/>
              </w:rPr>
              <w:t>听课推进</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kern w:val="0"/>
                <w:sz w:val="16"/>
                <w:szCs w:val="16"/>
              </w:rPr>
              <w:t>5</w:t>
            </w:r>
            <w:r>
              <w:rPr>
                <w:rFonts w:asciiTheme="minorEastAsia" w:hAnsiTheme="minorEastAsia" w:cs="Arial" w:hint="eastAsia"/>
                <w:kern w:val="0"/>
                <w:sz w:val="16"/>
                <w:szCs w:val="16"/>
              </w:rPr>
              <w:t>、</w:t>
            </w:r>
            <w:r>
              <w:rPr>
                <w:rFonts w:asciiTheme="minorEastAsia" w:hAnsiTheme="minorEastAsia" w:cs="Arial"/>
                <w:kern w:val="0"/>
                <w:sz w:val="16"/>
                <w:szCs w:val="16"/>
              </w:rPr>
              <w:t>幼小衔接课程</w:t>
            </w:r>
            <w:r>
              <w:rPr>
                <w:rFonts w:asciiTheme="minorEastAsia" w:hAnsiTheme="minorEastAsia" w:cs="Arial" w:hint="eastAsia"/>
                <w:kern w:val="0"/>
                <w:sz w:val="16"/>
                <w:szCs w:val="16"/>
              </w:rPr>
              <w:t>和教学</w:t>
            </w:r>
            <w:r>
              <w:rPr>
                <w:rFonts w:asciiTheme="minorEastAsia" w:hAnsiTheme="minorEastAsia" w:cs="Arial"/>
                <w:kern w:val="0"/>
                <w:sz w:val="16"/>
                <w:szCs w:val="16"/>
              </w:rPr>
              <w:t>项目准备</w:t>
            </w:r>
          </w:p>
          <w:p w:rsidR="00312193" w:rsidRDefault="00A50B4D">
            <w:pPr>
              <w:tabs>
                <w:tab w:val="left" w:pos="7380"/>
              </w:tabs>
              <w:adjustRightInd w:val="0"/>
              <w:snapToGrid w:val="0"/>
              <w:rPr>
                <w:rFonts w:ascii="宋体" w:hAnsi="宋体" w:cs="Arial"/>
                <w:color w:val="333333"/>
                <w:kern w:val="0"/>
                <w:sz w:val="16"/>
                <w:szCs w:val="16"/>
              </w:rPr>
            </w:pPr>
            <w:r>
              <w:rPr>
                <w:rFonts w:asciiTheme="minorEastAsia" w:hAnsiTheme="minorEastAsia" w:cs="Arial" w:hint="eastAsia"/>
                <w:kern w:val="0"/>
                <w:sz w:val="16"/>
                <w:szCs w:val="16"/>
              </w:rPr>
              <w:t>6</w:t>
            </w:r>
            <w:r>
              <w:rPr>
                <w:rFonts w:asciiTheme="minorEastAsia" w:hAnsiTheme="minorEastAsia" w:cs="Arial" w:hint="eastAsia"/>
                <w:kern w:val="0"/>
                <w:sz w:val="16"/>
                <w:szCs w:val="16"/>
              </w:rPr>
              <w:t>、期中</w:t>
            </w:r>
            <w:r>
              <w:rPr>
                <w:rFonts w:asciiTheme="minorEastAsia" w:hAnsiTheme="minorEastAsia" w:cs="Arial"/>
                <w:kern w:val="0"/>
                <w:sz w:val="16"/>
                <w:szCs w:val="16"/>
              </w:rPr>
              <w:t>线上家长会准备</w:t>
            </w:r>
          </w:p>
        </w:tc>
        <w:tc>
          <w:tcPr>
            <w:tcW w:w="1689"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w:t>
            </w:r>
            <w:r>
              <w:rPr>
                <w:rFonts w:asciiTheme="minorEastAsia" w:hAnsiTheme="minorEastAsia" w:cs="Arial" w:hint="eastAsia"/>
                <w:kern w:val="0"/>
                <w:sz w:val="16"/>
                <w:szCs w:val="16"/>
              </w:rPr>
              <w:t>2022</w:t>
            </w:r>
            <w:r>
              <w:rPr>
                <w:rFonts w:asciiTheme="minorEastAsia" w:hAnsiTheme="minorEastAsia" w:cs="Arial" w:hint="eastAsia"/>
                <w:kern w:val="0"/>
                <w:sz w:val="16"/>
                <w:szCs w:val="16"/>
              </w:rPr>
              <w:t>年“博览雅阅”校园读书</w:t>
            </w:r>
            <w:proofErr w:type="gramStart"/>
            <w:r>
              <w:rPr>
                <w:rFonts w:asciiTheme="minorEastAsia" w:hAnsiTheme="minorEastAsia" w:cs="Arial" w:hint="eastAsia"/>
                <w:kern w:val="0"/>
                <w:sz w:val="16"/>
                <w:szCs w:val="16"/>
              </w:rPr>
              <w:t>节环境</w:t>
            </w:r>
            <w:proofErr w:type="gramEnd"/>
            <w:r>
              <w:rPr>
                <w:rFonts w:asciiTheme="minorEastAsia" w:hAnsiTheme="minorEastAsia" w:cs="Arial" w:hint="eastAsia"/>
                <w:kern w:val="0"/>
                <w:sz w:val="16"/>
                <w:szCs w:val="16"/>
              </w:rPr>
              <w:t>布置、</w:t>
            </w:r>
            <w:r>
              <w:rPr>
                <w:rFonts w:asciiTheme="minorEastAsia" w:hAnsiTheme="minorEastAsia" w:cs="Arial"/>
                <w:kern w:val="0"/>
                <w:sz w:val="16"/>
                <w:szCs w:val="16"/>
              </w:rPr>
              <w:t>“</w:t>
            </w:r>
            <w:r>
              <w:rPr>
                <w:rFonts w:asciiTheme="minorEastAsia" w:hAnsiTheme="minorEastAsia" w:cs="Arial" w:hint="eastAsia"/>
                <w:kern w:val="0"/>
                <w:sz w:val="16"/>
                <w:szCs w:val="16"/>
              </w:rPr>
              <w:t>博彩雅墨</w:t>
            </w:r>
            <w:r>
              <w:rPr>
                <w:rFonts w:asciiTheme="minorEastAsia" w:hAnsiTheme="minorEastAsia" w:cs="Arial"/>
                <w:kern w:val="0"/>
                <w:sz w:val="16"/>
                <w:szCs w:val="16"/>
              </w:rPr>
              <w:t>”</w:t>
            </w:r>
            <w:r>
              <w:rPr>
                <w:rFonts w:asciiTheme="minorEastAsia" w:hAnsiTheme="minorEastAsia" w:cs="Arial"/>
                <w:kern w:val="0"/>
                <w:sz w:val="16"/>
                <w:szCs w:val="16"/>
              </w:rPr>
              <w:t>校园艺术</w:t>
            </w:r>
            <w:r>
              <w:rPr>
                <w:rFonts w:asciiTheme="minorEastAsia" w:hAnsiTheme="minorEastAsia" w:cs="Arial" w:hint="eastAsia"/>
                <w:kern w:val="0"/>
                <w:sz w:val="16"/>
                <w:szCs w:val="16"/>
              </w:rPr>
              <w:t>节准备</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2</w:t>
            </w:r>
            <w:r>
              <w:rPr>
                <w:rFonts w:asciiTheme="minorEastAsia" w:hAnsiTheme="minorEastAsia" w:cs="Arial" w:hint="eastAsia"/>
                <w:kern w:val="0"/>
                <w:sz w:val="16"/>
                <w:szCs w:val="16"/>
              </w:rPr>
              <w:t>、期中</w:t>
            </w:r>
            <w:r>
              <w:rPr>
                <w:rFonts w:asciiTheme="minorEastAsia" w:hAnsiTheme="minorEastAsia" w:cs="Arial"/>
                <w:kern w:val="0"/>
                <w:sz w:val="16"/>
                <w:szCs w:val="16"/>
              </w:rPr>
              <w:t>线上</w:t>
            </w:r>
            <w:r>
              <w:rPr>
                <w:rFonts w:asciiTheme="minorEastAsia" w:hAnsiTheme="minorEastAsia" w:cs="Arial" w:hint="eastAsia"/>
                <w:kern w:val="0"/>
                <w:sz w:val="16"/>
                <w:szCs w:val="16"/>
              </w:rPr>
              <w:t>家长会准备工作</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3</w:t>
            </w:r>
            <w:r>
              <w:rPr>
                <w:rFonts w:asciiTheme="minorEastAsia" w:hAnsiTheme="minorEastAsia" w:cs="Arial" w:hint="eastAsia"/>
                <w:kern w:val="0"/>
                <w:sz w:val="16"/>
                <w:szCs w:val="16"/>
              </w:rPr>
              <w:t>、</w:t>
            </w:r>
            <w:r>
              <w:rPr>
                <w:rFonts w:asciiTheme="minorEastAsia" w:hAnsiTheme="minorEastAsia" w:cs="Arial"/>
                <w:kern w:val="0"/>
                <w:sz w:val="16"/>
                <w:szCs w:val="16"/>
              </w:rPr>
              <w:t>少代会工作推进</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4</w:t>
            </w:r>
            <w:r>
              <w:rPr>
                <w:rFonts w:asciiTheme="minorEastAsia" w:hAnsiTheme="minorEastAsia" w:cs="Arial" w:hint="eastAsia"/>
                <w:kern w:val="0"/>
                <w:sz w:val="16"/>
                <w:szCs w:val="16"/>
              </w:rPr>
              <w:t>、</w:t>
            </w:r>
            <w:proofErr w:type="gramStart"/>
            <w:r>
              <w:rPr>
                <w:rFonts w:asciiTheme="minorEastAsia" w:hAnsiTheme="minorEastAsia" w:cs="Arial" w:hint="eastAsia"/>
                <w:kern w:val="0"/>
                <w:sz w:val="16"/>
                <w:szCs w:val="16"/>
              </w:rPr>
              <w:t>秋冬季防传染病</w:t>
            </w:r>
            <w:proofErr w:type="gramEnd"/>
            <w:r>
              <w:rPr>
                <w:rFonts w:asciiTheme="minorEastAsia" w:hAnsiTheme="minorEastAsia" w:cs="Arial" w:hint="eastAsia"/>
                <w:kern w:val="0"/>
                <w:sz w:val="16"/>
                <w:szCs w:val="16"/>
              </w:rPr>
              <w:t>工作</w:t>
            </w:r>
          </w:p>
          <w:p w:rsidR="00312193" w:rsidRDefault="00A50B4D">
            <w:pPr>
              <w:tabs>
                <w:tab w:val="left" w:pos="7380"/>
              </w:tabs>
              <w:adjustRightInd w:val="0"/>
              <w:snapToGrid w:val="0"/>
              <w:rPr>
                <w:rFonts w:ascii="宋体" w:hAnsi="宋体" w:cs="Arial"/>
                <w:color w:val="333333"/>
                <w:kern w:val="0"/>
                <w:sz w:val="16"/>
                <w:szCs w:val="16"/>
              </w:rPr>
            </w:pPr>
            <w:r>
              <w:rPr>
                <w:rFonts w:asciiTheme="minorEastAsia" w:hAnsiTheme="minorEastAsia" w:cs="Arial"/>
                <w:kern w:val="0"/>
                <w:sz w:val="16"/>
                <w:szCs w:val="16"/>
              </w:rPr>
              <w:t>5</w:t>
            </w:r>
            <w:r>
              <w:rPr>
                <w:rFonts w:asciiTheme="minorEastAsia" w:hAnsiTheme="minorEastAsia" w:cs="Arial" w:hint="eastAsia"/>
                <w:kern w:val="0"/>
                <w:sz w:val="16"/>
                <w:szCs w:val="16"/>
              </w:rPr>
              <w:t>、防控安全教育：行为养成教育、安全防护教育、心理健康教育</w:t>
            </w:r>
          </w:p>
        </w:tc>
        <w:tc>
          <w:tcPr>
            <w:tcW w:w="1317"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、日常维护、维修</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2</w:t>
            </w:r>
            <w:r>
              <w:rPr>
                <w:rFonts w:asciiTheme="minorEastAsia" w:hAnsiTheme="minorEastAsia" w:cs="Arial" w:hint="eastAsia"/>
                <w:kern w:val="0"/>
                <w:sz w:val="16"/>
                <w:szCs w:val="16"/>
              </w:rPr>
              <w:t>、食堂安全检查</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3</w:t>
            </w:r>
            <w:r>
              <w:rPr>
                <w:rFonts w:asciiTheme="minorEastAsia" w:hAnsiTheme="minorEastAsia" w:cs="Arial" w:hint="eastAsia"/>
                <w:kern w:val="0"/>
                <w:sz w:val="16"/>
                <w:szCs w:val="16"/>
              </w:rPr>
              <w:t>、</w:t>
            </w:r>
            <w:r>
              <w:rPr>
                <w:rFonts w:asciiTheme="minorEastAsia" w:hAnsiTheme="minorEastAsia" w:cs="Arial"/>
                <w:kern w:val="0"/>
                <w:sz w:val="16"/>
                <w:szCs w:val="16"/>
              </w:rPr>
              <w:t>校园防控安全工</w:t>
            </w:r>
            <w:r>
              <w:rPr>
                <w:rFonts w:asciiTheme="minorEastAsia" w:hAnsiTheme="minorEastAsia" w:cs="Arial" w:hint="eastAsia"/>
                <w:kern w:val="0"/>
                <w:sz w:val="16"/>
                <w:szCs w:val="16"/>
              </w:rPr>
              <w:t>作</w:t>
            </w:r>
          </w:p>
          <w:p w:rsidR="00312193" w:rsidRDefault="00312193">
            <w:pPr>
              <w:tabs>
                <w:tab w:val="left" w:pos="7380"/>
              </w:tabs>
              <w:adjustRightInd w:val="0"/>
              <w:snapToGrid w:val="0"/>
              <w:rPr>
                <w:rFonts w:ascii="宋体" w:hAnsi="宋体" w:cs="Arial"/>
                <w:color w:val="333333"/>
                <w:kern w:val="0"/>
                <w:sz w:val="16"/>
                <w:szCs w:val="16"/>
              </w:rPr>
            </w:pPr>
          </w:p>
        </w:tc>
        <w:tc>
          <w:tcPr>
            <w:tcW w:w="1446"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w:t>
            </w:r>
            <w:r>
              <w:rPr>
                <w:rFonts w:asciiTheme="minorEastAsia" w:hAnsiTheme="minorEastAsia" w:cs="Arial"/>
                <w:kern w:val="0"/>
                <w:sz w:val="16"/>
                <w:szCs w:val="16"/>
              </w:rPr>
              <w:t>教师招聘工作</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2</w:t>
            </w:r>
            <w:r>
              <w:rPr>
                <w:rFonts w:asciiTheme="minorEastAsia" w:hAnsiTheme="minorEastAsia" w:cs="Arial" w:hint="eastAsia"/>
                <w:kern w:val="0"/>
                <w:sz w:val="16"/>
                <w:szCs w:val="16"/>
              </w:rPr>
              <w:t>、支委会</w:t>
            </w:r>
          </w:p>
          <w:p w:rsidR="00312193" w:rsidRDefault="00A50B4D">
            <w:pPr>
              <w:tabs>
                <w:tab w:val="left" w:pos="7380"/>
              </w:tabs>
              <w:adjustRightInd w:val="0"/>
              <w:snapToGrid w:val="0"/>
              <w:rPr>
                <w:rFonts w:ascii="宋体" w:hAnsi="宋体" w:cs="Arial"/>
                <w:color w:val="333333"/>
                <w:kern w:val="0"/>
                <w:sz w:val="16"/>
                <w:szCs w:val="16"/>
              </w:rPr>
            </w:pPr>
            <w:r>
              <w:rPr>
                <w:rFonts w:asciiTheme="minorEastAsia" w:hAnsiTheme="minorEastAsia" w:cs="Arial" w:hint="eastAsia"/>
                <w:kern w:val="0"/>
                <w:sz w:val="16"/>
                <w:szCs w:val="16"/>
              </w:rPr>
              <w:t>3</w:t>
            </w:r>
            <w:r>
              <w:rPr>
                <w:rFonts w:asciiTheme="minorEastAsia" w:hAnsiTheme="minorEastAsia" w:cs="Arial" w:hint="eastAsia"/>
                <w:kern w:val="0"/>
                <w:sz w:val="16"/>
                <w:szCs w:val="16"/>
              </w:rPr>
              <w:t>、</w:t>
            </w:r>
            <w:r>
              <w:rPr>
                <w:rFonts w:asciiTheme="minorEastAsia" w:hAnsiTheme="minorEastAsia" w:cs="Arial"/>
                <w:kern w:val="0"/>
                <w:sz w:val="16"/>
                <w:szCs w:val="16"/>
              </w:rPr>
              <w:t>工会例会</w:t>
            </w:r>
          </w:p>
        </w:tc>
      </w:tr>
      <w:tr w:rsidR="00312193">
        <w:trPr>
          <w:trHeight w:val="90"/>
        </w:trPr>
        <w:tc>
          <w:tcPr>
            <w:tcW w:w="1177" w:type="dxa"/>
            <w:tcBorders>
              <w:top w:val="single" w:sz="4" w:space="0" w:color="000000"/>
              <w:left w:val="single" w:sz="4" w:space="0" w:color="000000"/>
              <w:bottom w:val="single" w:sz="4" w:space="0" w:color="000000"/>
              <w:right w:val="single" w:sz="4" w:space="0" w:color="000000"/>
            </w:tcBorders>
          </w:tcPr>
          <w:p w:rsidR="00312193" w:rsidRDefault="00A50B4D">
            <w:pPr>
              <w:rPr>
                <w:rFonts w:ascii="宋体" w:hAnsi="宋体"/>
                <w:sz w:val="16"/>
                <w:szCs w:val="15"/>
              </w:rPr>
            </w:pPr>
            <w:r>
              <w:rPr>
                <w:rFonts w:ascii="宋体" w:hAnsi="宋体"/>
                <w:sz w:val="16"/>
                <w:szCs w:val="15"/>
              </w:rPr>
              <w:t>12</w:t>
            </w:r>
            <w:r>
              <w:rPr>
                <w:rFonts w:ascii="宋体" w:hAnsi="宋体" w:hint="eastAsia"/>
                <w:sz w:val="16"/>
                <w:szCs w:val="15"/>
              </w:rPr>
              <w:t>、</w:t>
            </w:r>
          </w:p>
          <w:p w:rsidR="00312193" w:rsidRDefault="00A50B4D">
            <w:pPr>
              <w:rPr>
                <w:rFonts w:ascii="宋体" w:hAnsi="宋体"/>
                <w:color w:val="000000"/>
                <w:sz w:val="16"/>
                <w:szCs w:val="16"/>
              </w:rPr>
            </w:pPr>
            <w:r>
              <w:rPr>
                <w:rFonts w:ascii="宋体" w:hAnsi="宋体"/>
                <w:sz w:val="16"/>
                <w:szCs w:val="15"/>
              </w:rPr>
              <w:t>11</w:t>
            </w:r>
            <w:r>
              <w:rPr>
                <w:rFonts w:ascii="宋体" w:hAnsi="宋体" w:hint="eastAsia"/>
                <w:sz w:val="16"/>
                <w:szCs w:val="15"/>
              </w:rPr>
              <w:t>/</w:t>
            </w:r>
            <w:r>
              <w:rPr>
                <w:rFonts w:ascii="宋体" w:hAnsi="宋体"/>
                <w:sz w:val="16"/>
                <w:szCs w:val="15"/>
              </w:rPr>
              <w:t>14</w:t>
            </w:r>
            <w:r>
              <w:rPr>
                <w:rFonts w:ascii="宋体" w:hAnsi="宋体" w:hint="eastAsia"/>
                <w:sz w:val="16"/>
                <w:szCs w:val="15"/>
              </w:rPr>
              <w:t>-</w:t>
            </w:r>
            <w:r>
              <w:rPr>
                <w:rFonts w:ascii="宋体" w:hAnsi="宋体"/>
                <w:sz w:val="16"/>
                <w:szCs w:val="15"/>
              </w:rPr>
              <w:t>11</w:t>
            </w:r>
            <w:r>
              <w:rPr>
                <w:rFonts w:ascii="宋体" w:hAnsi="宋体" w:hint="eastAsia"/>
                <w:sz w:val="16"/>
                <w:szCs w:val="15"/>
              </w:rPr>
              <w:t>/</w:t>
            </w:r>
            <w:r>
              <w:rPr>
                <w:rFonts w:ascii="宋体" w:hAnsi="宋体"/>
                <w:sz w:val="16"/>
                <w:szCs w:val="15"/>
              </w:rPr>
              <w:t>18</w:t>
            </w:r>
          </w:p>
        </w:tc>
        <w:tc>
          <w:tcPr>
            <w:tcW w:w="2880"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hint="eastAsia"/>
                <w:sz w:val="16"/>
                <w:szCs w:val="15"/>
              </w:rPr>
              <w:t>1</w:t>
            </w:r>
            <w:r>
              <w:rPr>
                <w:rFonts w:asciiTheme="minorEastAsia" w:hAnsiTheme="minorEastAsia" w:hint="eastAsia"/>
                <w:sz w:val="16"/>
                <w:szCs w:val="15"/>
              </w:rPr>
              <w:t>、期中考试质量分析指导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2</w:t>
            </w:r>
            <w:r>
              <w:rPr>
                <w:rFonts w:asciiTheme="minorEastAsia" w:hAnsiTheme="minorEastAsia" w:hint="eastAsia"/>
                <w:sz w:val="16"/>
                <w:szCs w:val="15"/>
              </w:rPr>
              <w:t>、六至</w:t>
            </w:r>
            <w:r>
              <w:rPr>
                <w:rFonts w:asciiTheme="minorEastAsia" w:hAnsiTheme="minorEastAsia"/>
                <w:sz w:val="16"/>
                <w:szCs w:val="15"/>
              </w:rPr>
              <w:t>九年级期</w:t>
            </w:r>
            <w:r>
              <w:rPr>
                <w:rFonts w:asciiTheme="minorEastAsia" w:hAnsiTheme="minorEastAsia" w:hint="eastAsia"/>
                <w:sz w:val="16"/>
                <w:szCs w:val="15"/>
              </w:rPr>
              <w:t>中线上</w:t>
            </w:r>
            <w:r>
              <w:rPr>
                <w:rFonts w:asciiTheme="minorEastAsia" w:hAnsiTheme="minorEastAsia"/>
                <w:sz w:val="16"/>
                <w:szCs w:val="15"/>
              </w:rPr>
              <w:t>家长会工作指导（</w:t>
            </w:r>
            <w:r>
              <w:rPr>
                <w:rFonts w:asciiTheme="minorEastAsia" w:hAnsiTheme="minorEastAsia" w:hint="eastAsia"/>
                <w:sz w:val="16"/>
                <w:szCs w:val="15"/>
              </w:rPr>
              <w:t>11</w:t>
            </w:r>
            <w:r>
              <w:rPr>
                <w:rFonts w:asciiTheme="minorEastAsia" w:hAnsiTheme="minorEastAsia"/>
                <w:sz w:val="16"/>
                <w:szCs w:val="15"/>
              </w:rPr>
              <w:t>/16</w:t>
            </w:r>
            <w:r>
              <w:rPr>
                <w:rFonts w:asciiTheme="minorEastAsia" w:hAnsiTheme="minorEastAsia" w:hint="eastAsia"/>
                <w:sz w:val="16"/>
                <w:szCs w:val="15"/>
              </w:rPr>
              <w:t>、</w:t>
            </w:r>
            <w:r>
              <w:rPr>
                <w:rFonts w:asciiTheme="minorEastAsia" w:hAnsiTheme="minorEastAsia" w:hint="eastAsia"/>
                <w:sz w:val="16"/>
                <w:szCs w:val="15"/>
              </w:rPr>
              <w:t>17</w:t>
            </w:r>
            <w:r>
              <w:rPr>
                <w:rFonts w:asciiTheme="minorEastAsia" w:hAnsiTheme="minorEastAsia" w:hint="eastAsia"/>
                <w:sz w:val="16"/>
                <w:szCs w:val="15"/>
              </w:rPr>
              <w:t>）</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hint="eastAsia"/>
                <w:sz w:val="16"/>
                <w:szCs w:val="15"/>
              </w:rPr>
              <w:t>3</w:t>
            </w:r>
            <w:r>
              <w:rPr>
                <w:rFonts w:asciiTheme="minorEastAsia" w:hAnsiTheme="minorEastAsia" w:hint="eastAsia"/>
                <w:sz w:val="16"/>
                <w:szCs w:val="15"/>
              </w:rPr>
              <w:t>、六</w:t>
            </w:r>
            <w:r>
              <w:rPr>
                <w:rFonts w:asciiTheme="minorEastAsia" w:hAnsiTheme="minorEastAsia"/>
                <w:sz w:val="16"/>
                <w:szCs w:val="15"/>
              </w:rPr>
              <w:t>至</w:t>
            </w:r>
            <w:r>
              <w:rPr>
                <w:rFonts w:asciiTheme="minorEastAsia" w:hAnsiTheme="minorEastAsia" w:hint="eastAsia"/>
                <w:sz w:val="16"/>
                <w:szCs w:val="15"/>
              </w:rPr>
              <w:t>九年级</w:t>
            </w:r>
            <w:r>
              <w:rPr>
                <w:rFonts w:asciiTheme="minorEastAsia" w:hAnsiTheme="minorEastAsia"/>
                <w:sz w:val="16"/>
                <w:szCs w:val="15"/>
              </w:rPr>
              <w:t>学生大会指导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4</w:t>
            </w:r>
            <w:r>
              <w:rPr>
                <w:rFonts w:asciiTheme="minorEastAsia" w:hAnsiTheme="minorEastAsia" w:hint="eastAsia"/>
                <w:sz w:val="16"/>
                <w:szCs w:val="15"/>
              </w:rPr>
              <w:t>、语文教学开放周工作指导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hint="eastAsia"/>
                <w:sz w:val="16"/>
                <w:szCs w:val="15"/>
              </w:rPr>
              <w:t>5</w:t>
            </w:r>
            <w:r>
              <w:rPr>
                <w:rFonts w:asciiTheme="minorEastAsia" w:hAnsiTheme="minorEastAsia" w:hint="eastAsia"/>
                <w:sz w:val="16"/>
                <w:szCs w:val="15"/>
              </w:rPr>
              <w:t>、</w:t>
            </w:r>
            <w:r>
              <w:rPr>
                <w:rFonts w:asciiTheme="minorEastAsia" w:hAnsiTheme="minorEastAsia" w:cs="Arial"/>
                <w:kern w:val="0"/>
                <w:sz w:val="16"/>
                <w:szCs w:val="16"/>
              </w:rPr>
              <w:t>幼小衔接课程</w:t>
            </w:r>
            <w:r>
              <w:rPr>
                <w:rFonts w:asciiTheme="minorEastAsia" w:hAnsiTheme="minorEastAsia" w:cs="Arial" w:hint="eastAsia"/>
                <w:kern w:val="0"/>
                <w:sz w:val="16"/>
                <w:szCs w:val="16"/>
              </w:rPr>
              <w:t>和教学</w:t>
            </w:r>
            <w:r>
              <w:rPr>
                <w:rFonts w:asciiTheme="minorEastAsia" w:hAnsiTheme="minorEastAsia" w:cs="Arial"/>
                <w:kern w:val="0"/>
                <w:sz w:val="16"/>
                <w:szCs w:val="16"/>
              </w:rPr>
              <w:t>项目</w:t>
            </w:r>
            <w:r>
              <w:rPr>
                <w:rFonts w:asciiTheme="minorEastAsia" w:hAnsiTheme="minorEastAsia" w:cs="Arial" w:hint="eastAsia"/>
                <w:kern w:val="0"/>
                <w:sz w:val="16"/>
                <w:szCs w:val="16"/>
              </w:rPr>
              <w:t>工作指导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6</w:t>
            </w:r>
            <w:r>
              <w:rPr>
                <w:rFonts w:asciiTheme="minorEastAsia" w:hAnsiTheme="minorEastAsia" w:hint="eastAsia"/>
                <w:sz w:val="16"/>
                <w:szCs w:val="15"/>
              </w:rPr>
              <w:t>、</w:t>
            </w:r>
            <w:r>
              <w:rPr>
                <w:rFonts w:asciiTheme="minorEastAsia" w:hAnsiTheme="minorEastAsia" w:cs="Arial" w:hint="eastAsia"/>
                <w:kern w:val="0"/>
                <w:sz w:val="16"/>
                <w:szCs w:val="16"/>
              </w:rPr>
              <w:t>2022</w:t>
            </w:r>
            <w:r>
              <w:rPr>
                <w:rFonts w:asciiTheme="minorEastAsia" w:hAnsiTheme="minorEastAsia" w:cs="Arial" w:hint="eastAsia"/>
                <w:kern w:val="0"/>
                <w:sz w:val="16"/>
                <w:szCs w:val="16"/>
              </w:rPr>
              <w:t>年“博览雅阅”校园读书节启动</w:t>
            </w:r>
            <w:r>
              <w:rPr>
                <w:rFonts w:asciiTheme="minorEastAsia" w:hAnsiTheme="minorEastAsia" w:hint="eastAsia"/>
                <w:sz w:val="16"/>
                <w:szCs w:val="15"/>
              </w:rPr>
              <w:t>（为期</w:t>
            </w:r>
            <w:r>
              <w:rPr>
                <w:rFonts w:asciiTheme="minorEastAsia" w:hAnsiTheme="minorEastAsia"/>
                <w:sz w:val="16"/>
                <w:szCs w:val="15"/>
              </w:rPr>
              <w:t>3</w:t>
            </w:r>
            <w:r>
              <w:rPr>
                <w:rFonts w:asciiTheme="minorEastAsia" w:hAnsiTheme="minorEastAsia" w:hint="eastAsia"/>
                <w:sz w:val="16"/>
                <w:szCs w:val="15"/>
              </w:rPr>
              <w:t>周）、</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hint="eastAsia"/>
                <w:sz w:val="16"/>
                <w:szCs w:val="15"/>
              </w:rPr>
              <w:t>7</w:t>
            </w:r>
            <w:r>
              <w:rPr>
                <w:rFonts w:asciiTheme="minorEastAsia" w:hAnsiTheme="minorEastAsia" w:hint="eastAsia"/>
                <w:sz w:val="16"/>
                <w:szCs w:val="15"/>
              </w:rPr>
              <w:t>、教师招聘工作和实习</w:t>
            </w:r>
            <w:proofErr w:type="gramStart"/>
            <w:r>
              <w:rPr>
                <w:rFonts w:asciiTheme="minorEastAsia" w:hAnsiTheme="minorEastAsia" w:hint="eastAsia"/>
                <w:sz w:val="16"/>
                <w:szCs w:val="15"/>
              </w:rPr>
              <w:t>跟岗带</w:t>
            </w:r>
            <w:proofErr w:type="gramEnd"/>
            <w:r>
              <w:rPr>
                <w:rFonts w:asciiTheme="minorEastAsia" w:hAnsiTheme="minorEastAsia" w:hint="eastAsia"/>
                <w:sz w:val="16"/>
                <w:szCs w:val="15"/>
              </w:rPr>
              <w:t>教工作</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hint="eastAsia"/>
                <w:sz w:val="16"/>
                <w:szCs w:val="15"/>
              </w:rPr>
              <w:t>8</w:t>
            </w:r>
            <w:r>
              <w:rPr>
                <w:rFonts w:asciiTheme="minorEastAsia" w:hAnsiTheme="minorEastAsia" w:hint="eastAsia"/>
                <w:sz w:val="16"/>
                <w:szCs w:val="15"/>
              </w:rPr>
              <w:t>、</w:t>
            </w:r>
            <w:r>
              <w:rPr>
                <w:rFonts w:asciiTheme="minorEastAsia" w:hAnsiTheme="minorEastAsia" w:hint="eastAsia"/>
                <w:sz w:val="16"/>
                <w:szCs w:val="15"/>
              </w:rPr>
              <w:t>2023</w:t>
            </w:r>
            <w:r>
              <w:rPr>
                <w:rFonts w:asciiTheme="minorEastAsia" w:hAnsiTheme="minorEastAsia" w:hint="eastAsia"/>
                <w:sz w:val="16"/>
                <w:szCs w:val="15"/>
              </w:rPr>
              <w:t>年</w:t>
            </w:r>
            <w:r>
              <w:rPr>
                <w:rFonts w:asciiTheme="minorEastAsia" w:hAnsiTheme="minorEastAsia"/>
                <w:sz w:val="16"/>
                <w:szCs w:val="15"/>
              </w:rPr>
              <w:t>二上预算工作和</w:t>
            </w:r>
            <w:r>
              <w:rPr>
                <w:rFonts w:asciiTheme="minorEastAsia" w:hAnsiTheme="minorEastAsia" w:hint="eastAsia"/>
                <w:sz w:val="16"/>
                <w:szCs w:val="15"/>
              </w:rPr>
              <w:t>2022</w:t>
            </w:r>
            <w:r>
              <w:rPr>
                <w:rFonts w:asciiTheme="minorEastAsia" w:hAnsiTheme="minorEastAsia" w:hint="eastAsia"/>
                <w:sz w:val="16"/>
                <w:szCs w:val="15"/>
              </w:rPr>
              <w:t>年</w:t>
            </w:r>
            <w:r>
              <w:rPr>
                <w:rFonts w:asciiTheme="minorEastAsia" w:hAnsiTheme="minorEastAsia"/>
                <w:sz w:val="16"/>
                <w:szCs w:val="15"/>
              </w:rPr>
              <w:t>经费结算工作</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9</w:t>
            </w:r>
            <w:r>
              <w:rPr>
                <w:rFonts w:asciiTheme="minorEastAsia" w:hAnsiTheme="minorEastAsia" w:hint="eastAsia"/>
                <w:sz w:val="16"/>
                <w:szCs w:val="15"/>
              </w:rPr>
              <w:t>、</w:t>
            </w:r>
            <w:r>
              <w:rPr>
                <w:rFonts w:asciiTheme="minorEastAsia" w:hAnsiTheme="minorEastAsia" w:hint="eastAsia"/>
                <w:sz w:val="16"/>
                <w:szCs w:val="15"/>
              </w:rPr>
              <w:t>11</w:t>
            </w:r>
            <w:r>
              <w:rPr>
                <w:rFonts w:asciiTheme="minorEastAsia" w:hAnsiTheme="minorEastAsia" w:hint="eastAsia"/>
                <w:sz w:val="16"/>
                <w:szCs w:val="15"/>
              </w:rPr>
              <w:t>月每月通讯、存档工作</w:t>
            </w:r>
          </w:p>
          <w:p w:rsidR="00312193" w:rsidRDefault="00A50B4D">
            <w:pPr>
              <w:tabs>
                <w:tab w:val="left" w:pos="7380"/>
              </w:tabs>
              <w:adjustRightInd w:val="0"/>
              <w:snapToGrid w:val="0"/>
              <w:rPr>
                <w:rFonts w:ascii="宋体" w:hAnsi="宋体"/>
                <w:sz w:val="16"/>
                <w:szCs w:val="15"/>
              </w:rPr>
            </w:pPr>
            <w:r>
              <w:rPr>
                <w:rFonts w:ascii="宋体" w:hAnsi="宋体" w:hint="eastAsia"/>
                <w:sz w:val="16"/>
                <w:szCs w:val="15"/>
              </w:rPr>
              <w:t>10</w:t>
            </w:r>
            <w:r>
              <w:rPr>
                <w:rFonts w:ascii="宋体" w:hAnsi="宋体" w:hint="eastAsia"/>
                <w:sz w:val="16"/>
                <w:szCs w:val="15"/>
              </w:rPr>
              <w:t>、中小学课后服务工作指导</w:t>
            </w:r>
          </w:p>
          <w:p w:rsidR="00312193" w:rsidRDefault="00A50B4D">
            <w:pPr>
              <w:tabs>
                <w:tab w:val="left" w:pos="7380"/>
              </w:tabs>
              <w:adjustRightInd w:val="0"/>
              <w:snapToGrid w:val="0"/>
              <w:rPr>
                <w:rFonts w:ascii="宋体" w:hAnsi="宋体"/>
                <w:sz w:val="16"/>
                <w:szCs w:val="15"/>
              </w:rPr>
            </w:pPr>
            <w:r>
              <w:rPr>
                <w:rFonts w:ascii="宋体" w:hAnsi="宋体" w:hint="eastAsia"/>
                <w:sz w:val="16"/>
                <w:szCs w:val="15"/>
              </w:rPr>
              <w:t>11</w:t>
            </w:r>
            <w:r>
              <w:rPr>
                <w:rFonts w:ascii="宋体" w:hAnsi="宋体" w:hint="eastAsia"/>
                <w:sz w:val="16"/>
                <w:szCs w:val="15"/>
              </w:rPr>
              <w:t>、校园安全</w:t>
            </w:r>
            <w:proofErr w:type="gramStart"/>
            <w:r>
              <w:rPr>
                <w:rFonts w:ascii="宋体" w:hAnsi="宋体" w:hint="eastAsia"/>
                <w:sz w:val="16"/>
                <w:szCs w:val="15"/>
              </w:rPr>
              <w:t>执勤护导和</w:t>
            </w:r>
            <w:proofErr w:type="gramEnd"/>
            <w:r>
              <w:rPr>
                <w:rFonts w:ascii="宋体" w:hAnsi="宋体" w:hint="eastAsia"/>
                <w:sz w:val="16"/>
                <w:szCs w:val="15"/>
              </w:rPr>
              <w:t>防控安全工作</w:t>
            </w:r>
          </w:p>
          <w:p w:rsidR="00312193" w:rsidRDefault="00A50B4D">
            <w:pPr>
              <w:tabs>
                <w:tab w:val="left" w:pos="7380"/>
              </w:tabs>
              <w:adjustRightInd w:val="0"/>
              <w:snapToGrid w:val="0"/>
              <w:rPr>
                <w:rFonts w:cs="Arial"/>
                <w:color w:val="333333"/>
                <w:sz w:val="16"/>
                <w:szCs w:val="16"/>
              </w:rPr>
            </w:pPr>
            <w:r>
              <w:rPr>
                <w:rFonts w:ascii="宋体" w:hAnsi="宋体" w:hint="eastAsia"/>
                <w:sz w:val="16"/>
                <w:szCs w:val="15"/>
              </w:rPr>
              <w:t>12</w:t>
            </w:r>
            <w:r>
              <w:rPr>
                <w:rFonts w:ascii="宋体" w:hAnsi="宋体" w:hint="eastAsia"/>
                <w:sz w:val="16"/>
                <w:szCs w:val="15"/>
              </w:rPr>
              <w:t>、校务会、行政会</w:t>
            </w:r>
          </w:p>
        </w:tc>
        <w:tc>
          <w:tcPr>
            <w:tcW w:w="1468"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、语文教学</w:t>
            </w:r>
            <w:r>
              <w:rPr>
                <w:rFonts w:asciiTheme="minorEastAsia" w:hAnsiTheme="minorEastAsia" w:cs="Arial"/>
                <w:kern w:val="0"/>
                <w:sz w:val="16"/>
                <w:szCs w:val="16"/>
              </w:rPr>
              <w:t>开放周</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kern w:val="0"/>
                <w:sz w:val="16"/>
                <w:szCs w:val="16"/>
              </w:rPr>
              <w:t>2</w:t>
            </w:r>
            <w:r>
              <w:rPr>
                <w:rFonts w:asciiTheme="minorEastAsia" w:hAnsiTheme="minorEastAsia" w:cs="Arial" w:hint="eastAsia"/>
                <w:kern w:val="0"/>
                <w:sz w:val="16"/>
                <w:szCs w:val="16"/>
              </w:rPr>
              <w:t>、各教研组</w:t>
            </w:r>
            <w:r>
              <w:rPr>
                <w:rFonts w:asciiTheme="minorEastAsia" w:hAnsiTheme="minorEastAsia" w:cs="Arial"/>
                <w:kern w:val="0"/>
                <w:sz w:val="16"/>
                <w:szCs w:val="16"/>
              </w:rPr>
              <w:t>期中阶段质量分析反馈订正</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kern w:val="0"/>
                <w:sz w:val="16"/>
                <w:szCs w:val="16"/>
              </w:rPr>
              <w:t>3</w:t>
            </w:r>
            <w:r>
              <w:rPr>
                <w:rFonts w:asciiTheme="minorEastAsia" w:hAnsiTheme="minorEastAsia" w:cs="Arial" w:hint="eastAsia"/>
                <w:kern w:val="0"/>
                <w:sz w:val="16"/>
                <w:szCs w:val="16"/>
              </w:rPr>
              <w:t>、</w:t>
            </w:r>
            <w:r>
              <w:rPr>
                <w:rFonts w:asciiTheme="minorEastAsia" w:hAnsiTheme="minorEastAsia" w:cs="Arial"/>
                <w:kern w:val="0"/>
                <w:sz w:val="16"/>
                <w:szCs w:val="16"/>
              </w:rPr>
              <w:t>幼小衔接课程</w:t>
            </w:r>
            <w:r>
              <w:rPr>
                <w:rFonts w:asciiTheme="minorEastAsia" w:hAnsiTheme="minorEastAsia" w:cs="Arial" w:hint="eastAsia"/>
                <w:kern w:val="0"/>
                <w:sz w:val="16"/>
                <w:szCs w:val="16"/>
              </w:rPr>
              <w:t>和教学</w:t>
            </w:r>
            <w:r>
              <w:rPr>
                <w:rFonts w:asciiTheme="minorEastAsia" w:hAnsiTheme="minorEastAsia" w:cs="Arial"/>
                <w:kern w:val="0"/>
                <w:sz w:val="16"/>
                <w:szCs w:val="16"/>
              </w:rPr>
              <w:t>项目</w:t>
            </w:r>
            <w:r>
              <w:rPr>
                <w:rFonts w:asciiTheme="minorEastAsia" w:hAnsiTheme="minorEastAsia" w:cs="Arial" w:hint="eastAsia"/>
                <w:kern w:val="0"/>
                <w:sz w:val="16"/>
                <w:szCs w:val="16"/>
              </w:rPr>
              <w:t>启动</w:t>
            </w:r>
          </w:p>
          <w:p w:rsidR="00312193" w:rsidRDefault="00312193">
            <w:pPr>
              <w:tabs>
                <w:tab w:val="left" w:pos="7380"/>
              </w:tabs>
              <w:adjustRightInd w:val="0"/>
              <w:snapToGrid w:val="0"/>
              <w:rPr>
                <w:rFonts w:ascii="宋体" w:hAnsi="宋体" w:cs="Arial"/>
                <w:color w:val="333333"/>
                <w:kern w:val="0"/>
                <w:sz w:val="16"/>
                <w:szCs w:val="16"/>
              </w:rPr>
            </w:pPr>
          </w:p>
        </w:tc>
        <w:tc>
          <w:tcPr>
            <w:tcW w:w="1689"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w:t>
            </w:r>
            <w:r>
              <w:rPr>
                <w:rFonts w:asciiTheme="minorEastAsia" w:hAnsiTheme="minorEastAsia" w:cs="Arial" w:hint="eastAsia"/>
                <w:kern w:val="0"/>
                <w:sz w:val="16"/>
                <w:szCs w:val="16"/>
              </w:rPr>
              <w:t>2022</w:t>
            </w:r>
            <w:r>
              <w:rPr>
                <w:rFonts w:asciiTheme="minorEastAsia" w:hAnsiTheme="minorEastAsia" w:cs="Arial" w:hint="eastAsia"/>
                <w:kern w:val="0"/>
                <w:sz w:val="16"/>
                <w:szCs w:val="16"/>
              </w:rPr>
              <w:t>年“博览雅阅”校园读书节启动</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2</w:t>
            </w:r>
            <w:r>
              <w:rPr>
                <w:rFonts w:asciiTheme="minorEastAsia" w:hAnsiTheme="minorEastAsia" w:cs="Arial" w:hint="eastAsia"/>
                <w:kern w:val="0"/>
                <w:sz w:val="16"/>
                <w:szCs w:val="16"/>
              </w:rPr>
              <w:t>、六至九年级期中线上家长会（</w:t>
            </w:r>
            <w:r>
              <w:rPr>
                <w:rFonts w:asciiTheme="minorEastAsia" w:hAnsiTheme="minorEastAsia" w:cs="Arial" w:hint="eastAsia"/>
                <w:kern w:val="0"/>
                <w:sz w:val="16"/>
                <w:szCs w:val="16"/>
              </w:rPr>
              <w:t>11/16</w:t>
            </w:r>
            <w:r>
              <w:rPr>
                <w:rFonts w:asciiTheme="minorEastAsia" w:hAnsiTheme="minorEastAsia" w:cs="Arial" w:hint="eastAsia"/>
                <w:kern w:val="0"/>
                <w:sz w:val="16"/>
                <w:szCs w:val="16"/>
              </w:rPr>
              <w:t>、</w:t>
            </w:r>
            <w:r>
              <w:rPr>
                <w:rFonts w:asciiTheme="minorEastAsia" w:hAnsiTheme="minorEastAsia" w:cs="Arial" w:hint="eastAsia"/>
                <w:kern w:val="0"/>
                <w:sz w:val="16"/>
                <w:szCs w:val="16"/>
              </w:rPr>
              <w:t>17</w:t>
            </w:r>
            <w:r>
              <w:rPr>
                <w:rFonts w:asciiTheme="minorEastAsia" w:hAnsiTheme="minorEastAsia" w:cs="Arial" w:hint="eastAsia"/>
                <w:kern w:val="0"/>
                <w:sz w:val="16"/>
                <w:szCs w:val="16"/>
              </w:rPr>
              <w:t>）</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3</w:t>
            </w:r>
            <w:r>
              <w:rPr>
                <w:rFonts w:asciiTheme="minorEastAsia" w:hAnsiTheme="minorEastAsia" w:cs="Arial" w:hint="eastAsia"/>
                <w:kern w:val="0"/>
                <w:sz w:val="16"/>
                <w:szCs w:val="16"/>
              </w:rPr>
              <w:t>、六</w:t>
            </w:r>
            <w:r>
              <w:rPr>
                <w:rFonts w:asciiTheme="minorEastAsia" w:hAnsiTheme="minorEastAsia" w:cs="Arial"/>
                <w:kern w:val="0"/>
                <w:sz w:val="16"/>
                <w:szCs w:val="16"/>
              </w:rPr>
              <w:t>至九</w:t>
            </w:r>
            <w:proofErr w:type="gramStart"/>
            <w:r>
              <w:rPr>
                <w:rFonts w:asciiTheme="minorEastAsia" w:hAnsiTheme="minorEastAsia" w:cs="Arial"/>
                <w:kern w:val="0"/>
                <w:sz w:val="16"/>
                <w:szCs w:val="16"/>
              </w:rPr>
              <w:t>年级</w:t>
            </w:r>
            <w:r>
              <w:rPr>
                <w:rFonts w:asciiTheme="minorEastAsia" w:hAnsiTheme="minorEastAsia" w:cs="Arial" w:hint="eastAsia"/>
                <w:kern w:val="0"/>
                <w:sz w:val="16"/>
                <w:szCs w:val="16"/>
              </w:rPr>
              <w:t>年级</w:t>
            </w:r>
            <w:proofErr w:type="gramEnd"/>
            <w:r>
              <w:rPr>
                <w:rFonts w:asciiTheme="minorEastAsia" w:hAnsiTheme="minorEastAsia" w:cs="Arial" w:hint="eastAsia"/>
                <w:kern w:val="0"/>
                <w:sz w:val="16"/>
                <w:szCs w:val="16"/>
              </w:rPr>
              <w:t>学生大会</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4</w:t>
            </w:r>
            <w:r>
              <w:rPr>
                <w:rFonts w:asciiTheme="minorEastAsia" w:hAnsiTheme="minorEastAsia" w:cs="Arial" w:hint="eastAsia"/>
                <w:kern w:val="0"/>
                <w:sz w:val="16"/>
                <w:szCs w:val="16"/>
              </w:rPr>
              <w:t>、</w:t>
            </w:r>
            <w:r>
              <w:rPr>
                <w:rFonts w:asciiTheme="minorEastAsia" w:hAnsiTheme="minorEastAsia" w:cs="Arial"/>
                <w:kern w:val="0"/>
                <w:sz w:val="16"/>
                <w:szCs w:val="16"/>
              </w:rPr>
              <w:t>少代会工作推进</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5</w:t>
            </w:r>
            <w:r>
              <w:rPr>
                <w:rFonts w:asciiTheme="minorEastAsia" w:hAnsiTheme="minorEastAsia" w:cs="Arial" w:hint="eastAsia"/>
                <w:kern w:val="0"/>
                <w:sz w:val="16"/>
                <w:szCs w:val="16"/>
              </w:rPr>
              <w:t>、</w:t>
            </w:r>
            <w:proofErr w:type="gramStart"/>
            <w:r>
              <w:rPr>
                <w:rFonts w:asciiTheme="minorEastAsia" w:hAnsiTheme="minorEastAsia" w:cs="Arial" w:hint="eastAsia"/>
                <w:kern w:val="0"/>
                <w:sz w:val="16"/>
                <w:szCs w:val="16"/>
              </w:rPr>
              <w:t>秋冬季防传染病</w:t>
            </w:r>
            <w:proofErr w:type="gramEnd"/>
            <w:r>
              <w:rPr>
                <w:rFonts w:asciiTheme="minorEastAsia" w:hAnsiTheme="minorEastAsia" w:cs="Arial" w:hint="eastAsia"/>
                <w:kern w:val="0"/>
                <w:sz w:val="16"/>
                <w:szCs w:val="16"/>
              </w:rPr>
              <w:t>工作</w:t>
            </w:r>
          </w:p>
          <w:p w:rsidR="00312193" w:rsidRDefault="00A50B4D">
            <w:pPr>
              <w:tabs>
                <w:tab w:val="left" w:pos="7380"/>
              </w:tabs>
              <w:adjustRightInd w:val="0"/>
              <w:snapToGrid w:val="0"/>
              <w:rPr>
                <w:rFonts w:ascii="宋体" w:hAnsi="宋体" w:cs="Arial"/>
                <w:color w:val="333333"/>
                <w:kern w:val="0"/>
                <w:sz w:val="16"/>
                <w:szCs w:val="16"/>
              </w:rPr>
            </w:pPr>
            <w:r>
              <w:rPr>
                <w:rFonts w:asciiTheme="minorEastAsia" w:hAnsiTheme="minorEastAsia" w:cs="Arial"/>
                <w:kern w:val="0"/>
                <w:sz w:val="16"/>
                <w:szCs w:val="16"/>
              </w:rPr>
              <w:t>6</w:t>
            </w:r>
            <w:r>
              <w:rPr>
                <w:rFonts w:asciiTheme="minorEastAsia" w:hAnsiTheme="minorEastAsia" w:cs="Arial" w:hint="eastAsia"/>
                <w:kern w:val="0"/>
                <w:sz w:val="16"/>
                <w:szCs w:val="16"/>
              </w:rPr>
              <w:t>、防控安全教育：行为养成教育、安全防护教育、心理健康教育</w:t>
            </w:r>
          </w:p>
        </w:tc>
        <w:tc>
          <w:tcPr>
            <w:tcW w:w="1317"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、日常维护、维修</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2</w:t>
            </w:r>
            <w:r>
              <w:rPr>
                <w:rFonts w:asciiTheme="minorEastAsia" w:hAnsiTheme="minorEastAsia" w:cs="Arial" w:hint="eastAsia"/>
                <w:kern w:val="0"/>
                <w:sz w:val="16"/>
                <w:szCs w:val="16"/>
              </w:rPr>
              <w:t>、绿化维护保养</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3</w:t>
            </w:r>
            <w:r>
              <w:rPr>
                <w:rFonts w:asciiTheme="minorEastAsia" w:hAnsiTheme="minorEastAsia" w:cs="Arial" w:hint="eastAsia"/>
                <w:kern w:val="0"/>
                <w:sz w:val="16"/>
                <w:szCs w:val="16"/>
              </w:rPr>
              <w:t>、校园安全检查</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4</w:t>
            </w:r>
            <w:r>
              <w:rPr>
                <w:rFonts w:asciiTheme="minorEastAsia" w:hAnsiTheme="minorEastAsia" w:cs="Arial" w:hint="eastAsia"/>
                <w:kern w:val="0"/>
                <w:sz w:val="16"/>
                <w:szCs w:val="16"/>
              </w:rPr>
              <w:t>、</w:t>
            </w:r>
            <w:r>
              <w:rPr>
                <w:rFonts w:asciiTheme="minorEastAsia" w:hAnsiTheme="minorEastAsia" w:cs="Arial"/>
                <w:kern w:val="0"/>
                <w:sz w:val="16"/>
                <w:szCs w:val="16"/>
              </w:rPr>
              <w:t>校园防控安全工作</w:t>
            </w:r>
          </w:p>
          <w:p w:rsidR="00312193" w:rsidRDefault="00312193">
            <w:pPr>
              <w:tabs>
                <w:tab w:val="left" w:pos="7380"/>
              </w:tabs>
              <w:adjustRightInd w:val="0"/>
              <w:snapToGrid w:val="0"/>
              <w:rPr>
                <w:rFonts w:ascii="宋体" w:hAnsi="宋体" w:cs="Arial"/>
                <w:color w:val="333333"/>
                <w:kern w:val="0"/>
                <w:sz w:val="16"/>
                <w:szCs w:val="16"/>
              </w:rPr>
            </w:pPr>
          </w:p>
        </w:tc>
        <w:tc>
          <w:tcPr>
            <w:tcW w:w="1446"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w:t>
            </w:r>
            <w:r>
              <w:rPr>
                <w:rFonts w:asciiTheme="minorEastAsia" w:hAnsiTheme="minorEastAsia" w:cs="Arial"/>
                <w:kern w:val="0"/>
                <w:sz w:val="16"/>
                <w:szCs w:val="16"/>
              </w:rPr>
              <w:t>教师招聘工作</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2</w:t>
            </w:r>
            <w:r>
              <w:rPr>
                <w:rFonts w:asciiTheme="minorEastAsia" w:hAnsiTheme="minorEastAsia" w:cs="Arial" w:hint="eastAsia"/>
                <w:kern w:val="0"/>
                <w:sz w:val="16"/>
                <w:szCs w:val="16"/>
              </w:rPr>
              <w:t>、</w:t>
            </w:r>
            <w:r>
              <w:rPr>
                <w:rFonts w:asciiTheme="minorEastAsia" w:hAnsiTheme="minorEastAsia" w:cs="Arial"/>
                <w:kern w:val="0"/>
                <w:sz w:val="16"/>
                <w:szCs w:val="16"/>
              </w:rPr>
              <w:t>实习</w:t>
            </w:r>
            <w:proofErr w:type="gramStart"/>
            <w:r>
              <w:rPr>
                <w:rFonts w:asciiTheme="minorEastAsia" w:hAnsiTheme="minorEastAsia" w:cs="Arial"/>
                <w:kern w:val="0"/>
                <w:sz w:val="16"/>
                <w:szCs w:val="16"/>
              </w:rPr>
              <w:t>跟岗带</w:t>
            </w:r>
            <w:proofErr w:type="gramEnd"/>
            <w:r>
              <w:rPr>
                <w:rFonts w:asciiTheme="minorEastAsia" w:hAnsiTheme="minorEastAsia" w:cs="Arial"/>
                <w:kern w:val="0"/>
                <w:sz w:val="16"/>
                <w:szCs w:val="16"/>
              </w:rPr>
              <w:t>教工作</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3</w:t>
            </w:r>
            <w:r>
              <w:rPr>
                <w:rFonts w:asciiTheme="minorEastAsia" w:hAnsiTheme="minorEastAsia" w:cs="Arial" w:hint="eastAsia"/>
                <w:kern w:val="0"/>
                <w:sz w:val="16"/>
                <w:szCs w:val="16"/>
              </w:rPr>
              <w:t>、</w:t>
            </w:r>
            <w:r>
              <w:rPr>
                <w:rFonts w:asciiTheme="minorEastAsia" w:hAnsiTheme="minorEastAsia" w:cs="Arial"/>
                <w:kern w:val="0"/>
                <w:sz w:val="16"/>
                <w:szCs w:val="16"/>
              </w:rPr>
              <w:t>第四轮新进教师</w:t>
            </w:r>
            <w:proofErr w:type="gramStart"/>
            <w:r>
              <w:rPr>
                <w:rFonts w:asciiTheme="minorEastAsia" w:hAnsiTheme="minorEastAsia" w:cs="Arial"/>
                <w:kern w:val="0"/>
                <w:sz w:val="16"/>
                <w:szCs w:val="16"/>
              </w:rPr>
              <w:t>规</w:t>
            </w:r>
            <w:proofErr w:type="gramEnd"/>
            <w:r>
              <w:rPr>
                <w:rFonts w:asciiTheme="minorEastAsia" w:hAnsiTheme="minorEastAsia" w:cs="Arial"/>
                <w:kern w:val="0"/>
                <w:sz w:val="16"/>
                <w:szCs w:val="16"/>
              </w:rPr>
              <w:t>培</w:t>
            </w:r>
          </w:p>
          <w:p w:rsidR="00312193" w:rsidRDefault="00312193">
            <w:pPr>
              <w:tabs>
                <w:tab w:val="left" w:pos="7380"/>
              </w:tabs>
              <w:adjustRightInd w:val="0"/>
              <w:snapToGrid w:val="0"/>
              <w:rPr>
                <w:rFonts w:ascii="宋体" w:hAnsi="宋体" w:cs="Arial"/>
                <w:color w:val="333333"/>
                <w:kern w:val="0"/>
                <w:sz w:val="16"/>
                <w:szCs w:val="16"/>
              </w:rPr>
            </w:pPr>
          </w:p>
        </w:tc>
      </w:tr>
      <w:tr w:rsidR="00312193">
        <w:trPr>
          <w:trHeight w:val="90"/>
        </w:trPr>
        <w:tc>
          <w:tcPr>
            <w:tcW w:w="1177" w:type="dxa"/>
            <w:tcBorders>
              <w:top w:val="single" w:sz="4" w:space="0" w:color="000000"/>
              <w:left w:val="single" w:sz="4" w:space="0" w:color="000000"/>
              <w:bottom w:val="single" w:sz="4" w:space="0" w:color="000000"/>
              <w:right w:val="single" w:sz="4" w:space="0" w:color="000000"/>
            </w:tcBorders>
          </w:tcPr>
          <w:p w:rsidR="00312193" w:rsidRDefault="00A50B4D">
            <w:pPr>
              <w:rPr>
                <w:rFonts w:ascii="宋体" w:hAnsi="宋体"/>
                <w:sz w:val="16"/>
                <w:szCs w:val="15"/>
              </w:rPr>
            </w:pPr>
            <w:r>
              <w:rPr>
                <w:rFonts w:ascii="宋体" w:hAnsi="宋体"/>
                <w:sz w:val="16"/>
                <w:szCs w:val="15"/>
              </w:rPr>
              <w:t>13</w:t>
            </w:r>
            <w:r>
              <w:rPr>
                <w:rFonts w:ascii="宋体" w:hAnsi="宋体" w:hint="eastAsia"/>
                <w:sz w:val="16"/>
                <w:szCs w:val="15"/>
              </w:rPr>
              <w:t>、</w:t>
            </w:r>
          </w:p>
          <w:p w:rsidR="00312193" w:rsidRDefault="00A50B4D">
            <w:pPr>
              <w:rPr>
                <w:rFonts w:ascii="宋体" w:hAnsi="宋体"/>
                <w:color w:val="000000"/>
                <w:sz w:val="16"/>
                <w:szCs w:val="16"/>
              </w:rPr>
            </w:pPr>
            <w:r>
              <w:rPr>
                <w:rFonts w:ascii="宋体" w:hAnsi="宋体"/>
                <w:sz w:val="16"/>
                <w:szCs w:val="15"/>
              </w:rPr>
              <w:t>11</w:t>
            </w:r>
            <w:r>
              <w:rPr>
                <w:rFonts w:ascii="宋体" w:hAnsi="宋体" w:hint="eastAsia"/>
                <w:sz w:val="16"/>
                <w:szCs w:val="15"/>
              </w:rPr>
              <w:t>/</w:t>
            </w:r>
            <w:r>
              <w:rPr>
                <w:rFonts w:ascii="宋体" w:hAnsi="宋体"/>
                <w:sz w:val="16"/>
                <w:szCs w:val="15"/>
              </w:rPr>
              <w:t>21</w:t>
            </w:r>
            <w:r>
              <w:rPr>
                <w:rFonts w:ascii="宋体" w:hAnsi="宋体" w:hint="eastAsia"/>
                <w:sz w:val="16"/>
                <w:szCs w:val="15"/>
              </w:rPr>
              <w:t>-</w:t>
            </w:r>
            <w:r>
              <w:rPr>
                <w:rFonts w:ascii="宋体" w:hAnsi="宋体"/>
                <w:sz w:val="16"/>
                <w:szCs w:val="15"/>
              </w:rPr>
              <w:t>11</w:t>
            </w:r>
            <w:r>
              <w:rPr>
                <w:rFonts w:ascii="宋体" w:hAnsi="宋体" w:hint="eastAsia"/>
                <w:sz w:val="16"/>
                <w:szCs w:val="15"/>
              </w:rPr>
              <w:t>/</w:t>
            </w:r>
            <w:r>
              <w:rPr>
                <w:rFonts w:ascii="宋体" w:hAnsi="宋体"/>
                <w:sz w:val="16"/>
                <w:szCs w:val="15"/>
              </w:rPr>
              <w:t>25</w:t>
            </w:r>
          </w:p>
        </w:tc>
        <w:tc>
          <w:tcPr>
            <w:tcW w:w="2880"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hint="eastAsia"/>
                <w:sz w:val="16"/>
                <w:szCs w:val="15"/>
              </w:rPr>
              <w:t>1</w:t>
            </w:r>
            <w:r>
              <w:rPr>
                <w:rFonts w:asciiTheme="minorEastAsia" w:hAnsiTheme="minorEastAsia" w:hint="eastAsia"/>
                <w:sz w:val="16"/>
                <w:szCs w:val="15"/>
              </w:rPr>
              <w:t>、小学随堂练习</w:t>
            </w:r>
            <w:r>
              <w:rPr>
                <w:rFonts w:asciiTheme="minorEastAsia" w:hAnsiTheme="minorEastAsia"/>
                <w:sz w:val="16"/>
                <w:szCs w:val="15"/>
              </w:rPr>
              <w:t>质量分析</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2</w:t>
            </w:r>
            <w:r>
              <w:rPr>
                <w:rFonts w:asciiTheme="minorEastAsia" w:hAnsiTheme="minorEastAsia" w:hint="eastAsia"/>
                <w:sz w:val="16"/>
                <w:szCs w:val="15"/>
              </w:rPr>
              <w:t>、一至五年级线上期中家长会工作指导（</w:t>
            </w:r>
            <w:r>
              <w:rPr>
                <w:rFonts w:asciiTheme="minorEastAsia" w:hAnsiTheme="minorEastAsia" w:hint="eastAsia"/>
                <w:sz w:val="16"/>
                <w:szCs w:val="15"/>
              </w:rPr>
              <w:t>11/23</w:t>
            </w:r>
            <w:r>
              <w:rPr>
                <w:rFonts w:asciiTheme="minorEastAsia" w:hAnsiTheme="minorEastAsia" w:hint="eastAsia"/>
                <w:sz w:val="16"/>
                <w:szCs w:val="15"/>
              </w:rPr>
              <w:t>、</w:t>
            </w:r>
            <w:r>
              <w:rPr>
                <w:rFonts w:asciiTheme="minorEastAsia" w:hAnsiTheme="minorEastAsia" w:hint="eastAsia"/>
                <w:sz w:val="16"/>
                <w:szCs w:val="15"/>
              </w:rPr>
              <w:t>24</w:t>
            </w:r>
            <w:r>
              <w:rPr>
                <w:rFonts w:asciiTheme="minorEastAsia" w:hAnsiTheme="minorEastAsia" w:hint="eastAsia"/>
                <w:sz w:val="16"/>
                <w:szCs w:val="15"/>
              </w:rPr>
              <w:t>）</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hint="eastAsia"/>
                <w:sz w:val="16"/>
                <w:szCs w:val="15"/>
              </w:rPr>
              <w:t>3</w:t>
            </w:r>
            <w:r>
              <w:rPr>
                <w:rFonts w:asciiTheme="minorEastAsia" w:hAnsiTheme="minorEastAsia" w:hint="eastAsia"/>
                <w:sz w:val="16"/>
                <w:szCs w:val="15"/>
              </w:rPr>
              <w:t>、</w:t>
            </w:r>
            <w:r>
              <w:rPr>
                <w:rFonts w:asciiTheme="minorEastAsia" w:hAnsiTheme="minorEastAsia" w:cs="Arial"/>
                <w:kern w:val="0"/>
                <w:sz w:val="16"/>
                <w:szCs w:val="16"/>
              </w:rPr>
              <w:t>幼小衔接课程</w:t>
            </w:r>
            <w:r>
              <w:rPr>
                <w:rFonts w:asciiTheme="minorEastAsia" w:hAnsiTheme="minorEastAsia" w:cs="Arial" w:hint="eastAsia"/>
                <w:kern w:val="0"/>
                <w:sz w:val="16"/>
                <w:szCs w:val="16"/>
              </w:rPr>
              <w:t>和教学</w:t>
            </w:r>
            <w:r>
              <w:rPr>
                <w:rFonts w:asciiTheme="minorEastAsia" w:hAnsiTheme="minorEastAsia" w:cs="Arial"/>
                <w:kern w:val="0"/>
                <w:sz w:val="16"/>
                <w:szCs w:val="16"/>
              </w:rPr>
              <w:t>项目</w:t>
            </w:r>
            <w:r>
              <w:rPr>
                <w:rFonts w:asciiTheme="minorEastAsia" w:hAnsiTheme="minorEastAsia" w:cs="Arial" w:hint="eastAsia"/>
                <w:kern w:val="0"/>
                <w:sz w:val="16"/>
                <w:szCs w:val="16"/>
              </w:rPr>
              <w:t>工作指导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4</w:t>
            </w:r>
            <w:r>
              <w:rPr>
                <w:rFonts w:asciiTheme="minorEastAsia" w:hAnsiTheme="minorEastAsia" w:hint="eastAsia"/>
                <w:sz w:val="16"/>
                <w:szCs w:val="15"/>
              </w:rPr>
              <w:t>、三至五</w:t>
            </w:r>
            <w:r>
              <w:rPr>
                <w:rFonts w:asciiTheme="minorEastAsia" w:hAnsiTheme="minorEastAsia"/>
                <w:sz w:val="16"/>
                <w:szCs w:val="15"/>
              </w:rPr>
              <w:t>年级学生大会指导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5</w:t>
            </w:r>
            <w:r>
              <w:rPr>
                <w:rFonts w:asciiTheme="minorEastAsia" w:hAnsiTheme="minorEastAsia" w:hint="eastAsia"/>
                <w:sz w:val="16"/>
                <w:szCs w:val="15"/>
              </w:rPr>
              <w:t>、语文教学开放周工作指导</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sz w:val="16"/>
                <w:szCs w:val="15"/>
              </w:rPr>
              <w:t>6</w:t>
            </w:r>
            <w:r>
              <w:rPr>
                <w:rFonts w:asciiTheme="minorEastAsia" w:hAnsiTheme="minorEastAsia" w:hint="eastAsia"/>
                <w:sz w:val="16"/>
                <w:szCs w:val="15"/>
              </w:rPr>
              <w:t>、</w:t>
            </w:r>
            <w:r>
              <w:rPr>
                <w:rFonts w:asciiTheme="minorEastAsia" w:hAnsiTheme="minorEastAsia" w:cs="Arial" w:hint="eastAsia"/>
                <w:kern w:val="0"/>
                <w:sz w:val="16"/>
                <w:szCs w:val="16"/>
              </w:rPr>
              <w:t>2022</w:t>
            </w:r>
            <w:r>
              <w:rPr>
                <w:rFonts w:asciiTheme="minorEastAsia" w:hAnsiTheme="minorEastAsia" w:cs="Arial" w:hint="eastAsia"/>
                <w:kern w:val="0"/>
                <w:sz w:val="16"/>
                <w:szCs w:val="16"/>
              </w:rPr>
              <w:t>年“博览雅阅”校园读书</w:t>
            </w:r>
            <w:proofErr w:type="gramStart"/>
            <w:r>
              <w:rPr>
                <w:rFonts w:asciiTheme="minorEastAsia" w:hAnsiTheme="minorEastAsia" w:cs="Arial" w:hint="eastAsia"/>
                <w:kern w:val="0"/>
                <w:sz w:val="16"/>
                <w:szCs w:val="16"/>
              </w:rPr>
              <w:t>节工作</w:t>
            </w:r>
            <w:proofErr w:type="gramEnd"/>
            <w:r>
              <w:rPr>
                <w:rFonts w:asciiTheme="minorEastAsia" w:hAnsiTheme="minorEastAsia" w:cs="Arial" w:hint="eastAsia"/>
                <w:kern w:val="0"/>
                <w:sz w:val="16"/>
                <w:szCs w:val="16"/>
              </w:rPr>
              <w:t>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7</w:t>
            </w:r>
            <w:r>
              <w:rPr>
                <w:rFonts w:asciiTheme="minorEastAsia" w:hAnsiTheme="minorEastAsia" w:hint="eastAsia"/>
                <w:sz w:val="16"/>
                <w:szCs w:val="15"/>
              </w:rPr>
              <w:t>、教师招聘工作和实习</w:t>
            </w:r>
            <w:proofErr w:type="gramStart"/>
            <w:r>
              <w:rPr>
                <w:rFonts w:asciiTheme="minorEastAsia" w:hAnsiTheme="minorEastAsia" w:hint="eastAsia"/>
                <w:sz w:val="16"/>
                <w:szCs w:val="15"/>
              </w:rPr>
              <w:t>跟岗带</w:t>
            </w:r>
            <w:proofErr w:type="gramEnd"/>
            <w:r>
              <w:rPr>
                <w:rFonts w:asciiTheme="minorEastAsia" w:hAnsiTheme="minorEastAsia" w:hint="eastAsia"/>
                <w:sz w:val="16"/>
                <w:szCs w:val="15"/>
              </w:rPr>
              <w:t>教工作</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8</w:t>
            </w:r>
            <w:r>
              <w:rPr>
                <w:rFonts w:asciiTheme="minorEastAsia" w:hAnsiTheme="minorEastAsia" w:hint="eastAsia"/>
                <w:sz w:val="16"/>
                <w:szCs w:val="15"/>
              </w:rPr>
              <w:t>、</w:t>
            </w:r>
            <w:r>
              <w:rPr>
                <w:rFonts w:asciiTheme="minorEastAsia" w:hAnsiTheme="minorEastAsia" w:hint="eastAsia"/>
                <w:sz w:val="16"/>
                <w:szCs w:val="15"/>
              </w:rPr>
              <w:t>20</w:t>
            </w:r>
            <w:r>
              <w:rPr>
                <w:rFonts w:asciiTheme="minorEastAsia" w:hAnsiTheme="minorEastAsia"/>
                <w:sz w:val="16"/>
                <w:szCs w:val="15"/>
              </w:rPr>
              <w:t>22</w:t>
            </w:r>
            <w:r>
              <w:rPr>
                <w:rFonts w:asciiTheme="minorEastAsia" w:hAnsiTheme="minorEastAsia" w:hint="eastAsia"/>
                <w:sz w:val="16"/>
                <w:szCs w:val="15"/>
              </w:rPr>
              <w:t>年经费决算工作</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9</w:t>
            </w:r>
            <w:r>
              <w:rPr>
                <w:rFonts w:asciiTheme="minorEastAsia" w:hAnsiTheme="minorEastAsia" w:hint="eastAsia"/>
                <w:sz w:val="16"/>
                <w:szCs w:val="15"/>
              </w:rPr>
              <w:t>、中小学课后服务工作指导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10</w:t>
            </w:r>
            <w:r>
              <w:rPr>
                <w:rFonts w:asciiTheme="minorEastAsia" w:hAnsiTheme="minorEastAsia" w:hint="eastAsia"/>
                <w:sz w:val="16"/>
                <w:szCs w:val="15"/>
              </w:rPr>
              <w:t>、校园安全</w:t>
            </w:r>
            <w:proofErr w:type="gramStart"/>
            <w:r>
              <w:rPr>
                <w:rFonts w:asciiTheme="minorEastAsia" w:hAnsiTheme="minorEastAsia" w:hint="eastAsia"/>
                <w:sz w:val="16"/>
                <w:szCs w:val="15"/>
              </w:rPr>
              <w:t>执勤护导和</w:t>
            </w:r>
            <w:proofErr w:type="gramEnd"/>
            <w:r>
              <w:rPr>
                <w:rFonts w:asciiTheme="minorEastAsia" w:hAnsiTheme="minorEastAsia" w:hint="eastAsia"/>
                <w:sz w:val="16"/>
                <w:szCs w:val="15"/>
              </w:rPr>
              <w:t>防控安全工作</w:t>
            </w:r>
          </w:p>
          <w:p w:rsidR="00312193" w:rsidRDefault="00A50B4D">
            <w:pPr>
              <w:tabs>
                <w:tab w:val="left" w:pos="7380"/>
              </w:tabs>
              <w:adjustRightInd w:val="0"/>
              <w:snapToGrid w:val="0"/>
              <w:rPr>
                <w:rFonts w:ascii="宋体" w:hAnsi="宋体" w:cs="Arial"/>
                <w:color w:val="333333"/>
                <w:kern w:val="0"/>
                <w:sz w:val="16"/>
                <w:szCs w:val="16"/>
              </w:rPr>
            </w:pPr>
            <w:r>
              <w:rPr>
                <w:rFonts w:asciiTheme="minorEastAsia" w:hAnsiTheme="minorEastAsia"/>
                <w:sz w:val="16"/>
                <w:szCs w:val="15"/>
              </w:rPr>
              <w:t>11</w:t>
            </w:r>
            <w:r>
              <w:rPr>
                <w:rFonts w:asciiTheme="minorEastAsia" w:hAnsiTheme="minorEastAsia" w:hint="eastAsia"/>
                <w:sz w:val="16"/>
                <w:szCs w:val="15"/>
              </w:rPr>
              <w:t>、校务会、行政会</w:t>
            </w:r>
          </w:p>
        </w:tc>
        <w:tc>
          <w:tcPr>
            <w:tcW w:w="1468"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w:t>
            </w:r>
            <w:r>
              <w:rPr>
                <w:rFonts w:asciiTheme="minorEastAsia" w:hAnsiTheme="minorEastAsia" w:cs="Arial"/>
                <w:kern w:val="0"/>
                <w:sz w:val="16"/>
                <w:szCs w:val="16"/>
              </w:rPr>
              <w:t>语文</w:t>
            </w:r>
            <w:r>
              <w:rPr>
                <w:rFonts w:asciiTheme="minorEastAsia" w:hAnsiTheme="minorEastAsia" w:cs="Arial" w:hint="eastAsia"/>
                <w:kern w:val="0"/>
                <w:sz w:val="16"/>
                <w:szCs w:val="16"/>
              </w:rPr>
              <w:t>教学</w:t>
            </w:r>
            <w:r>
              <w:rPr>
                <w:rFonts w:asciiTheme="minorEastAsia" w:hAnsiTheme="minorEastAsia" w:cs="Arial"/>
                <w:kern w:val="0"/>
                <w:sz w:val="16"/>
                <w:szCs w:val="16"/>
              </w:rPr>
              <w:t>开放周</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2</w:t>
            </w:r>
            <w:r>
              <w:rPr>
                <w:rFonts w:asciiTheme="minorEastAsia" w:hAnsiTheme="minorEastAsia" w:cs="Arial" w:hint="eastAsia"/>
                <w:kern w:val="0"/>
                <w:sz w:val="16"/>
                <w:szCs w:val="16"/>
              </w:rPr>
              <w:t>、</w:t>
            </w:r>
            <w:r>
              <w:rPr>
                <w:rFonts w:asciiTheme="minorEastAsia" w:hAnsiTheme="minorEastAsia" w:cs="Arial"/>
                <w:kern w:val="0"/>
                <w:sz w:val="16"/>
                <w:szCs w:val="16"/>
              </w:rPr>
              <w:t>幼小衔接课程启动</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kern w:val="0"/>
                <w:sz w:val="16"/>
                <w:szCs w:val="16"/>
              </w:rPr>
              <w:t>3</w:t>
            </w:r>
            <w:r>
              <w:rPr>
                <w:rFonts w:asciiTheme="minorEastAsia" w:hAnsiTheme="minorEastAsia" w:cs="Arial" w:hint="eastAsia"/>
                <w:kern w:val="0"/>
                <w:sz w:val="16"/>
                <w:szCs w:val="16"/>
              </w:rPr>
              <w:t>、</w:t>
            </w:r>
            <w:r>
              <w:rPr>
                <w:rFonts w:asciiTheme="minorEastAsia" w:hAnsiTheme="minorEastAsia" w:cs="Arial"/>
                <w:kern w:val="0"/>
                <w:sz w:val="16"/>
                <w:szCs w:val="16"/>
              </w:rPr>
              <w:t>小学随堂练习质量分析会</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kern w:val="0"/>
                <w:sz w:val="16"/>
                <w:szCs w:val="16"/>
              </w:rPr>
              <w:t>4</w:t>
            </w:r>
            <w:r>
              <w:rPr>
                <w:rFonts w:asciiTheme="minorEastAsia" w:hAnsiTheme="minorEastAsia" w:cs="Arial" w:hint="eastAsia"/>
                <w:kern w:val="0"/>
                <w:sz w:val="16"/>
                <w:szCs w:val="16"/>
              </w:rPr>
              <w:t>、</w:t>
            </w:r>
            <w:r>
              <w:rPr>
                <w:rFonts w:asciiTheme="minorEastAsia" w:hAnsiTheme="minorEastAsia" w:cs="Arial"/>
                <w:kern w:val="0"/>
                <w:sz w:val="16"/>
                <w:szCs w:val="16"/>
              </w:rPr>
              <w:t>第三轮校本课程、探究课程开始</w:t>
            </w:r>
          </w:p>
          <w:p w:rsidR="00312193" w:rsidRDefault="00312193">
            <w:pPr>
              <w:tabs>
                <w:tab w:val="left" w:pos="7380"/>
              </w:tabs>
              <w:adjustRightInd w:val="0"/>
              <w:snapToGrid w:val="0"/>
              <w:rPr>
                <w:rFonts w:ascii="宋体" w:hAnsi="宋体" w:cs="Arial"/>
                <w:color w:val="333333"/>
                <w:kern w:val="0"/>
                <w:sz w:val="16"/>
                <w:szCs w:val="16"/>
              </w:rPr>
            </w:pPr>
          </w:p>
        </w:tc>
        <w:tc>
          <w:tcPr>
            <w:tcW w:w="1689"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w:t>
            </w:r>
            <w:r>
              <w:rPr>
                <w:rFonts w:asciiTheme="minorEastAsia" w:hAnsiTheme="minorEastAsia" w:cs="Arial" w:hint="eastAsia"/>
                <w:kern w:val="0"/>
                <w:sz w:val="16"/>
                <w:szCs w:val="16"/>
              </w:rPr>
              <w:t>2022</w:t>
            </w:r>
            <w:r>
              <w:rPr>
                <w:rFonts w:asciiTheme="minorEastAsia" w:hAnsiTheme="minorEastAsia" w:cs="Arial" w:hint="eastAsia"/>
                <w:kern w:val="0"/>
                <w:sz w:val="16"/>
                <w:szCs w:val="16"/>
              </w:rPr>
              <w:t>年“博览雅阅”校园读书节系列活动</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2</w:t>
            </w:r>
            <w:r>
              <w:rPr>
                <w:rFonts w:asciiTheme="minorEastAsia" w:hAnsiTheme="minorEastAsia" w:cs="Arial" w:hint="eastAsia"/>
                <w:kern w:val="0"/>
                <w:sz w:val="16"/>
                <w:szCs w:val="16"/>
              </w:rPr>
              <w:t>、一至五年级期中线上家长会（</w:t>
            </w:r>
            <w:r>
              <w:rPr>
                <w:rFonts w:asciiTheme="minorEastAsia" w:hAnsiTheme="minorEastAsia" w:cs="Arial" w:hint="eastAsia"/>
                <w:kern w:val="0"/>
                <w:sz w:val="16"/>
                <w:szCs w:val="16"/>
              </w:rPr>
              <w:t>11/23</w:t>
            </w:r>
            <w:r>
              <w:rPr>
                <w:rFonts w:asciiTheme="minorEastAsia" w:hAnsiTheme="minorEastAsia" w:cs="Arial" w:hint="eastAsia"/>
                <w:kern w:val="0"/>
                <w:sz w:val="16"/>
                <w:szCs w:val="16"/>
              </w:rPr>
              <w:t>、</w:t>
            </w:r>
            <w:r>
              <w:rPr>
                <w:rFonts w:asciiTheme="minorEastAsia" w:hAnsiTheme="minorEastAsia" w:cs="Arial" w:hint="eastAsia"/>
                <w:kern w:val="0"/>
                <w:sz w:val="16"/>
                <w:szCs w:val="16"/>
              </w:rPr>
              <w:t>24</w:t>
            </w:r>
            <w:r>
              <w:rPr>
                <w:rFonts w:asciiTheme="minorEastAsia" w:hAnsiTheme="minorEastAsia" w:cs="Arial" w:hint="eastAsia"/>
                <w:kern w:val="0"/>
                <w:sz w:val="16"/>
                <w:szCs w:val="16"/>
              </w:rPr>
              <w:t>）</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3</w:t>
            </w:r>
            <w:r>
              <w:rPr>
                <w:rFonts w:asciiTheme="minorEastAsia" w:hAnsiTheme="minorEastAsia" w:cs="Arial" w:hint="eastAsia"/>
                <w:kern w:val="0"/>
                <w:sz w:val="16"/>
                <w:szCs w:val="16"/>
              </w:rPr>
              <w:t>、</w:t>
            </w:r>
            <w:r>
              <w:rPr>
                <w:rFonts w:asciiTheme="minorEastAsia" w:hAnsiTheme="minorEastAsia" w:cs="Arial"/>
                <w:kern w:val="0"/>
                <w:sz w:val="16"/>
                <w:szCs w:val="16"/>
              </w:rPr>
              <w:t>三至五年级学生大会</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4</w:t>
            </w:r>
            <w:r>
              <w:rPr>
                <w:rFonts w:asciiTheme="minorEastAsia" w:hAnsiTheme="minorEastAsia" w:cs="Arial" w:hint="eastAsia"/>
                <w:kern w:val="0"/>
                <w:sz w:val="16"/>
                <w:szCs w:val="16"/>
              </w:rPr>
              <w:t>、少代会闭幕式</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5</w:t>
            </w:r>
            <w:r>
              <w:rPr>
                <w:rFonts w:asciiTheme="minorEastAsia" w:hAnsiTheme="minorEastAsia" w:cs="Arial" w:hint="eastAsia"/>
                <w:kern w:val="0"/>
                <w:sz w:val="16"/>
                <w:szCs w:val="16"/>
              </w:rPr>
              <w:t>、</w:t>
            </w:r>
            <w:proofErr w:type="gramStart"/>
            <w:r>
              <w:rPr>
                <w:rFonts w:asciiTheme="minorEastAsia" w:hAnsiTheme="minorEastAsia" w:cs="Arial" w:hint="eastAsia"/>
                <w:kern w:val="0"/>
                <w:sz w:val="16"/>
                <w:szCs w:val="16"/>
              </w:rPr>
              <w:t>秋冬季防传染病</w:t>
            </w:r>
            <w:proofErr w:type="gramEnd"/>
            <w:r>
              <w:rPr>
                <w:rFonts w:asciiTheme="minorEastAsia" w:hAnsiTheme="minorEastAsia" w:cs="Arial" w:hint="eastAsia"/>
                <w:kern w:val="0"/>
                <w:sz w:val="16"/>
                <w:szCs w:val="16"/>
              </w:rPr>
              <w:t>工作</w:t>
            </w:r>
          </w:p>
          <w:p w:rsidR="00312193" w:rsidRDefault="00A50B4D">
            <w:pPr>
              <w:tabs>
                <w:tab w:val="left" w:pos="7380"/>
              </w:tabs>
              <w:adjustRightInd w:val="0"/>
              <w:snapToGrid w:val="0"/>
              <w:rPr>
                <w:rFonts w:ascii="宋体" w:hAnsi="宋体" w:cs="Arial"/>
                <w:color w:val="333333"/>
                <w:kern w:val="0"/>
                <w:sz w:val="16"/>
                <w:szCs w:val="16"/>
              </w:rPr>
            </w:pPr>
            <w:r>
              <w:rPr>
                <w:rFonts w:asciiTheme="minorEastAsia" w:hAnsiTheme="minorEastAsia" w:cs="Arial"/>
                <w:kern w:val="0"/>
                <w:sz w:val="16"/>
                <w:szCs w:val="16"/>
              </w:rPr>
              <w:t>6</w:t>
            </w:r>
            <w:r>
              <w:rPr>
                <w:rFonts w:asciiTheme="minorEastAsia" w:hAnsiTheme="minorEastAsia" w:cs="Arial" w:hint="eastAsia"/>
                <w:kern w:val="0"/>
                <w:sz w:val="16"/>
                <w:szCs w:val="16"/>
              </w:rPr>
              <w:t>、防控安全教育：行为养成教育、安全防护教育、心理健康教育</w:t>
            </w:r>
          </w:p>
        </w:tc>
        <w:tc>
          <w:tcPr>
            <w:tcW w:w="1317"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、各类设施设备安全隐患排查</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2</w:t>
            </w:r>
            <w:r>
              <w:rPr>
                <w:rFonts w:asciiTheme="minorEastAsia" w:hAnsiTheme="minorEastAsia" w:cs="Arial" w:hint="eastAsia"/>
                <w:kern w:val="0"/>
                <w:sz w:val="16"/>
                <w:szCs w:val="16"/>
              </w:rPr>
              <w:t>、日常维护、维修</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3</w:t>
            </w:r>
            <w:r>
              <w:rPr>
                <w:rFonts w:asciiTheme="minorEastAsia" w:hAnsiTheme="minorEastAsia" w:cs="Arial" w:hint="eastAsia"/>
                <w:kern w:val="0"/>
                <w:sz w:val="16"/>
                <w:szCs w:val="16"/>
              </w:rPr>
              <w:t>、食堂安全检查</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4</w:t>
            </w:r>
            <w:r>
              <w:rPr>
                <w:rFonts w:asciiTheme="minorEastAsia" w:hAnsiTheme="minorEastAsia" w:cs="Arial" w:hint="eastAsia"/>
                <w:kern w:val="0"/>
                <w:sz w:val="16"/>
                <w:szCs w:val="16"/>
              </w:rPr>
              <w:t>、</w:t>
            </w:r>
            <w:r>
              <w:rPr>
                <w:rFonts w:asciiTheme="minorEastAsia" w:hAnsiTheme="minorEastAsia" w:cs="Arial"/>
                <w:kern w:val="0"/>
                <w:sz w:val="16"/>
                <w:szCs w:val="16"/>
              </w:rPr>
              <w:t>校园防控安全工作</w:t>
            </w:r>
          </w:p>
          <w:p w:rsidR="00312193" w:rsidRDefault="00312193">
            <w:pPr>
              <w:tabs>
                <w:tab w:val="left" w:pos="7380"/>
              </w:tabs>
              <w:adjustRightInd w:val="0"/>
              <w:snapToGrid w:val="0"/>
              <w:rPr>
                <w:rFonts w:ascii="宋体" w:hAnsi="宋体" w:cs="Arial"/>
                <w:color w:val="333333"/>
                <w:kern w:val="0"/>
                <w:sz w:val="16"/>
                <w:szCs w:val="16"/>
              </w:rPr>
            </w:pPr>
          </w:p>
        </w:tc>
        <w:tc>
          <w:tcPr>
            <w:tcW w:w="1446"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w:t>
            </w:r>
            <w:r>
              <w:rPr>
                <w:rFonts w:asciiTheme="minorEastAsia" w:hAnsiTheme="minorEastAsia" w:cs="Arial"/>
                <w:kern w:val="0"/>
                <w:sz w:val="16"/>
                <w:szCs w:val="16"/>
              </w:rPr>
              <w:t>教师招聘工作和实习</w:t>
            </w:r>
            <w:proofErr w:type="gramStart"/>
            <w:r>
              <w:rPr>
                <w:rFonts w:asciiTheme="minorEastAsia" w:hAnsiTheme="minorEastAsia" w:cs="Arial"/>
                <w:kern w:val="0"/>
                <w:sz w:val="16"/>
                <w:szCs w:val="16"/>
              </w:rPr>
              <w:t>跟岗带</w:t>
            </w:r>
            <w:proofErr w:type="gramEnd"/>
            <w:r>
              <w:rPr>
                <w:rFonts w:asciiTheme="minorEastAsia" w:hAnsiTheme="minorEastAsia" w:cs="Arial"/>
                <w:kern w:val="0"/>
                <w:sz w:val="16"/>
                <w:szCs w:val="16"/>
              </w:rPr>
              <w:t>教工作</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kern w:val="0"/>
                <w:sz w:val="16"/>
                <w:szCs w:val="16"/>
              </w:rPr>
              <w:t>2</w:t>
            </w:r>
            <w:r>
              <w:rPr>
                <w:rFonts w:asciiTheme="minorEastAsia" w:hAnsiTheme="minorEastAsia" w:cs="Arial" w:hint="eastAsia"/>
                <w:kern w:val="0"/>
                <w:sz w:val="16"/>
                <w:szCs w:val="16"/>
              </w:rPr>
              <w:t>、</w:t>
            </w:r>
            <w:r>
              <w:rPr>
                <w:rFonts w:asciiTheme="minorEastAsia" w:hAnsiTheme="minorEastAsia" w:cs="Arial"/>
                <w:kern w:val="0"/>
                <w:sz w:val="16"/>
                <w:szCs w:val="16"/>
              </w:rPr>
              <w:t>工会例会</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3</w:t>
            </w:r>
            <w:r>
              <w:rPr>
                <w:rFonts w:asciiTheme="minorEastAsia" w:hAnsiTheme="minorEastAsia" w:cs="Arial" w:hint="eastAsia"/>
                <w:kern w:val="0"/>
                <w:sz w:val="16"/>
                <w:szCs w:val="16"/>
              </w:rPr>
              <w:t>、</w:t>
            </w:r>
            <w:r>
              <w:rPr>
                <w:rFonts w:asciiTheme="minorEastAsia" w:hAnsiTheme="minorEastAsia" w:cs="Arial"/>
                <w:kern w:val="0"/>
                <w:sz w:val="16"/>
                <w:szCs w:val="16"/>
              </w:rPr>
              <w:t>第</w:t>
            </w:r>
            <w:r>
              <w:rPr>
                <w:rFonts w:asciiTheme="minorEastAsia" w:hAnsiTheme="minorEastAsia" w:cs="Arial" w:hint="eastAsia"/>
                <w:kern w:val="0"/>
                <w:sz w:val="16"/>
                <w:szCs w:val="16"/>
              </w:rPr>
              <w:t>五</w:t>
            </w:r>
            <w:r>
              <w:rPr>
                <w:rFonts w:asciiTheme="minorEastAsia" w:hAnsiTheme="minorEastAsia" w:cs="Arial"/>
                <w:kern w:val="0"/>
                <w:sz w:val="16"/>
                <w:szCs w:val="16"/>
              </w:rPr>
              <w:t>轮新进教师</w:t>
            </w:r>
            <w:proofErr w:type="gramStart"/>
            <w:r>
              <w:rPr>
                <w:rFonts w:asciiTheme="minorEastAsia" w:hAnsiTheme="minorEastAsia" w:cs="Arial"/>
                <w:kern w:val="0"/>
                <w:sz w:val="16"/>
                <w:szCs w:val="16"/>
              </w:rPr>
              <w:t>规</w:t>
            </w:r>
            <w:proofErr w:type="gramEnd"/>
            <w:r>
              <w:rPr>
                <w:rFonts w:asciiTheme="minorEastAsia" w:hAnsiTheme="minorEastAsia" w:cs="Arial"/>
                <w:kern w:val="0"/>
                <w:sz w:val="16"/>
                <w:szCs w:val="16"/>
              </w:rPr>
              <w:t>培</w:t>
            </w:r>
          </w:p>
          <w:p w:rsidR="00312193" w:rsidRDefault="00A50B4D">
            <w:pPr>
              <w:tabs>
                <w:tab w:val="left" w:pos="7380"/>
              </w:tabs>
              <w:adjustRightInd w:val="0"/>
              <w:snapToGrid w:val="0"/>
              <w:rPr>
                <w:rFonts w:ascii="宋体" w:hAnsi="宋体" w:cs="Arial"/>
                <w:color w:val="333333"/>
                <w:kern w:val="0"/>
                <w:sz w:val="16"/>
                <w:szCs w:val="16"/>
              </w:rPr>
            </w:pPr>
            <w:r>
              <w:rPr>
                <w:rFonts w:asciiTheme="minorEastAsia" w:hAnsiTheme="minorEastAsia" w:cs="Arial" w:hint="eastAsia"/>
                <w:kern w:val="0"/>
                <w:sz w:val="16"/>
                <w:szCs w:val="16"/>
              </w:rPr>
              <w:t>4</w:t>
            </w:r>
            <w:r>
              <w:rPr>
                <w:rFonts w:asciiTheme="minorEastAsia" w:hAnsiTheme="minorEastAsia" w:cs="Arial" w:hint="eastAsia"/>
                <w:kern w:val="0"/>
                <w:sz w:val="16"/>
                <w:szCs w:val="16"/>
              </w:rPr>
              <w:t>、</w:t>
            </w:r>
            <w:r>
              <w:rPr>
                <w:rFonts w:asciiTheme="minorEastAsia" w:hAnsiTheme="minorEastAsia" w:cs="Arial"/>
                <w:kern w:val="0"/>
                <w:sz w:val="16"/>
                <w:szCs w:val="16"/>
              </w:rPr>
              <w:t>党员组织生活</w:t>
            </w:r>
          </w:p>
        </w:tc>
      </w:tr>
      <w:tr w:rsidR="00312193">
        <w:trPr>
          <w:trHeight w:val="90"/>
        </w:trPr>
        <w:tc>
          <w:tcPr>
            <w:tcW w:w="1177" w:type="dxa"/>
            <w:tcBorders>
              <w:top w:val="single" w:sz="4" w:space="0" w:color="000000"/>
              <w:left w:val="single" w:sz="4" w:space="0" w:color="000000"/>
              <w:bottom w:val="single" w:sz="4" w:space="0" w:color="000000"/>
              <w:right w:val="single" w:sz="4" w:space="0" w:color="000000"/>
            </w:tcBorders>
          </w:tcPr>
          <w:p w:rsidR="00312193" w:rsidRDefault="00A50B4D">
            <w:pPr>
              <w:rPr>
                <w:rFonts w:ascii="宋体" w:hAnsi="宋体"/>
                <w:sz w:val="16"/>
                <w:szCs w:val="15"/>
              </w:rPr>
            </w:pPr>
            <w:r>
              <w:rPr>
                <w:rFonts w:ascii="宋体" w:hAnsi="宋体"/>
                <w:sz w:val="16"/>
                <w:szCs w:val="15"/>
              </w:rPr>
              <w:t>14</w:t>
            </w:r>
            <w:r>
              <w:rPr>
                <w:rFonts w:ascii="宋体" w:hAnsi="宋体" w:hint="eastAsia"/>
                <w:sz w:val="16"/>
                <w:szCs w:val="15"/>
              </w:rPr>
              <w:t>、</w:t>
            </w:r>
          </w:p>
          <w:p w:rsidR="00312193" w:rsidRDefault="00A50B4D">
            <w:pPr>
              <w:rPr>
                <w:rFonts w:ascii="宋体" w:hAnsi="宋体"/>
                <w:sz w:val="16"/>
                <w:szCs w:val="15"/>
              </w:rPr>
            </w:pPr>
            <w:r>
              <w:rPr>
                <w:rFonts w:ascii="宋体" w:hAnsi="宋体"/>
                <w:sz w:val="16"/>
                <w:szCs w:val="15"/>
              </w:rPr>
              <w:t>11</w:t>
            </w:r>
            <w:r>
              <w:rPr>
                <w:rFonts w:ascii="宋体" w:hAnsi="宋体" w:hint="eastAsia"/>
                <w:sz w:val="16"/>
                <w:szCs w:val="15"/>
              </w:rPr>
              <w:t>/</w:t>
            </w:r>
            <w:r>
              <w:rPr>
                <w:rFonts w:ascii="宋体" w:hAnsi="宋体"/>
                <w:sz w:val="16"/>
                <w:szCs w:val="15"/>
              </w:rPr>
              <w:t>28</w:t>
            </w:r>
            <w:r>
              <w:rPr>
                <w:rFonts w:ascii="宋体" w:hAnsi="宋体" w:hint="eastAsia"/>
                <w:sz w:val="16"/>
                <w:szCs w:val="15"/>
              </w:rPr>
              <w:t>-</w:t>
            </w:r>
            <w:r>
              <w:rPr>
                <w:rFonts w:ascii="宋体" w:hAnsi="宋体"/>
                <w:sz w:val="16"/>
                <w:szCs w:val="15"/>
              </w:rPr>
              <w:t>12</w:t>
            </w:r>
            <w:r>
              <w:rPr>
                <w:rFonts w:ascii="宋体" w:hAnsi="宋体" w:hint="eastAsia"/>
                <w:sz w:val="16"/>
                <w:szCs w:val="15"/>
              </w:rPr>
              <w:t>/</w:t>
            </w:r>
            <w:r>
              <w:rPr>
                <w:rFonts w:ascii="宋体" w:hAnsi="宋体"/>
                <w:sz w:val="16"/>
                <w:szCs w:val="15"/>
              </w:rPr>
              <w:t>2</w:t>
            </w:r>
          </w:p>
          <w:p w:rsidR="00312193" w:rsidRDefault="00312193">
            <w:pPr>
              <w:rPr>
                <w:rFonts w:ascii="宋体" w:hAnsi="宋体"/>
                <w:color w:val="000000"/>
                <w:sz w:val="16"/>
                <w:szCs w:val="16"/>
              </w:rPr>
            </w:pPr>
          </w:p>
        </w:tc>
        <w:tc>
          <w:tcPr>
            <w:tcW w:w="2880"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hint="eastAsia"/>
                <w:sz w:val="16"/>
                <w:szCs w:val="15"/>
              </w:rPr>
              <w:t>1</w:t>
            </w:r>
            <w:r>
              <w:rPr>
                <w:rFonts w:asciiTheme="minorEastAsia" w:hAnsiTheme="minorEastAsia" w:hint="eastAsia"/>
                <w:sz w:val="16"/>
                <w:szCs w:val="15"/>
              </w:rPr>
              <w:t>、语文</w:t>
            </w:r>
            <w:r>
              <w:rPr>
                <w:rFonts w:asciiTheme="minorEastAsia" w:hAnsiTheme="minorEastAsia"/>
                <w:sz w:val="16"/>
                <w:szCs w:val="15"/>
              </w:rPr>
              <w:t>教学开放周工作指导</w:t>
            </w:r>
            <w:r>
              <w:rPr>
                <w:rFonts w:asciiTheme="minorEastAsia" w:hAnsiTheme="minorEastAsia"/>
                <w:sz w:val="16"/>
                <w:szCs w:val="15"/>
              </w:rPr>
              <w:t xml:space="preserve"> </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2</w:t>
            </w:r>
            <w:r>
              <w:rPr>
                <w:rFonts w:asciiTheme="minorEastAsia" w:hAnsiTheme="minorEastAsia" w:hint="eastAsia"/>
                <w:sz w:val="16"/>
                <w:szCs w:val="15"/>
              </w:rPr>
              <w:t>、一至</w:t>
            </w:r>
            <w:r>
              <w:rPr>
                <w:rFonts w:asciiTheme="minorEastAsia" w:hAnsiTheme="minorEastAsia"/>
                <w:sz w:val="16"/>
                <w:szCs w:val="15"/>
              </w:rPr>
              <w:t>二年级学生大会指导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hint="eastAsia"/>
                <w:sz w:val="16"/>
                <w:szCs w:val="15"/>
              </w:rPr>
              <w:t>3</w:t>
            </w:r>
            <w:r>
              <w:rPr>
                <w:rFonts w:asciiTheme="minorEastAsia" w:hAnsiTheme="minorEastAsia" w:hint="eastAsia"/>
                <w:sz w:val="16"/>
                <w:szCs w:val="15"/>
              </w:rPr>
              <w:t>、</w:t>
            </w:r>
            <w:r>
              <w:rPr>
                <w:rFonts w:asciiTheme="minorEastAsia" w:hAnsiTheme="minorEastAsia" w:cs="Arial"/>
                <w:kern w:val="0"/>
                <w:sz w:val="16"/>
                <w:szCs w:val="16"/>
              </w:rPr>
              <w:t>幼小衔接课程</w:t>
            </w:r>
            <w:r>
              <w:rPr>
                <w:rFonts w:asciiTheme="minorEastAsia" w:hAnsiTheme="minorEastAsia" w:cs="Arial" w:hint="eastAsia"/>
                <w:kern w:val="0"/>
                <w:sz w:val="16"/>
                <w:szCs w:val="16"/>
              </w:rPr>
              <w:t>和教学</w:t>
            </w:r>
            <w:r>
              <w:rPr>
                <w:rFonts w:asciiTheme="minorEastAsia" w:hAnsiTheme="minorEastAsia" w:cs="Arial"/>
                <w:kern w:val="0"/>
                <w:sz w:val="16"/>
                <w:szCs w:val="16"/>
              </w:rPr>
              <w:t>项目</w:t>
            </w:r>
            <w:r>
              <w:rPr>
                <w:rFonts w:asciiTheme="minorEastAsia" w:hAnsiTheme="minorEastAsia" w:cs="Arial" w:hint="eastAsia"/>
                <w:kern w:val="0"/>
                <w:sz w:val="16"/>
                <w:szCs w:val="16"/>
              </w:rPr>
              <w:t>工作指导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hint="eastAsia"/>
                <w:sz w:val="16"/>
                <w:szCs w:val="15"/>
              </w:rPr>
              <w:t>4</w:t>
            </w:r>
            <w:r>
              <w:rPr>
                <w:rFonts w:asciiTheme="minorEastAsia" w:hAnsiTheme="minorEastAsia" w:hint="eastAsia"/>
                <w:sz w:val="16"/>
                <w:szCs w:val="15"/>
              </w:rPr>
              <w:t>、</w:t>
            </w:r>
            <w:r>
              <w:rPr>
                <w:rFonts w:asciiTheme="minorEastAsia" w:hAnsiTheme="minorEastAsia"/>
                <w:sz w:val="16"/>
                <w:szCs w:val="15"/>
              </w:rPr>
              <w:t>八年级视导工作指导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5</w:t>
            </w:r>
            <w:r>
              <w:rPr>
                <w:rFonts w:asciiTheme="minorEastAsia" w:hAnsiTheme="minorEastAsia" w:hint="eastAsia"/>
                <w:sz w:val="16"/>
                <w:szCs w:val="15"/>
              </w:rPr>
              <w:t>、</w:t>
            </w:r>
            <w:r>
              <w:rPr>
                <w:rFonts w:asciiTheme="minorEastAsia" w:hAnsiTheme="minorEastAsia" w:hint="eastAsia"/>
                <w:sz w:val="16"/>
                <w:szCs w:val="15"/>
              </w:rPr>
              <w:t>20</w:t>
            </w:r>
            <w:r>
              <w:rPr>
                <w:rFonts w:asciiTheme="minorEastAsia" w:hAnsiTheme="minorEastAsia"/>
                <w:sz w:val="16"/>
                <w:szCs w:val="15"/>
              </w:rPr>
              <w:t>22</w:t>
            </w:r>
            <w:r>
              <w:rPr>
                <w:rFonts w:asciiTheme="minorEastAsia" w:hAnsiTheme="minorEastAsia" w:hint="eastAsia"/>
                <w:sz w:val="16"/>
                <w:szCs w:val="15"/>
              </w:rPr>
              <w:t>年“博览雅阅”校园读书节、</w:t>
            </w:r>
            <w:r>
              <w:rPr>
                <w:rFonts w:asciiTheme="minorEastAsia" w:hAnsiTheme="minorEastAsia" w:cs="Arial"/>
                <w:kern w:val="0"/>
                <w:sz w:val="16"/>
                <w:szCs w:val="16"/>
              </w:rPr>
              <w:t>“</w:t>
            </w:r>
            <w:r>
              <w:rPr>
                <w:rFonts w:asciiTheme="minorEastAsia" w:hAnsiTheme="minorEastAsia" w:cs="Arial" w:hint="eastAsia"/>
                <w:kern w:val="0"/>
                <w:sz w:val="16"/>
                <w:szCs w:val="16"/>
              </w:rPr>
              <w:t>博彩雅墨</w:t>
            </w:r>
            <w:r>
              <w:rPr>
                <w:rFonts w:asciiTheme="minorEastAsia" w:hAnsiTheme="minorEastAsia" w:cs="Arial"/>
                <w:kern w:val="0"/>
                <w:sz w:val="16"/>
                <w:szCs w:val="16"/>
              </w:rPr>
              <w:t>”</w:t>
            </w:r>
            <w:r>
              <w:rPr>
                <w:rFonts w:asciiTheme="minorEastAsia" w:hAnsiTheme="minorEastAsia" w:cs="Arial"/>
                <w:kern w:val="0"/>
                <w:sz w:val="16"/>
                <w:szCs w:val="16"/>
              </w:rPr>
              <w:t>校园艺术</w:t>
            </w:r>
            <w:r>
              <w:rPr>
                <w:rFonts w:asciiTheme="minorEastAsia" w:hAnsiTheme="minorEastAsia" w:cs="Arial" w:hint="eastAsia"/>
                <w:kern w:val="0"/>
                <w:sz w:val="16"/>
                <w:szCs w:val="16"/>
              </w:rPr>
              <w:t>节</w:t>
            </w:r>
            <w:r>
              <w:rPr>
                <w:rFonts w:asciiTheme="minorEastAsia" w:hAnsiTheme="minorEastAsia" w:hint="eastAsia"/>
                <w:sz w:val="16"/>
                <w:szCs w:val="15"/>
              </w:rPr>
              <w:t>工作指导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6</w:t>
            </w:r>
            <w:r>
              <w:rPr>
                <w:rFonts w:asciiTheme="minorEastAsia" w:hAnsiTheme="minorEastAsia" w:hint="eastAsia"/>
                <w:sz w:val="16"/>
                <w:szCs w:val="15"/>
              </w:rPr>
              <w:t>、</w:t>
            </w:r>
            <w:r>
              <w:rPr>
                <w:rFonts w:asciiTheme="minorEastAsia" w:hAnsiTheme="minorEastAsia" w:hint="eastAsia"/>
                <w:sz w:val="16"/>
                <w:szCs w:val="15"/>
              </w:rPr>
              <w:t>20</w:t>
            </w:r>
            <w:r>
              <w:rPr>
                <w:rFonts w:asciiTheme="minorEastAsia" w:hAnsiTheme="minorEastAsia"/>
                <w:sz w:val="16"/>
                <w:szCs w:val="15"/>
              </w:rPr>
              <w:t>22</w:t>
            </w:r>
            <w:r>
              <w:rPr>
                <w:rFonts w:asciiTheme="minorEastAsia" w:hAnsiTheme="minorEastAsia" w:hint="eastAsia"/>
                <w:sz w:val="16"/>
                <w:szCs w:val="15"/>
              </w:rPr>
              <w:t>年经费决算工作</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sz w:val="16"/>
                <w:szCs w:val="15"/>
              </w:rPr>
              <w:t>7</w:t>
            </w:r>
            <w:r>
              <w:rPr>
                <w:rFonts w:asciiTheme="minorEastAsia" w:hAnsiTheme="minorEastAsia" w:hint="eastAsia"/>
                <w:sz w:val="16"/>
                <w:szCs w:val="15"/>
              </w:rPr>
              <w:t>、</w:t>
            </w:r>
            <w:r>
              <w:rPr>
                <w:rFonts w:asciiTheme="minorEastAsia" w:hAnsiTheme="minorEastAsia"/>
                <w:sz w:val="16"/>
                <w:szCs w:val="15"/>
              </w:rPr>
              <w:t>1</w:t>
            </w:r>
            <w:r>
              <w:rPr>
                <w:rFonts w:asciiTheme="minorEastAsia" w:hAnsiTheme="minorEastAsia" w:hint="eastAsia"/>
                <w:sz w:val="16"/>
                <w:szCs w:val="15"/>
              </w:rPr>
              <w:t>1</w:t>
            </w:r>
            <w:r>
              <w:rPr>
                <w:rFonts w:asciiTheme="minorEastAsia" w:hAnsiTheme="minorEastAsia"/>
                <w:sz w:val="16"/>
                <w:szCs w:val="15"/>
              </w:rPr>
              <w:t>月考核工作指导</w:t>
            </w:r>
          </w:p>
          <w:p w:rsidR="00312193" w:rsidRDefault="00A50B4D">
            <w:pPr>
              <w:tabs>
                <w:tab w:val="left" w:pos="7380"/>
              </w:tabs>
              <w:adjustRightInd w:val="0"/>
              <w:snapToGrid w:val="0"/>
              <w:rPr>
                <w:rFonts w:asciiTheme="minorEastAsia" w:hAnsiTheme="minorEastAsia"/>
                <w:sz w:val="16"/>
                <w:szCs w:val="15"/>
              </w:rPr>
            </w:pPr>
            <w:r>
              <w:rPr>
                <w:rFonts w:asciiTheme="minorEastAsia" w:hAnsiTheme="minorEastAsia" w:hint="eastAsia"/>
                <w:sz w:val="16"/>
                <w:szCs w:val="15"/>
              </w:rPr>
              <w:t>8</w:t>
            </w:r>
            <w:r>
              <w:rPr>
                <w:rFonts w:asciiTheme="minorEastAsia" w:hAnsiTheme="minorEastAsia" w:hint="eastAsia"/>
                <w:sz w:val="16"/>
                <w:szCs w:val="15"/>
              </w:rPr>
              <w:t>、教师招聘工作和实习</w:t>
            </w:r>
            <w:proofErr w:type="gramStart"/>
            <w:r>
              <w:rPr>
                <w:rFonts w:asciiTheme="minorEastAsia" w:hAnsiTheme="minorEastAsia" w:hint="eastAsia"/>
                <w:sz w:val="16"/>
                <w:szCs w:val="15"/>
              </w:rPr>
              <w:t>跟岗带</w:t>
            </w:r>
            <w:proofErr w:type="gramEnd"/>
            <w:r>
              <w:rPr>
                <w:rFonts w:asciiTheme="minorEastAsia" w:hAnsiTheme="minorEastAsia" w:hint="eastAsia"/>
                <w:sz w:val="16"/>
                <w:szCs w:val="15"/>
              </w:rPr>
              <w:t>教工作</w:t>
            </w:r>
          </w:p>
          <w:p w:rsidR="00312193" w:rsidRDefault="00A50B4D">
            <w:pPr>
              <w:tabs>
                <w:tab w:val="left" w:pos="7380"/>
              </w:tabs>
              <w:adjustRightInd w:val="0"/>
              <w:snapToGrid w:val="0"/>
              <w:rPr>
                <w:rFonts w:ascii="宋体" w:hAnsi="宋体"/>
                <w:sz w:val="16"/>
                <w:szCs w:val="15"/>
              </w:rPr>
            </w:pPr>
            <w:r>
              <w:rPr>
                <w:rFonts w:ascii="宋体" w:hAnsi="宋体"/>
                <w:sz w:val="16"/>
                <w:szCs w:val="15"/>
              </w:rPr>
              <w:t>9</w:t>
            </w:r>
            <w:r>
              <w:rPr>
                <w:rFonts w:ascii="宋体" w:hAnsi="宋体" w:hint="eastAsia"/>
                <w:sz w:val="16"/>
                <w:szCs w:val="15"/>
              </w:rPr>
              <w:t>、</w:t>
            </w:r>
            <w:r>
              <w:rPr>
                <w:rFonts w:ascii="宋体" w:hAnsi="宋体"/>
                <w:sz w:val="16"/>
                <w:szCs w:val="15"/>
              </w:rPr>
              <w:t>中小学课后服务</w:t>
            </w:r>
            <w:r>
              <w:rPr>
                <w:rFonts w:ascii="宋体" w:hAnsi="宋体" w:hint="eastAsia"/>
                <w:sz w:val="16"/>
                <w:szCs w:val="15"/>
              </w:rPr>
              <w:t>工作指导</w:t>
            </w:r>
          </w:p>
          <w:p w:rsidR="00312193" w:rsidRDefault="00A50B4D">
            <w:pPr>
              <w:tabs>
                <w:tab w:val="left" w:pos="7380"/>
              </w:tabs>
              <w:adjustRightInd w:val="0"/>
              <w:snapToGrid w:val="0"/>
              <w:rPr>
                <w:rFonts w:ascii="宋体" w:hAnsi="宋体"/>
                <w:sz w:val="16"/>
                <w:szCs w:val="15"/>
              </w:rPr>
            </w:pPr>
            <w:r>
              <w:rPr>
                <w:rFonts w:ascii="宋体" w:hAnsi="宋体"/>
                <w:sz w:val="16"/>
                <w:szCs w:val="15"/>
              </w:rPr>
              <w:t>10</w:t>
            </w:r>
            <w:r>
              <w:rPr>
                <w:rFonts w:ascii="宋体" w:hAnsi="宋体" w:hint="eastAsia"/>
                <w:sz w:val="16"/>
                <w:szCs w:val="15"/>
              </w:rPr>
              <w:t>、</w:t>
            </w:r>
            <w:r>
              <w:rPr>
                <w:rFonts w:ascii="宋体" w:hAnsi="宋体"/>
                <w:sz w:val="16"/>
                <w:szCs w:val="15"/>
              </w:rPr>
              <w:t>校园安全</w:t>
            </w:r>
            <w:proofErr w:type="gramStart"/>
            <w:r>
              <w:rPr>
                <w:rFonts w:ascii="宋体" w:hAnsi="宋体"/>
                <w:sz w:val="16"/>
                <w:szCs w:val="15"/>
              </w:rPr>
              <w:t>执勤护导和</w:t>
            </w:r>
            <w:proofErr w:type="gramEnd"/>
            <w:r>
              <w:rPr>
                <w:rFonts w:ascii="宋体" w:hAnsi="宋体"/>
                <w:sz w:val="16"/>
                <w:szCs w:val="15"/>
              </w:rPr>
              <w:t>防控安全工作</w:t>
            </w:r>
          </w:p>
          <w:p w:rsidR="00312193" w:rsidRDefault="00A50B4D">
            <w:pPr>
              <w:tabs>
                <w:tab w:val="left" w:pos="7380"/>
              </w:tabs>
              <w:adjustRightInd w:val="0"/>
              <w:snapToGrid w:val="0"/>
              <w:rPr>
                <w:rFonts w:ascii="宋体" w:hAnsi="宋体" w:cs="Arial"/>
                <w:color w:val="333333"/>
                <w:kern w:val="0"/>
                <w:sz w:val="16"/>
                <w:szCs w:val="16"/>
              </w:rPr>
            </w:pPr>
            <w:r>
              <w:rPr>
                <w:rFonts w:asciiTheme="minorEastAsia" w:hAnsiTheme="minorEastAsia"/>
                <w:sz w:val="16"/>
                <w:szCs w:val="15"/>
              </w:rPr>
              <w:t>11</w:t>
            </w:r>
            <w:r>
              <w:rPr>
                <w:rFonts w:asciiTheme="minorEastAsia" w:hAnsiTheme="minorEastAsia" w:hint="eastAsia"/>
                <w:sz w:val="16"/>
                <w:szCs w:val="15"/>
              </w:rPr>
              <w:t>、校务会、行政会</w:t>
            </w:r>
          </w:p>
        </w:tc>
        <w:tc>
          <w:tcPr>
            <w:tcW w:w="1468"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w:t>
            </w:r>
            <w:r>
              <w:rPr>
                <w:rFonts w:asciiTheme="minorEastAsia" w:hAnsiTheme="minorEastAsia" w:cs="Arial"/>
                <w:kern w:val="0"/>
                <w:sz w:val="16"/>
                <w:szCs w:val="16"/>
              </w:rPr>
              <w:t>语文</w:t>
            </w:r>
            <w:r>
              <w:rPr>
                <w:rFonts w:asciiTheme="minorEastAsia" w:hAnsiTheme="minorEastAsia" w:cs="Arial" w:hint="eastAsia"/>
                <w:kern w:val="0"/>
                <w:sz w:val="16"/>
                <w:szCs w:val="16"/>
              </w:rPr>
              <w:t>教学</w:t>
            </w:r>
            <w:r>
              <w:rPr>
                <w:rFonts w:asciiTheme="minorEastAsia" w:hAnsiTheme="minorEastAsia" w:cs="Arial"/>
                <w:kern w:val="0"/>
                <w:sz w:val="16"/>
                <w:szCs w:val="16"/>
              </w:rPr>
              <w:t>开放周</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2</w:t>
            </w:r>
            <w:r>
              <w:rPr>
                <w:rFonts w:asciiTheme="minorEastAsia" w:hAnsiTheme="minorEastAsia" w:cs="Arial" w:hint="eastAsia"/>
                <w:kern w:val="0"/>
                <w:sz w:val="16"/>
                <w:szCs w:val="16"/>
              </w:rPr>
              <w:t>、</w:t>
            </w:r>
            <w:r>
              <w:rPr>
                <w:rFonts w:asciiTheme="minorEastAsia" w:hAnsiTheme="minorEastAsia" w:cs="Arial"/>
                <w:kern w:val="0"/>
                <w:sz w:val="16"/>
                <w:szCs w:val="16"/>
              </w:rPr>
              <w:t>八年级</w:t>
            </w:r>
            <w:r>
              <w:rPr>
                <w:rFonts w:asciiTheme="minorEastAsia" w:hAnsiTheme="minorEastAsia" w:cs="Arial" w:hint="eastAsia"/>
                <w:kern w:val="0"/>
                <w:sz w:val="16"/>
                <w:szCs w:val="16"/>
              </w:rPr>
              <w:t>视导</w:t>
            </w:r>
            <w:r>
              <w:rPr>
                <w:rFonts w:asciiTheme="minorEastAsia" w:hAnsiTheme="minorEastAsia" w:cs="Arial"/>
                <w:kern w:val="0"/>
                <w:sz w:val="16"/>
                <w:szCs w:val="16"/>
              </w:rPr>
              <w:t>准备</w:t>
            </w:r>
          </w:p>
          <w:p w:rsidR="00312193" w:rsidRDefault="00A50B4D">
            <w:pPr>
              <w:tabs>
                <w:tab w:val="left" w:pos="7380"/>
              </w:tabs>
              <w:adjustRightInd w:val="0"/>
              <w:snapToGrid w:val="0"/>
              <w:rPr>
                <w:rFonts w:ascii="宋体" w:hAnsi="宋体" w:cs="Arial"/>
                <w:color w:val="333333"/>
                <w:kern w:val="0"/>
                <w:sz w:val="16"/>
                <w:szCs w:val="16"/>
              </w:rPr>
            </w:pPr>
            <w:r>
              <w:rPr>
                <w:rFonts w:asciiTheme="minorEastAsia" w:hAnsiTheme="minorEastAsia" w:cs="Arial" w:hint="eastAsia"/>
                <w:kern w:val="0"/>
                <w:sz w:val="16"/>
                <w:szCs w:val="16"/>
              </w:rPr>
              <w:t>3</w:t>
            </w:r>
            <w:r>
              <w:rPr>
                <w:rFonts w:asciiTheme="minorEastAsia" w:hAnsiTheme="minorEastAsia" w:cs="Arial" w:hint="eastAsia"/>
                <w:kern w:val="0"/>
                <w:sz w:val="16"/>
                <w:szCs w:val="16"/>
              </w:rPr>
              <w:t>、</w:t>
            </w:r>
            <w:r>
              <w:rPr>
                <w:rFonts w:asciiTheme="minorEastAsia" w:hAnsiTheme="minorEastAsia" w:cs="Arial"/>
                <w:kern w:val="0"/>
                <w:sz w:val="16"/>
                <w:szCs w:val="16"/>
              </w:rPr>
              <w:t>教学、教辅</w:t>
            </w:r>
            <w:r>
              <w:rPr>
                <w:rFonts w:asciiTheme="minorEastAsia" w:hAnsiTheme="minorEastAsia" w:cs="Arial" w:hint="eastAsia"/>
                <w:kern w:val="0"/>
                <w:sz w:val="16"/>
                <w:szCs w:val="16"/>
              </w:rPr>
              <w:t>11</w:t>
            </w:r>
            <w:r>
              <w:rPr>
                <w:rFonts w:asciiTheme="minorEastAsia" w:hAnsiTheme="minorEastAsia" w:cs="Arial" w:hint="eastAsia"/>
                <w:kern w:val="0"/>
                <w:sz w:val="16"/>
                <w:szCs w:val="16"/>
              </w:rPr>
              <w:t>月</w:t>
            </w:r>
            <w:r>
              <w:rPr>
                <w:rFonts w:asciiTheme="minorEastAsia" w:hAnsiTheme="minorEastAsia" w:cs="Arial"/>
                <w:kern w:val="0"/>
                <w:sz w:val="16"/>
                <w:szCs w:val="16"/>
              </w:rPr>
              <w:t>考核</w:t>
            </w:r>
          </w:p>
        </w:tc>
        <w:tc>
          <w:tcPr>
            <w:tcW w:w="1689"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w:t>
            </w:r>
            <w:r>
              <w:rPr>
                <w:rFonts w:asciiTheme="minorEastAsia" w:hAnsiTheme="minorEastAsia" w:cs="Arial" w:hint="eastAsia"/>
                <w:kern w:val="0"/>
                <w:sz w:val="16"/>
                <w:szCs w:val="16"/>
              </w:rPr>
              <w:t>2022</w:t>
            </w:r>
            <w:r>
              <w:rPr>
                <w:rFonts w:asciiTheme="minorEastAsia" w:hAnsiTheme="minorEastAsia" w:cs="Arial" w:hint="eastAsia"/>
                <w:kern w:val="0"/>
                <w:sz w:val="16"/>
                <w:szCs w:val="16"/>
              </w:rPr>
              <w:t>年“博览雅阅”校园读书节系列活动推进</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2</w:t>
            </w:r>
            <w:r>
              <w:rPr>
                <w:rFonts w:asciiTheme="minorEastAsia" w:hAnsiTheme="minorEastAsia" w:cs="Arial" w:hint="eastAsia"/>
                <w:kern w:val="0"/>
                <w:sz w:val="16"/>
                <w:szCs w:val="16"/>
              </w:rPr>
              <w:t>、</w:t>
            </w:r>
            <w:r>
              <w:rPr>
                <w:rFonts w:asciiTheme="minorEastAsia" w:hAnsiTheme="minorEastAsia" w:cs="Arial" w:hint="eastAsia"/>
                <w:kern w:val="0"/>
                <w:sz w:val="16"/>
                <w:szCs w:val="16"/>
              </w:rPr>
              <w:t>2</w:t>
            </w:r>
            <w:r>
              <w:rPr>
                <w:rFonts w:asciiTheme="minorEastAsia" w:hAnsiTheme="minorEastAsia" w:cs="Arial"/>
                <w:kern w:val="0"/>
                <w:sz w:val="16"/>
                <w:szCs w:val="16"/>
              </w:rPr>
              <w:t>022</w:t>
            </w:r>
            <w:r>
              <w:rPr>
                <w:rFonts w:asciiTheme="minorEastAsia" w:hAnsiTheme="minorEastAsia" w:cs="Arial" w:hint="eastAsia"/>
                <w:kern w:val="0"/>
                <w:sz w:val="16"/>
                <w:szCs w:val="16"/>
              </w:rPr>
              <w:t>年“博彩雅墨”校园艺术节工作准备</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3</w:t>
            </w:r>
            <w:r>
              <w:rPr>
                <w:rFonts w:asciiTheme="minorEastAsia" w:hAnsiTheme="minorEastAsia" w:cs="Arial" w:hint="eastAsia"/>
                <w:kern w:val="0"/>
                <w:sz w:val="16"/>
                <w:szCs w:val="16"/>
              </w:rPr>
              <w:t>、一至</w:t>
            </w:r>
            <w:r>
              <w:rPr>
                <w:rFonts w:asciiTheme="minorEastAsia" w:hAnsiTheme="minorEastAsia" w:cs="Arial"/>
                <w:kern w:val="0"/>
                <w:sz w:val="16"/>
                <w:szCs w:val="16"/>
              </w:rPr>
              <w:t>二年级学生大会</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4</w:t>
            </w:r>
            <w:r>
              <w:rPr>
                <w:rFonts w:asciiTheme="minorEastAsia" w:hAnsiTheme="minorEastAsia" w:cs="Arial" w:hint="eastAsia"/>
                <w:kern w:val="0"/>
                <w:sz w:val="16"/>
                <w:szCs w:val="16"/>
              </w:rPr>
              <w:t>、法治宣传周活动</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5</w:t>
            </w:r>
            <w:r>
              <w:rPr>
                <w:rFonts w:asciiTheme="minorEastAsia" w:hAnsiTheme="minorEastAsia" w:cs="Arial" w:hint="eastAsia"/>
                <w:kern w:val="0"/>
                <w:sz w:val="16"/>
                <w:szCs w:val="16"/>
              </w:rPr>
              <w:t>、</w:t>
            </w:r>
            <w:r>
              <w:rPr>
                <w:rFonts w:asciiTheme="minorEastAsia" w:hAnsiTheme="minorEastAsia" w:cs="Arial"/>
                <w:kern w:val="0"/>
                <w:sz w:val="16"/>
                <w:szCs w:val="16"/>
              </w:rPr>
              <w:t>德育</w:t>
            </w:r>
            <w:r>
              <w:rPr>
                <w:rFonts w:asciiTheme="minorEastAsia" w:hAnsiTheme="minorEastAsia" w:cs="Arial" w:hint="eastAsia"/>
                <w:kern w:val="0"/>
                <w:sz w:val="16"/>
                <w:szCs w:val="16"/>
              </w:rPr>
              <w:t>11</w:t>
            </w:r>
            <w:r>
              <w:rPr>
                <w:rFonts w:asciiTheme="minorEastAsia" w:hAnsiTheme="minorEastAsia" w:cs="Arial" w:hint="eastAsia"/>
                <w:kern w:val="0"/>
                <w:sz w:val="16"/>
                <w:szCs w:val="16"/>
              </w:rPr>
              <w:t>月考核</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6</w:t>
            </w:r>
            <w:r>
              <w:rPr>
                <w:rFonts w:asciiTheme="minorEastAsia" w:hAnsiTheme="minorEastAsia" w:cs="Arial" w:hint="eastAsia"/>
                <w:kern w:val="0"/>
                <w:sz w:val="16"/>
                <w:szCs w:val="16"/>
              </w:rPr>
              <w:t>、</w:t>
            </w:r>
            <w:proofErr w:type="gramStart"/>
            <w:r>
              <w:rPr>
                <w:rFonts w:asciiTheme="minorEastAsia" w:hAnsiTheme="minorEastAsia" w:cs="Arial" w:hint="eastAsia"/>
                <w:kern w:val="0"/>
                <w:sz w:val="16"/>
                <w:szCs w:val="16"/>
              </w:rPr>
              <w:t>秋冬季防传染病</w:t>
            </w:r>
            <w:proofErr w:type="gramEnd"/>
            <w:r>
              <w:rPr>
                <w:rFonts w:asciiTheme="minorEastAsia" w:hAnsiTheme="minorEastAsia" w:cs="Arial" w:hint="eastAsia"/>
                <w:kern w:val="0"/>
                <w:sz w:val="16"/>
                <w:szCs w:val="16"/>
              </w:rPr>
              <w:t>工作</w:t>
            </w:r>
          </w:p>
          <w:p w:rsidR="00312193" w:rsidRDefault="00A50B4D">
            <w:pPr>
              <w:tabs>
                <w:tab w:val="left" w:pos="7380"/>
              </w:tabs>
              <w:adjustRightInd w:val="0"/>
              <w:snapToGrid w:val="0"/>
              <w:rPr>
                <w:rFonts w:ascii="宋体" w:hAnsi="宋体" w:cs="Arial"/>
                <w:color w:val="333333"/>
                <w:kern w:val="0"/>
                <w:sz w:val="16"/>
                <w:szCs w:val="16"/>
              </w:rPr>
            </w:pPr>
            <w:r>
              <w:rPr>
                <w:rFonts w:asciiTheme="minorEastAsia" w:hAnsiTheme="minorEastAsia" w:cs="Arial"/>
                <w:kern w:val="0"/>
                <w:sz w:val="16"/>
                <w:szCs w:val="16"/>
              </w:rPr>
              <w:t>7</w:t>
            </w:r>
            <w:r>
              <w:rPr>
                <w:rFonts w:asciiTheme="minorEastAsia" w:hAnsiTheme="minorEastAsia" w:cs="Arial" w:hint="eastAsia"/>
                <w:kern w:val="0"/>
                <w:sz w:val="16"/>
                <w:szCs w:val="16"/>
              </w:rPr>
              <w:t>、防控安全教育：行为养成教育、安全防护教育、心理健康教育</w:t>
            </w:r>
          </w:p>
        </w:tc>
        <w:tc>
          <w:tcPr>
            <w:tcW w:w="1317"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、日常维护、维修</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2</w:t>
            </w:r>
            <w:r>
              <w:rPr>
                <w:rFonts w:asciiTheme="minorEastAsia" w:hAnsiTheme="minorEastAsia" w:cs="Arial" w:hint="eastAsia"/>
                <w:kern w:val="0"/>
                <w:sz w:val="16"/>
                <w:szCs w:val="16"/>
              </w:rPr>
              <w:t>、</w:t>
            </w:r>
            <w:r>
              <w:rPr>
                <w:rFonts w:asciiTheme="minorEastAsia" w:hAnsiTheme="minorEastAsia" w:cs="Arial"/>
                <w:kern w:val="0"/>
                <w:sz w:val="16"/>
                <w:szCs w:val="16"/>
              </w:rPr>
              <w:t>校园防控安全工作</w:t>
            </w:r>
          </w:p>
          <w:p w:rsidR="00312193" w:rsidRDefault="00312193">
            <w:pPr>
              <w:tabs>
                <w:tab w:val="left" w:pos="7380"/>
              </w:tabs>
              <w:adjustRightInd w:val="0"/>
              <w:snapToGrid w:val="0"/>
              <w:rPr>
                <w:rFonts w:ascii="宋体" w:hAnsi="宋体" w:cs="Arial"/>
                <w:color w:val="333333"/>
                <w:kern w:val="0"/>
                <w:sz w:val="16"/>
                <w:szCs w:val="16"/>
              </w:rPr>
            </w:pPr>
          </w:p>
        </w:tc>
        <w:tc>
          <w:tcPr>
            <w:tcW w:w="1446" w:type="dxa"/>
            <w:tcBorders>
              <w:top w:val="single" w:sz="4" w:space="0" w:color="000000"/>
              <w:left w:val="single" w:sz="4" w:space="0" w:color="000000"/>
              <w:bottom w:val="single" w:sz="4" w:space="0" w:color="000000"/>
              <w:right w:val="single" w:sz="4" w:space="0" w:color="000000"/>
            </w:tcBorders>
          </w:tcPr>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hint="eastAsia"/>
                <w:kern w:val="0"/>
                <w:sz w:val="16"/>
                <w:szCs w:val="16"/>
              </w:rPr>
              <w:t>1</w:t>
            </w:r>
            <w:r>
              <w:rPr>
                <w:rFonts w:asciiTheme="minorEastAsia" w:hAnsiTheme="minorEastAsia" w:cs="Arial" w:hint="eastAsia"/>
                <w:kern w:val="0"/>
                <w:sz w:val="16"/>
                <w:szCs w:val="16"/>
              </w:rPr>
              <w:t>、</w:t>
            </w:r>
            <w:r>
              <w:rPr>
                <w:rFonts w:asciiTheme="minorEastAsia" w:hAnsiTheme="minorEastAsia" w:cs="Arial"/>
                <w:kern w:val="0"/>
                <w:sz w:val="16"/>
                <w:szCs w:val="16"/>
              </w:rPr>
              <w:t>工会办公室安全卫士检查</w:t>
            </w:r>
          </w:p>
          <w:p w:rsidR="00312193" w:rsidRDefault="00A50B4D">
            <w:pPr>
              <w:tabs>
                <w:tab w:val="left" w:pos="7380"/>
              </w:tabs>
              <w:adjustRightInd w:val="0"/>
              <w:snapToGrid w:val="0"/>
              <w:rPr>
                <w:rFonts w:asciiTheme="minorEastAsia" w:hAnsiTheme="minorEastAsia" w:cs="Arial"/>
                <w:kern w:val="0"/>
                <w:sz w:val="16"/>
                <w:szCs w:val="16"/>
              </w:rPr>
            </w:pPr>
            <w:r>
              <w:rPr>
                <w:rFonts w:asciiTheme="minorEastAsia" w:hAnsiTheme="minorEastAsia" w:cs="Arial"/>
                <w:kern w:val="0"/>
                <w:sz w:val="16"/>
                <w:szCs w:val="16"/>
              </w:rPr>
              <w:t>2</w:t>
            </w:r>
            <w:r>
              <w:rPr>
                <w:rFonts w:asciiTheme="minorEastAsia" w:hAnsiTheme="minorEastAsia" w:cs="Arial" w:hint="eastAsia"/>
                <w:kern w:val="0"/>
                <w:sz w:val="16"/>
                <w:szCs w:val="16"/>
              </w:rPr>
              <w:t>、</w:t>
            </w:r>
            <w:r>
              <w:rPr>
                <w:rFonts w:asciiTheme="minorEastAsia" w:hAnsiTheme="minorEastAsia" w:cs="Arial"/>
                <w:kern w:val="0"/>
                <w:sz w:val="16"/>
                <w:szCs w:val="16"/>
              </w:rPr>
              <w:t>教师招聘工作和</w:t>
            </w:r>
            <w:proofErr w:type="gramStart"/>
            <w:r>
              <w:rPr>
                <w:rFonts w:asciiTheme="minorEastAsia" w:hAnsiTheme="minorEastAsia" w:cs="Arial"/>
                <w:kern w:val="0"/>
                <w:sz w:val="16"/>
                <w:szCs w:val="16"/>
              </w:rPr>
              <w:t>实习跟岗工作</w:t>
            </w:r>
            <w:proofErr w:type="gramEnd"/>
          </w:p>
          <w:p w:rsidR="00312193" w:rsidRDefault="00A50B4D">
            <w:pPr>
              <w:tabs>
                <w:tab w:val="left" w:pos="7380"/>
              </w:tabs>
              <w:adjustRightInd w:val="0"/>
              <w:snapToGrid w:val="0"/>
              <w:rPr>
                <w:rFonts w:ascii="宋体" w:hAnsi="宋体" w:cs="Arial"/>
                <w:color w:val="333333"/>
                <w:kern w:val="0"/>
                <w:sz w:val="16"/>
                <w:szCs w:val="16"/>
              </w:rPr>
            </w:pPr>
            <w:r>
              <w:rPr>
                <w:rFonts w:asciiTheme="minorEastAsia" w:hAnsiTheme="minorEastAsia" w:cs="Arial"/>
                <w:kern w:val="0"/>
                <w:sz w:val="16"/>
                <w:szCs w:val="16"/>
              </w:rPr>
              <w:t>3</w:t>
            </w:r>
            <w:r>
              <w:rPr>
                <w:rFonts w:asciiTheme="minorEastAsia" w:hAnsiTheme="minorEastAsia" w:cs="Arial" w:hint="eastAsia"/>
                <w:kern w:val="0"/>
                <w:sz w:val="16"/>
                <w:szCs w:val="16"/>
              </w:rPr>
              <w:t>、</w:t>
            </w:r>
            <w:r>
              <w:rPr>
                <w:rFonts w:asciiTheme="minorEastAsia" w:hAnsiTheme="minorEastAsia" w:cs="Arial" w:hint="eastAsia"/>
                <w:kern w:val="0"/>
                <w:sz w:val="16"/>
                <w:szCs w:val="16"/>
              </w:rPr>
              <w:t>11</w:t>
            </w:r>
            <w:r>
              <w:rPr>
                <w:rFonts w:asciiTheme="minorEastAsia" w:hAnsiTheme="minorEastAsia" w:cs="Arial" w:hint="eastAsia"/>
                <w:kern w:val="0"/>
                <w:sz w:val="16"/>
                <w:szCs w:val="16"/>
              </w:rPr>
              <w:t>月</w:t>
            </w:r>
            <w:r>
              <w:rPr>
                <w:rFonts w:asciiTheme="minorEastAsia" w:hAnsiTheme="minorEastAsia" w:cs="Arial"/>
                <w:kern w:val="0"/>
                <w:sz w:val="16"/>
                <w:szCs w:val="16"/>
              </w:rPr>
              <w:t>年级组、班主任、教研组长、教辅人员考核工作</w:t>
            </w:r>
          </w:p>
        </w:tc>
      </w:tr>
      <w:tr w:rsidR="00312193">
        <w:trPr>
          <w:trHeight w:val="90"/>
        </w:trPr>
        <w:tc>
          <w:tcPr>
            <w:tcW w:w="1177" w:type="dxa"/>
            <w:tcBorders>
              <w:top w:val="single" w:sz="4" w:space="0" w:color="000000"/>
              <w:left w:val="single" w:sz="4" w:space="0" w:color="000000"/>
              <w:bottom w:val="single" w:sz="4" w:space="0" w:color="000000"/>
              <w:right w:val="single" w:sz="4" w:space="0" w:color="000000"/>
            </w:tcBorders>
          </w:tcPr>
          <w:p w:rsidR="00312193" w:rsidRDefault="00312193">
            <w:pPr>
              <w:rPr>
                <w:rFonts w:ascii="宋体" w:hAnsi="宋体"/>
                <w:sz w:val="16"/>
                <w:szCs w:val="15"/>
              </w:rPr>
            </w:pPr>
          </w:p>
          <w:p w:rsidR="00312193" w:rsidRDefault="00312193">
            <w:pPr>
              <w:rPr>
                <w:rFonts w:ascii="宋体" w:hAnsi="宋体"/>
                <w:sz w:val="16"/>
                <w:szCs w:val="15"/>
              </w:rPr>
            </w:pPr>
          </w:p>
        </w:tc>
        <w:tc>
          <w:tcPr>
            <w:tcW w:w="2880" w:type="dxa"/>
            <w:tcBorders>
              <w:top w:val="single" w:sz="4" w:space="0" w:color="000000"/>
              <w:left w:val="single" w:sz="4" w:space="0" w:color="000000"/>
              <w:bottom w:val="single" w:sz="4" w:space="0" w:color="000000"/>
              <w:right w:val="single" w:sz="4" w:space="0" w:color="000000"/>
            </w:tcBorders>
          </w:tcPr>
          <w:p w:rsidR="00312193" w:rsidRDefault="00312193">
            <w:pPr>
              <w:tabs>
                <w:tab w:val="left" w:pos="7380"/>
              </w:tabs>
              <w:adjustRightInd w:val="0"/>
              <w:snapToGrid w:val="0"/>
              <w:rPr>
                <w:rFonts w:asciiTheme="minorEastAsia" w:hAnsiTheme="minorEastAsia"/>
                <w:sz w:val="16"/>
                <w:szCs w:val="15"/>
              </w:rPr>
            </w:pPr>
          </w:p>
        </w:tc>
        <w:tc>
          <w:tcPr>
            <w:tcW w:w="1468" w:type="dxa"/>
            <w:tcBorders>
              <w:top w:val="single" w:sz="4" w:space="0" w:color="000000"/>
              <w:left w:val="single" w:sz="4" w:space="0" w:color="000000"/>
              <w:bottom w:val="single" w:sz="4" w:space="0" w:color="000000"/>
              <w:right w:val="single" w:sz="4" w:space="0" w:color="000000"/>
            </w:tcBorders>
          </w:tcPr>
          <w:p w:rsidR="00312193" w:rsidRDefault="00312193">
            <w:pPr>
              <w:tabs>
                <w:tab w:val="left" w:pos="7380"/>
              </w:tabs>
              <w:adjustRightInd w:val="0"/>
              <w:snapToGrid w:val="0"/>
              <w:rPr>
                <w:rFonts w:asciiTheme="minorEastAsia" w:hAnsiTheme="minorEastAsia" w:cs="Arial"/>
                <w:kern w:val="0"/>
                <w:sz w:val="16"/>
                <w:szCs w:val="16"/>
              </w:rPr>
            </w:pPr>
          </w:p>
        </w:tc>
        <w:tc>
          <w:tcPr>
            <w:tcW w:w="1689" w:type="dxa"/>
            <w:tcBorders>
              <w:top w:val="single" w:sz="4" w:space="0" w:color="000000"/>
              <w:left w:val="single" w:sz="4" w:space="0" w:color="000000"/>
              <w:bottom w:val="single" w:sz="4" w:space="0" w:color="000000"/>
              <w:right w:val="single" w:sz="4" w:space="0" w:color="000000"/>
            </w:tcBorders>
          </w:tcPr>
          <w:p w:rsidR="00312193" w:rsidRDefault="00312193">
            <w:pPr>
              <w:tabs>
                <w:tab w:val="left" w:pos="7380"/>
              </w:tabs>
              <w:adjustRightInd w:val="0"/>
              <w:snapToGrid w:val="0"/>
              <w:rPr>
                <w:rFonts w:asciiTheme="minorEastAsia" w:hAnsiTheme="minorEastAsia" w:cs="Arial"/>
                <w:kern w:val="0"/>
                <w:sz w:val="16"/>
                <w:szCs w:val="16"/>
              </w:rPr>
            </w:pPr>
          </w:p>
        </w:tc>
        <w:tc>
          <w:tcPr>
            <w:tcW w:w="1317" w:type="dxa"/>
            <w:tcBorders>
              <w:top w:val="single" w:sz="4" w:space="0" w:color="000000"/>
              <w:left w:val="single" w:sz="4" w:space="0" w:color="000000"/>
              <w:bottom w:val="single" w:sz="4" w:space="0" w:color="000000"/>
              <w:right w:val="single" w:sz="4" w:space="0" w:color="000000"/>
            </w:tcBorders>
          </w:tcPr>
          <w:p w:rsidR="00312193" w:rsidRDefault="00312193">
            <w:pPr>
              <w:tabs>
                <w:tab w:val="left" w:pos="7380"/>
              </w:tabs>
              <w:adjustRightInd w:val="0"/>
              <w:snapToGrid w:val="0"/>
              <w:rPr>
                <w:rFonts w:asciiTheme="minorEastAsia" w:hAnsiTheme="minorEastAsia" w:cs="Arial"/>
                <w:kern w:val="0"/>
                <w:sz w:val="16"/>
                <w:szCs w:val="16"/>
              </w:rPr>
            </w:pPr>
          </w:p>
        </w:tc>
        <w:tc>
          <w:tcPr>
            <w:tcW w:w="1446" w:type="dxa"/>
            <w:tcBorders>
              <w:top w:val="single" w:sz="4" w:space="0" w:color="000000"/>
              <w:left w:val="single" w:sz="4" w:space="0" w:color="000000"/>
              <w:bottom w:val="single" w:sz="4" w:space="0" w:color="000000"/>
              <w:right w:val="single" w:sz="4" w:space="0" w:color="000000"/>
            </w:tcBorders>
          </w:tcPr>
          <w:p w:rsidR="00312193" w:rsidRDefault="00312193">
            <w:pPr>
              <w:tabs>
                <w:tab w:val="left" w:pos="7380"/>
              </w:tabs>
              <w:adjustRightInd w:val="0"/>
              <w:snapToGrid w:val="0"/>
              <w:rPr>
                <w:rFonts w:asciiTheme="minorEastAsia" w:hAnsiTheme="minorEastAsia" w:cs="Arial"/>
                <w:kern w:val="0"/>
                <w:sz w:val="16"/>
                <w:szCs w:val="16"/>
              </w:rPr>
            </w:pPr>
          </w:p>
        </w:tc>
      </w:tr>
    </w:tbl>
    <w:p w:rsidR="00312193" w:rsidRDefault="00312193">
      <w:pPr>
        <w:snapToGrid w:val="0"/>
        <w:spacing w:line="360" w:lineRule="auto"/>
        <w:rPr>
          <w:sz w:val="20"/>
          <w:szCs w:val="20"/>
        </w:rPr>
      </w:pPr>
    </w:p>
    <w:p w:rsidR="00312193" w:rsidRDefault="00312193">
      <w:pPr>
        <w:snapToGrid w:val="0"/>
        <w:spacing w:line="360" w:lineRule="auto"/>
        <w:rPr>
          <w:sz w:val="20"/>
          <w:szCs w:val="20"/>
        </w:rPr>
      </w:pPr>
    </w:p>
    <w:p w:rsidR="00312193" w:rsidRDefault="00312193">
      <w:pPr>
        <w:snapToGrid w:val="0"/>
        <w:spacing w:line="360" w:lineRule="auto"/>
        <w:rPr>
          <w:sz w:val="20"/>
          <w:szCs w:val="20"/>
        </w:rPr>
      </w:pPr>
    </w:p>
    <w:p w:rsidR="00312193" w:rsidRDefault="00A50B4D">
      <w:pPr>
        <w:snapToGrid w:val="0"/>
        <w:spacing w:line="360" w:lineRule="auto"/>
        <w:rPr>
          <w:rFonts w:ascii="宋体" w:hAnsi="宋体"/>
          <w:sz w:val="23"/>
          <w:szCs w:val="23"/>
        </w:rPr>
      </w:pPr>
      <w:r>
        <w:rPr>
          <w:rFonts w:hint="eastAsia"/>
          <w:sz w:val="20"/>
          <w:szCs w:val="20"/>
        </w:rPr>
        <w:t>︽︾︽︾︽︾︽︾︽︾︽︾︽︾︽︾︽︾︽︾︽︾︽︾︽︾︽︾︽︾︽︾︽︾︽︾︽︾︽︾︽︾︽︾︽</w:t>
      </w:r>
    </w:p>
    <w:p w:rsidR="00312193" w:rsidRDefault="00A50B4D">
      <w:pPr>
        <w:snapToGrid w:val="0"/>
        <w:spacing w:line="360" w:lineRule="auto"/>
        <w:rPr>
          <w:rFonts w:ascii="宋体" w:hAnsi="宋体"/>
          <w:sz w:val="23"/>
          <w:szCs w:val="23"/>
        </w:rPr>
      </w:pPr>
      <w:r>
        <w:rPr>
          <w:rFonts w:ascii="宋体" w:hAnsi="宋体"/>
          <w:b/>
          <w:bCs/>
          <w:noProof/>
          <w:sz w:val="19"/>
          <w:szCs w:val="19"/>
        </w:rPr>
        <mc:AlternateContent>
          <mc:Choice Requires="wps">
            <w:drawing>
              <wp:anchor distT="0" distB="0" distL="114300" distR="114300" simplePos="0" relativeHeight="251681792" behindDoc="0" locked="0" layoutInCell="1" allowOverlap="1">
                <wp:simplePos x="0" y="0"/>
                <wp:positionH relativeFrom="column">
                  <wp:posOffset>57150</wp:posOffset>
                </wp:positionH>
                <wp:positionV relativeFrom="paragraph">
                  <wp:posOffset>42545</wp:posOffset>
                </wp:positionV>
                <wp:extent cx="5659755" cy="454025"/>
                <wp:effectExtent l="4445" t="4445" r="12700" b="17780"/>
                <wp:wrapNone/>
                <wp:docPr id="88" name="Text Box 3"/>
                <wp:cNvGraphicFramePr/>
                <a:graphic xmlns:a="http://schemas.openxmlformats.org/drawingml/2006/main">
                  <a:graphicData uri="http://schemas.microsoft.com/office/word/2010/wordprocessingShape">
                    <wps:wsp>
                      <wps:cNvSpPr txBox="1"/>
                      <wps:spPr>
                        <a:xfrm>
                          <a:off x="0" y="0"/>
                          <a:ext cx="5659755" cy="454025"/>
                        </a:xfrm>
                        <a:prstGeom prst="rect">
                          <a:avLst/>
                        </a:prstGeom>
                        <a:solidFill>
                          <a:srgbClr val="FF0000"/>
                        </a:solidFill>
                        <a:ln w="9525" cap="flat" cmpd="sng">
                          <a:solidFill>
                            <a:srgbClr val="FF0000"/>
                          </a:solidFill>
                          <a:prstDash val="solid"/>
                          <a:miter/>
                          <a:headEnd type="none" w="med" len="med"/>
                          <a:tailEnd type="none" w="med" len="med"/>
                        </a:ln>
                      </wps:spPr>
                      <wps:txbx>
                        <w:txbxContent>
                          <w:p w:rsidR="00312193" w:rsidRDefault="00A50B4D">
                            <w:pPr>
                              <w:jc w:val="center"/>
                              <w:rPr>
                                <w:rFonts w:eastAsia="华文新魏"/>
                                <w:b/>
                                <w:bCs/>
                                <w:sz w:val="35"/>
                                <w:szCs w:val="35"/>
                              </w:rPr>
                            </w:pPr>
                            <w:r>
                              <w:rPr>
                                <w:rFonts w:eastAsia="华文新魏" w:hint="eastAsia"/>
                                <w:b/>
                                <w:bCs/>
                                <w:sz w:val="35"/>
                                <w:szCs w:val="35"/>
                              </w:rPr>
                              <w:t>师</w:t>
                            </w:r>
                            <w:r>
                              <w:rPr>
                                <w:rFonts w:eastAsia="华文新魏" w:hint="eastAsia"/>
                                <w:b/>
                                <w:bCs/>
                                <w:sz w:val="35"/>
                                <w:szCs w:val="35"/>
                              </w:rPr>
                              <w:t xml:space="preserve">  </w:t>
                            </w:r>
                            <w:r>
                              <w:rPr>
                                <w:rFonts w:eastAsia="华文新魏" w:hint="eastAsia"/>
                                <w:b/>
                                <w:bCs/>
                                <w:sz w:val="35"/>
                                <w:szCs w:val="35"/>
                              </w:rPr>
                              <w:t>三</w:t>
                            </w:r>
                            <w:r>
                              <w:rPr>
                                <w:rFonts w:eastAsia="华文新魏" w:hint="eastAsia"/>
                                <w:b/>
                                <w:bCs/>
                                <w:sz w:val="35"/>
                                <w:szCs w:val="35"/>
                              </w:rPr>
                              <w:t xml:space="preserve">  </w:t>
                            </w:r>
                            <w:r>
                              <w:rPr>
                                <w:rFonts w:eastAsia="华文新魏" w:hint="eastAsia"/>
                                <w:b/>
                                <w:bCs/>
                                <w:sz w:val="35"/>
                                <w:szCs w:val="35"/>
                              </w:rPr>
                              <w:t>实</w:t>
                            </w:r>
                            <w:r>
                              <w:rPr>
                                <w:rFonts w:eastAsia="华文新魏" w:hint="eastAsia"/>
                                <w:b/>
                                <w:bCs/>
                                <w:sz w:val="35"/>
                                <w:szCs w:val="35"/>
                              </w:rPr>
                              <w:t xml:space="preserve">  </w:t>
                            </w:r>
                            <w:proofErr w:type="gramStart"/>
                            <w:r>
                              <w:rPr>
                                <w:rFonts w:eastAsia="华文新魏" w:hint="eastAsia"/>
                                <w:b/>
                                <w:bCs/>
                                <w:sz w:val="35"/>
                                <w:szCs w:val="35"/>
                              </w:rPr>
                              <w:t>验</w:t>
                            </w:r>
                            <w:proofErr w:type="gramEnd"/>
                            <w:r>
                              <w:rPr>
                                <w:rFonts w:eastAsia="华文新魏" w:hint="eastAsia"/>
                                <w:b/>
                                <w:bCs/>
                                <w:sz w:val="35"/>
                                <w:szCs w:val="35"/>
                              </w:rPr>
                              <w:t xml:space="preserve">  </w:t>
                            </w:r>
                            <w:r>
                              <w:rPr>
                                <w:rFonts w:eastAsia="华文新魏" w:hint="eastAsia"/>
                                <w:b/>
                                <w:bCs/>
                                <w:sz w:val="35"/>
                                <w:szCs w:val="35"/>
                              </w:rPr>
                              <w:t>头</w:t>
                            </w:r>
                            <w:r>
                              <w:rPr>
                                <w:rFonts w:eastAsia="华文新魏" w:hint="eastAsia"/>
                                <w:b/>
                                <w:bCs/>
                                <w:sz w:val="35"/>
                                <w:szCs w:val="35"/>
                              </w:rPr>
                              <w:t xml:space="preserve">  </w:t>
                            </w:r>
                            <w:r>
                              <w:rPr>
                                <w:rFonts w:eastAsia="华文新魏" w:hint="eastAsia"/>
                                <w:b/>
                                <w:bCs/>
                                <w:sz w:val="35"/>
                                <w:szCs w:val="35"/>
                              </w:rPr>
                              <w:t>条</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5pt;margin-top:3.35pt;width:445.65pt;height:35.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" fillcolor="red" strokecolor="red">
                <v:textbox>
                  <w:txbxContent>
                    <w:p w:rsidR="00312193" w:rsidRDefault="00A50B4D">
                      <w:pPr>
                        <w:jc w:val="center"/>
                        <w:rPr>
                          <w:rFonts w:eastAsia="华文新魏"/>
                          <w:b/>
                          <w:bCs/>
                          <w:sz w:val="35"/>
                          <w:szCs w:val="35"/>
                        </w:rPr>
                      </w:pPr>
                      <w:r>
                        <w:rPr>
                          <w:rFonts w:eastAsia="华文新魏" w:hint="eastAsia"/>
                          <w:b/>
                          <w:bCs/>
                          <w:sz w:val="35"/>
                          <w:szCs w:val="35"/>
                        </w:rPr>
                        <w:t>师</w:t>
                      </w:r>
                      <w:r>
                        <w:rPr>
                          <w:rFonts w:eastAsia="华文新魏" w:hint="eastAsia"/>
                          <w:b/>
                          <w:bCs/>
                          <w:sz w:val="35"/>
                          <w:szCs w:val="35"/>
                        </w:rPr>
                        <w:t xml:space="preserve">  </w:t>
                      </w:r>
                      <w:r>
                        <w:rPr>
                          <w:rFonts w:eastAsia="华文新魏" w:hint="eastAsia"/>
                          <w:b/>
                          <w:bCs/>
                          <w:sz w:val="35"/>
                          <w:szCs w:val="35"/>
                        </w:rPr>
                        <w:t>三</w:t>
                      </w:r>
                      <w:r>
                        <w:rPr>
                          <w:rFonts w:eastAsia="华文新魏" w:hint="eastAsia"/>
                          <w:b/>
                          <w:bCs/>
                          <w:sz w:val="35"/>
                          <w:szCs w:val="35"/>
                        </w:rPr>
                        <w:t xml:space="preserve">  </w:t>
                      </w:r>
                      <w:r>
                        <w:rPr>
                          <w:rFonts w:eastAsia="华文新魏" w:hint="eastAsia"/>
                          <w:b/>
                          <w:bCs/>
                          <w:sz w:val="35"/>
                          <w:szCs w:val="35"/>
                        </w:rPr>
                        <w:t>实</w:t>
                      </w:r>
                      <w:r>
                        <w:rPr>
                          <w:rFonts w:eastAsia="华文新魏" w:hint="eastAsia"/>
                          <w:b/>
                          <w:bCs/>
                          <w:sz w:val="35"/>
                          <w:szCs w:val="35"/>
                        </w:rPr>
                        <w:t xml:space="preserve">  </w:t>
                      </w:r>
                      <w:proofErr w:type="gramStart"/>
                      <w:r>
                        <w:rPr>
                          <w:rFonts w:eastAsia="华文新魏" w:hint="eastAsia"/>
                          <w:b/>
                          <w:bCs/>
                          <w:sz w:val="35"/>
                          <w:szCs w:val="35"/>
                        </w:rPr>
                        <w:t>验</w:t>
                      </w:r>
                      <w:proofErr w:type="gramEnd"/>
                      <w:r>
                        <w:rPr>
                          <w:rFonts w:eastAsia="华文新魏" w:hint="eastAsia"/>
                          <w:b/>
                          <w:bCs/>
                          <w:sz w:val="35"/>
                          <w:szCs w:val="35"/>
                        </w:rPr>
                        <w:t xml:space="preserve">  </w:t>
                      </w:r>
                      <w:r>
                        <w:rPr>
                          <w:rFonts w:eastAsia="华文新魏" w:hint="eastAsia"/>
                          <w:b/>
                          <w:bCs/>
                          <w:sz w:val="35"/>
                          <w:szCs w:val="35"/>
                        </w:rPr>
                        <w:t>头</w:t>
                      </w:r>
                      <w:r>
                        <w:rPr>
                          <w:rFonts w:eastAsia="华文新魏" w:hint="eastAsia"/>
                          <w:b/>
                          <w:bCs/>
                          <w:sz w:val="35"/>
                          <w:szCs w:val="35"/>
                        </w:rPr>
                        <w:t xml:space="preserve">  </w:t>
                      </w:r>
                      <w:r>
                        <w:rPr>
                          <w:rFonts w:eastAsia="华文新魏" w:hint="eastAsia"/>
                          <w:b/>
                          <w:bCs/>
                          <w:sz w:val="35"/>
                          <w:szCs w:val="35"/>
                        </w:rPr>
                        <w:t>条</w:t>
                      </w:r>
                    </w:p>
                  </w:txbxContent>
                </v:textbox>
              </v:shape>
            </w:pict>
          </mc:Fallback>
        </mc:AlternateContent>
      </w:r>
    </w:p>
    <w:p w:rsidR="00312193" w:rsidRDefault="00312193">
      <w:pPr>
        <w:pStyle w:val="ab"/>
        <w:pBdr>
          <w:top w:val="none" w:sz="0" w:space="1" w:color="auto"/>
          <w:left w:val="none" w:sz="0" w:space="4" w:color="auto"/>
          <w:bottom w:val="none" w:sz="0" w:space="1" w:color="auto"/>
          <w:right w:val="none" w:sz="0" w:space="4" w:color="auto"/>
        </w:pBdr>
        <w:spacing w:before="0" w:beforeAutospacing="0" w:after="0" w:afterAutospacing="0" w:line="360" w:lineRule="auto"/>
        <w:rPr>
          <w:rFonts w:ascii="宋体" w:eastAsia="宋体" w:hAnsi="宋体" w:cs="宋体"/>
          <w:sz w:val="20"/>
          <w:szCs w:val="20"/>
          <w:lang w:val="en-GB"/>
        </w:rPr>
      </w:pPr>
    </w:p>
    <w:p w:rsidR="00312193" w:rsidRDefault="00A50B4D">
      <w:pPr>
        <w:topLinePunct/>
        <w:adjustRightInd w:val="0"/>
        <w:snapToGrid w:val="0"/>
        <w:spacing w:line="360" w:lineRule="auto"/>
        <w:jc w:val="center"/>
        <w:rPr>
          <w:rFonts w:ascii="黑体" w:eastAsia="黑体" w:hAnsi="黑体" w:cs="Arial"/>
          <w:bCs/>
          <w:kern w:val="0"/>
          <w:sz w:val="28"/>
          <w:szCs w:val="28"/>
        </w:rPr>
      </w:pPr>
      <w:r>
        <w:rPr>
          <w:rFonts w:ascii="黑体" w:eastAsia="黑体" w:hAnsi="黑体" w:cs="Arial"/>
          <w:bCs/>
          <w:kern w:val="0"/>
          <w:sz w:val="28"/>
          <w:szCs w:val="28"/>
        </w:rPr>
        <w:t>中华</w:t>
      </w:r>
      <w:proofErr w:type="gramStart"/>
      <w:r>
        <w:rPr>
          <w:rFonts w:ascii="黑体" w:eastAsia="黑体" w:hAnsi="黑体" w:cs="Arial"/>
          <w:bCs/>
          <w:kern w:val="0"/>
          <w:sz w:val="28"/>
          <w:szCs w:val="28"/>
        </w:rPr>
        <w:t>蕴</w:t>
      </w:r>
      <w:proofErr w:type="gramEnd"/>
      <w:r>
        <w:rPr>
          <w:rFonts w:ascii="黑体" w:eastAsia="黑体" w:hAnsi="黑体" w:cs="Arial"/>
          <w:bCs/>
          <w:kern w:val="0"/>
          <w:sz w:val="28"/>
          <w:szCs w:val="28"/>
        </w:rPr>
        <w:t>千年，书香</w:t>
      </w:r>
      <w:proofErr w:type="gramStart"/>
      <w:r>
        <w:rPr>
          <w:rFonts w:ascii="黑体" w:eastAsia="黑体" w:hAnsi="黑体" w:cs="Arial"/>
          <w:bCs/>
          <w:kern w:val="0"/>
          <w:sz w:val="28"/>
          <w:szCs w:val="28"/>
        </w:rPr>
        <w:t>溢师三</w:t>
      </w:r>
      <w:proofErr w:type="gramEnd"/>
    </w:p>
    <w:p w:rsidR="00312193" w:rsidRDefault="00A50B4D">
      <w:pPr>
        <w:spacing w:line="360" w:lineRule="auto"/>
        <w:jc w:val="right"/>
        <w:rPr>
          <w:sz w:val="24"/>
        </w:rPr>
      </w:pPr>
      <w:r>
        <w:rPr>
          <w:sz w:val="24"/>
        </w:rPr>
        <w:t>——</w:t>
      </w:r>
      <w:proofErr w:type="gramStart"/>
      <w:r>
        <w:rPr>
          <w:sz w:val="24"/>
        </w:rPr>
        <w:t>记师三</w:t>
      </w:r>
      <w:proofErr w:type="gramEnd"/>
      <w:r>
        <w:rPr>
          <w:sz w:val="24"/>
        </w:rPr>
        <w:t>实验</w:t>
      </w:r>
      <w:r>
        <w:rPr>
          <w:sz w:val="24"/>
        </w:rPr>
        <w:t>2022</w:t>
      </w:r>
      <w:r>
        <w:rPr>
          <w:sz w:val="24"/>
        </w:rPr>
        <w:t>学年</w:t>
      </w:r>
      <w:r>
        <w:rPr>
          <w:sz w:val="24"/>
        </w:rPr>
        <w:t>“</w:t>
      </w:r>
      <w:r>
        <w:rPr>
          <w:sz w:val="24"/>
        </w:rPr>
        <w:t>博览雅阅</w:t>
      </w:r>
      <w:r>
        <w:rPr>
          <w:sz w:val="24"/>
        </w:rPr>
        <w:t>”</w:t>
      </w:r>
      <w:r>
        <w:rPr>
          <w:sz w:val="24"/>
        </w:rPr>
        <w:t>校园读书节系列活动</w:t>
      </w:r>
    </w:p>
    <w:p w:rsidR="00312193" w:rsidRDefault="00A50B4D">
      <w:pPr>
        <w:topLinePunct/>
        <w:adjustRightInd w:val="0"/>
        <w:snapToGrid w:val="0"/>
        <w:spacing w:line="360" w:lineRule="auto"/>
        <w:ind w:firstLineChars="382" w:firstLine="1047"/>
        <w:jc w:val="center"/>
        <w:rPr>
          <w:rFonts w:asciiTheme="minorEastAsia" w:hAnsiTheme="minorEastAsia" w:cs="Arial"/>
          <w:spacing w:val="17"/>
          <w:kern w:val="0"/>
          <w:sz w:val="24"/>
        </w:rPr>
      </w:pPr>
      <w:r>
        <w:rPr>
          <w:rFonts w:asciiTheme="minorEastAsia" w:hAnsiTheme="minorEastAsia" w:cs="Arial"/>
          <w:spacing w:val="17"/>
          <w:kern w:val="0"/>
          <w:sz w:val="24"/>
        </w:rPr>
        <w:t>作者：袁侃</w:t>
      </w:r>
    </w:p>
    <w:p w:rsidR="00312193" w:rsidRDefault="00A50B4D">
      <w:pPr>
        <w:spacing w:line="360" w:lineRule="auto"/>
        <w:ind w:firstLineChars="200" w:firstLine="480"/>
        <w:rPr>
          <w:sz w:val="24"/>
        </w:rPr>
      </w:pPr>
      <w:r>
        <w:rPr>
          <w:noProof/>
          <w:sz w:val="24"/>
        </w:rPr>
        <w:drawing>
          <wp:anchor distT="0" distB="0" distL="114300" distR="114300" simplePos="0" relativeHeight="251676672" behindDoc="0" locked="0" layoutInCell="1" allowOverlap="1">
            <wp:simplePos x="0" y="0"/>
            <wp:positionH relativeFrom="column">
              <wp:posOffset>2000885</wp:posOffset>
            </wp:positionH>
            <wp:positionV relativeFrom="paragraph">
              <wp:posOffset>2980690</wp:posOffset>
            </wp:positionV>
            <wp:extent cx="1799590" cy="1346200"/>
            <wp:effectExtent l="0" t="0" r="0" b="0"/>
            <wp:wrapSquare wrapText="bothSides"/>
            <wp:docPr id="36" name="图片 35" descr="2022120311232983906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descr="2022120311232983906041.jpg"/>
                    <pic:cNvPicPr>
                      <a:picLocks noChangeAspect="1"/>
                    </pic:cNvPicPr>
                  </pic:nvPicPr>
                  <pic:blipFill>
                    <a:blip r:embed="rId9"/>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64384" behindDoc="1" locked="0" layoutInCell="1" allowOverlap="1">
            <wp:simplePos x="0" y="0"/>
            <wp:positionH relativeFrom="column">
              <wp:posOffset>1033780</wp:posOffset>
            </wp:positionH>
            <wp:positionV relativeFrom="paragraph">
              <wp:posOffset>4505325</wp:posOffset>
            </wp:positionV>
            <wp:extent cx="1799590" cy="1346200"/>
            <wp:effectExtent l="0" t="0" r="0" b="0"/>
            <wp:wrapTight wrapText="bothSides">
              <wp:wrapPolygon edited="0">
                <wp:start x="0" y="0"/>
                <wp:lineTo x="0" y="21396"/>
                <wp:lineTo x="21265" y="21396"/>
                <wp:lineTo x="21265" y="0"/>
                <wp:lineTo x="0" y="0"/>
              </wp:wrapPolygon>
            </wp:wrapTight>
            <wp:docPr id="7" name="图片 6" descr="2022120310403683906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2022120310403683906755.jpg"/>
                    <pic:cNvPicPr>
                      <a:picLocks noChangeAspect="1"/>
                    </pic:cNvPicPr>
                  </pic:nvPicPr>
                  <pic:blipFill>
                    <a:blip r:embed="rId10"/>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91008" behindDoc="0" locked="0" layoutInCell="1" allowOverlap="1">
            <wp:simplePos x="0" y="0"/>
            <wp:positionH relativeFrom="column">
              <wp:posOffset>2964815</wp:posOffset>
            </wp:positionH>
            <wp:positionV relativeFrom="paragraph">
              <wp:posOffset>4514850</wp:posOffset>
            </wp:positionV>
            <wp:extent cx="1799590" cy="1346200"/>
            <wp:effectExtent l="0" t="0" r="0" b="0"/>
            <wp:wrapSquare wrapText="bothSides"/>
            <wp:docPr id="11" name="图片 10" descr="2022120310421383901664.jpg"/>
            <wp:cNvGraphicFramePr/>
            <a:graphic xmlns:a="http://schemas.openxmlformats.org/drawingml/2006/main">
              <a:graphicData uri="http://schemas.openxmlformats.org/drawingml/2006/picture">
                <pic:pic xmlns:pic="http://schemas.openxmlformats.org/drawingml/2006/picture">
                  <pic:nvPicPr>
                    <pic:cNvPr id="11" name="图片 10" descr="2022120310421383901664.jpg"/>
                    <pic:cNvPicPr/>
                  </pic:nvPicPr>
                  <pic:blipFill>
                    <a:blip r:embed="rId11"/>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65408" behindDoc="1" locked="0" layoutInCell="1" allowOverlap="1">
            <wp:simplePos x="0" y="0"/>
            <wp:positionH relativeFrom="column">
              <wp:posOffset>3998595</wp:posOffset>
            </wp:positionH>
            <wp:positionV relativeFrom="paragraph">
              <wp:posOffset>2981960</wp:posOffset>
            </wp:positionV>
            <wp:extent cx="1800225" cy="1346200"/>
            <wp:effectExtent l="0" t="0" r="0" b="0"/>
            <wp:wrapTight wrapText="bothSides">
              <wp:wrapPolygon edited="0">
                <wp:start x="0" y="0"/>
                <wp:lineTo x="0" y="21396"/>
                <wp:lineTo x="21265" y="21396"/>
                <wp:lineTo x="21265" y="0"/>
                <wp:lineTo x="0" y="0"/>
              </wp:wrapPolygon>
            </wp:wrapTight>
            <wp:docPr id="8" name="图片 7" descr="2022120310404983903608.jpg"/>
            <wp:cNvGraphicFramePr/>
            <a:graphic xmlns:a="http://schemas.openxmlformats.org/drawingml/2006/main">
              <a:graphicData uri="http://schemas.openxmlformats.org/drawingml/2006/picture">
                <pic:pic xmlns:pic="http://schemas.openxmlformats.org/drawingml/2006/picture">
                  <pic:nvPicPr>
                    <pic:cNvPr id="8" name="图片 7" descr="2022120310404983903608.jpg"/>
                    <pic:cNvPicPr/>
                  </pic:nvPicPr>
                  <pic:blipFill>
                    <a:blip r:embed="rId12"/>
                    <a:stretch>
                      <a:fillRect/>
                    </a:stretch>
                  </pic:blipFill>
                  <pic:spPr>
                    <a:xfrm>
                      <a:off x="0" y="0"/>
                      <a:ext cx="1800000" cy="1346400"/>
                    </a:xfrm>
                    <a:prstGeom prst="rect">
                      <a:avLst/>
                    </a:prstGeom>
                  </pic:spPr>
                </pic:pic>
              </a:graphicData>
            </a:graphic>
          </wp:anchor>
        </w:drawing>
      </w:r>
      <w:r>
        <w:rPr>
          <w:noProof/>
          <w:sz w:val="24"/>
        </w:rPr>
        <w:drawing>
          <wp:anchor distT="0" distB="0" distL="114300" distR="114300" simplePos="0" relativeHeight="251666432" behindDoc="1" locked="0" layoutInCell="1" allowOverlap="1">
            <wp:simplePos x="0" y="0"/>
            <wp:positionH relativeFrom="column">
              <wp:posOffset>1270</wp:posOffset>
            </wp:positionH>
            <wp:positionV relativeFrom="paragraph">
              <wp:posOffset>2995295</wp:posOffset>
            </wp:positionV>
            <wp:extent cx="1800225" cy="1346200"/>
            <wp:effectExtent l="0" t="0" r="0" b="0"/>
            <wp:wrapTight wrapText="bothSides">
              <wp:wrapPolygon edited="0">
                <wp:start x="0" y="0"/>
                <wp:lineTo x="0" y="21396"/>
                <wp:lineTo x="21265" y="21396"/>
                <wp:lineTo x="21265" y="0"/>
                <wp:lineTo x="0" y="0"/>
              </wp:wrapPolygon>
            </wp:wrapTight>
            <wp:docPr id="9" name="图片 8" descr="202212031041038390211.jpg"/>
            <wp:cNvGraphicFramePr/>
            <a:graphic xmlns:a="http://schemas.openxmlformats.org/drawingml/2006/main">
              <a:graphicData uri="http://schemas.openxmlformats.org/drawingml/2006/picture">
                <pic:pic xmlns:pic="http://schemas.openxmlformats.org/drawingml/2006/picture">
                  <pic:nvPicPr>
                    <pic:cNvPr id="9" name="图片 8" descr="202212031041038390211.jpg"/>
                    <pic:cNvPicPr/>
                  </pic:nvPicPr>
                  <pic:blipFill>
                    <a:blip r:embed="rId13"/>
                    <a:stretch>
                      <a:fillRect/>
                    </a:stretch>
                  </pic:blipFill>
                  <pic:spPr>
                    <a:xfrm>
                      <a:off x="0" y="0"/>
                      <a:ext cx="1800000" cy="1346400"/>
                    </a:xfrm>
                    <a:prstGeom prst="rect">
                      <a:avLst/>
                    </a:prstGeom>
                  </pic:spPr>
                </pic:pic>
              </a:graphicData>
            </a:graphic>
          </wp:anchor>
        </w:drawing>
      </w:r>
      <w:r>
        <w:rPr>
          <w:noProof/>
          <w:sz w:val="24"/>
        </w:rPr>
        <w:drawing>
          <wp:anchor distT="0" distB="0" distL="114300" distR="114300" simplePos="0" relativeHeight="251661312" behindDoc="1" locked="0" layoutInCell="1" allowOverlap="1">
            <wp:simplePos x="0" y="0"/>
            <wp:positionH relativeFrom="column">
              <wp:posOffset>1024255</wp:posOffset>
            </wp:positionH>
            <wp:positionV relativeFrom="paragraph">
              <wp:posOffset>1507490</wp:posOffset>
            </wp:positionV>
            <wp:extent cx="1799590" cy="1346200"/>
            <wp:effectExtent l="0" t="0" r="0" b="0"/>
            <wp:wrapTight wrapText="bothSides">
              <wp:wrapPolygon edited="0">
                <wp:start x="0" y="0"/>
                <wp:lineTo x="0" y="21396"/>
                <wp:lineTo x="21265" y="21396"/>
                <wp:lineTo x="21265" y="0"/>
                <wp:lineTo x="0" y="0"/>
              </wp:wrapPolygon>
            </wp:wrapTight>
            <wp:docPr id="3" name="图片 2" descr="2022120310322683906573.jpg"/>
            <wp:cNvGraphicFramePr/>
            <a:graphic xmlns:a="http://schemas.openxmlformats.org/drawingml/2006/main">
              <a:graphicData uri="http://schemas.openxmlformats.org/drawingml/2006/picture">
                <pic:pic xmlns:pic="http://schemas.openxmlformats.org/drawingml/2006/picture">
                  <pic:nvPicPr>
                    <pic:cNvPr id="3" name="图片 2" descr="2022120310322683906573.jpg"/>
                    <pic:cNvPicPr/>
                  </pic:nvPicPr>
                  <pic:blipFill>
                    <a:blip r:embed="rId14"/>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60288" behindDoc="1" locked="0" layoutInCell="1" allowOverlap="1">
            <wp:simplePos x="0" y="0"/>
            <wp:positionH relativeFrom="column">
              <wp:posOffset>2976245</wp:posOffset>
            </wp:positionH>
            <wp:positionV relativeFrom="paragraph">
              <wp:posOffset>1501140</wp:posOffset>
            </wp:positionV>
            <wp:extent cx="1799590" cy="1346200"/>
            <wp:effectExtent l="0" t="0" r="0" b="0"/>
            <wp:wrapTight wrapText="bothSides">
              <wp:wrapPolygon edited="0">
                <wp:start x="0" y="0"/>
                <wp:lineTo x="0" y="21396"/>
                <wp:lineTo x="21265" y="21396"/>
                <wp:lineTo x="21265" y="0"/>
                <wp:lineTo x="0" y="0"/>
              </wp:wrapPolygon>
            </wp:wrapTight>
            <wp:docPr id="2" name="图片 1" descr="2022120310320383901955.jpg"/>
            <wp:cNvGraphicFramePr/>
            <a:graphic xmlns:a="http://schemas.openxmlformats.org/drawingml/2006/main">
              <a:graphicData uri="http://schemas.openxmlformats.org/drawingml/2006/picture">
                <pic:pic xmlns:pic="http://schemas.openxmlformats.org/drawingml/2006/picture">
                  <pic:nvPicPr>
                    <pic:cNvPr id="2" name="图片 1" descr="2022120310320383901955.jpg"/>
                    <pic:cNvPicPr/>
                  </pic:nvPicPr>
                  <pic:blipFill>
                    <a:blip r:embed="rId15"/>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59264" behindDoc="0" locked="0" layoutInCell="1" allowOverlap="1">
            <wp:simplePos x="0" y="0"/>
            <wp:positionH relativeFrom="column">
              <wp:posOffset>-1270</wp:posOffset>
            </wp:positionH>
            <wp:positionV relativeFrom="paragraph">
              <wp:posOffset>6350</wp:posOffset>
            </wp:positionV>
            <wp:extent cx="1799590" cy="1346200"/>
            <wp:effectExtent l="0" t="0" r="0" b="0"/>
            <wp:wrapSquare wrapText="bothSides"/>
            <wp:docPr id="1" name="图片 0" descr="2022120310315183902096.jpg"/>
            <wp:cNvGraphicFramePr/>
            <a:graphic xmlns:a="http://schemas.openxmlformats.org/drawingml/2006/main">
              <a:graphicData uri="http://schemas.openxmlformats.org/drawingml/2006/picture">
                <pic:pic xmlns:pic="http://schemas.openxmlformats.org/drawingml/2006/picture">
                  <pic:nvPicPr>
                    <pic:cNvPr id="1" name="图片 0" descr="2022120310315183902096.jpg"/>
                    <pic:cNvPicPr/>
                  </pic:nvPicPr>
                  <pic:blipFill>
                    <a:blip r:embed="rId16"/>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62336" behindDoc="0" locked="0" layoutInCell="1" allowOverlap="1">
            <wp:simplePos x="0" y="0"/>
            <wp:positionH relativeFrom="column">
              <wp:posOffset>4001135</wp:posOffset>
            </wp:positionH>
            <wp:positionV relativeFrom="paragraph">
              <wp:posOffset>10795</wp:posOffset>
            </wp:positionV>
            <wp:extent cx="1800225" cy="1346200"/>
            <wp:effectExtent l="0" t="0" r="0" b="0"/>
            <wp:wrapSquare wrapText="bothSides"/>
            <wp:docPr id="4" name="图片 3" descr="202212031032378390568.jpg"/>
            <wp:cNvGraphicFramePr/>
            <a:graphic xmlns:a="http://schemas.openxmlformats.org/drawingml/2006/main">
              <a:graphicData uri="http://schemas.openxmlformats.org/drawingml/2006/picture">
                <pic:pic xmlns:pic="http://schemas.openxmlformats.org/drawingml/2006/picture">
                  <pic:nvPicPr>
                    <pic:cNvPr id="4" name="图片 3" descr="202212031032378390568.jpg"/>
                    <pic:cNvPicPr/>
                  </pic:nvPicPr>
                  <pic:blipFill>
                    <a:blip r:embed="rId17"/>
                    <a:stretch>
                      <a:fillRect/>
                    </a:stretch>
                  </pic:blipFill>
                  <pic:spPr>
                    <a:xfrm>
                      <a:off x="0" y="0"/>
                      <a:ext cx="1800000" cy="1346400"/>
                    </a:xfrm>
                    <a:prstGeom prst="rect">
                      <a:avLst/>
                    </a:prstGeom>
                  </pic:spPr>
                </pic:pic>
              </a:graphicData>
            </a:graphic>
          </wp:anchor>
        </w:drawing>
      </w:r>
      <w:r>
        <w:rPr>
          <w:sz w:val="24"/>
        </w:rPr>
        <w:t>书，是人类进步的阶梯，通过书籍传承知识、创造未来。</w:t>
      </w:r>
      <w:r>
        <w:rPr>
          <w:sz w:val="24"/>
        </w:rPr>
        <w:t>2022</w:t>
      </w:r>
      <w:r>
        <w:rPr>
          <w:sz w:val="24"/>
        </w:rPr>
        <w:t>年</w:t>
      </w:r>
      <w:r>
        <w:rPr>
          <w:sz w:val="24"/>
        </w:rPr>
        <w:t>11</w:t>
      </w:r>
      <w:r>
        <w:rPr>
          <w:sz w:val="24"/>
        </w:rPr>
        <w:t>月</w:t>
      </w:r>
      <w:r>
        <w:rPr>
          <w:sz w:val="24"/>
        </w:rPr>
        <w:t>14</w:t>
      </w:r>
      <w:r>
        <w:rPr>
          <w:sz w:val="24"/>
        </w:rPr>
        <w:t>日</w:t>
      </w:r>
      <w:r>
        <w:rPr>
          <w:sz w:val="24"/>
        </w:rPr>
        <w:t>“</w:t>
      </w:r>
      <w:r>
        <w:rPr>
          <w:sz w:val="24"/>
        </w:rPr>
        <w:t>博览雅阅</w:t>
      </w:r>
      <w:r>
        <w:rPr>
          <w:sz w:val="24"/>
        </w:rPr>
        <w:t>”</w:t>
      </w:r>
      <w:r>
        <w:rPr>
          <w:sz w:val="24"/>
        </w:rPr>
        <w:t>校园读书</w:t>
      </w:r>
      <w:proofErr w:type="gramStart"/>
      <w:r>
        <w:rPr>
          <w:sz w:val="24"/>
        </w:rPr>
        <w:t>节全面</w:t>
      </w:r>
      <w:proofErr w:type="gramEnd"/>
      <w:r>
        <w:rPr>
          <w:sz w:val="24"/>
        </w:rPr>
        <w:t>开展，在四楼小剧场举行了主题为</w:t>
      </w:r>
      <w:r>
        <w:rPr>
          <w:sz w:val="24"/>
        </w:rPr>
        <w:t>“</w:t>
      </w:r>
      <w:r>
        <w:rPr>
          <w:sz w:val="24"/>
        </w:rPr>
        <w:t>中华</w:t>
      </w:r>
      <w:proofErr w:type="gramStart"/>
      <w:r>
        <w:rPr>
          <w:sz w:val="24"/>
        </w:rPr>
        <w:t>蕴</w:t>
      </w:r>
      <w:proofErr w:type="gramEnd"/>
      <w:r>
        <w:rPr>
          <w:sz w:val="24"/>
        </w:rPr>
        <w:t>千年，书香溢师三</w:t>
      </w:r>
      <w:r>
        <w:rPr>
          <w:sz w:val="24"/>
        </w:rPr>
        <w:t>”</w:t>
      </w:r>
      <w:r>
        <w:rPr>
          <w:sz w:val="24"/>
        </w:rPr>
        <w:t>的启动仪式。伴随着悠扬的诗朗诵《读中国》，</w:t>
      </w:r>
      <w:proofErr w:type="gramStart"/>
      <w:r>
        <w:rPr>
          <w:sz w:val="24"/>
        </w:rPr>
        <w:t>师三实验</w:t>
      </w:r>
      <w:proofErr w:type="gramEnd"/>
      <w:r>
        <w:rPr>
          <w:sz w:val="24"/>
        </w:rPr>
        <w:t>全体师生与书为伴，</w:t>
      </w:r>
      <w:proofErr w:type="gramStart"/>
      <w:r>
        <w:rPr>
          <w:sz w:val="24"/>
        </w:rPr>
        <w:t>叙史见人</w:t>
      </w:r>
      <w:proofErr w:type="gramEnd"/>
      <w:r>
        <w:rPr>
          <w:sz w:val="24"/>
        </w:rPr>
        <w:t>，砥砺奋进，孕育家国情怀，共</w:t>
      </w:r>
      <w:proofErr w:type="gramStart"/>
      <w:r>
        <w:rPr>
          <w:sz w:val="24"/>
        </w:rPr>
        <w:t>迎祖国</w:t>
      </w:r>
      <w:proofErr w:type="gramEnd"/>
      <w:r>
        <w:rPr>
          <w:sz w:val="24"/>
        </w:rPr>
        <w:t>二十大的胜利召开。</w:t>
      </w:r>
    </w:p>
    <w:p w:rsidR="00312193" w:rsidRDefault="00A50B4D">
      <w:pPr>
        <w:spacing w:line="360" w:lineRule="auto"/>
        <w:ind w:firstLineChars="200" w:firstLine="480"/>
        <w:rPr>
          <w:sz w:val="24"/>
        </w:rPr>
      </w:pPr>
      <w:r>
        <w:rPr>
          <w:noProof/>
          <w:sz w:val="24"/>
        </w:rPr>
        <w:drawing>
          <wp:anchor distT="0" distB="0" distL="114300" distR="114300" simplePos="0" relativeHeight="251677696" behindDoc="0" locked="0" layoutInCell="1" allowOverlap="1">
            <wp:simplePos x="0" y="0"/>
            <wp:positionH relativeFrom="column">
              <wp:posOffset>3999230</wp:posOffset>
            </wp:positionH>
            <wp:positionV relativeFrom="paragraph">
              <wp:posOffset>1034415</wp:posOffset>
            </wp:positionV>
            <wp:extent cx="1799590" cy="1346200"/>
            <wp:effectExtent l="0" t="0" r="0" b="0"/>
            <wp:wrapSquare wrapText="bothSides"/>
            <wp:docPr id="37" name="图片 36" descr="202212031123468390576.jpg"/>
            <wp:cNvGraphicFramePr/>
            <a:graphic xmlns:a="http://schemas.openxmlformats.org/drawingml/2006/main">
              <a:graphicData uri="http://schemas.openxmlformats.org/drawingml/2006/picture">
                <pic:pic xmlns:pic="http://schemas.openxmlformats.org/drawingml/2006/picture">
                  <pic:nvPicPr>
                    <pic:cNvPr id="37" name="图片 36" descr="202212031123468390576.jpg"/>
                    <pic:cNvPicPr/>
                  </pic:nvPicPr>
                  <pic:blipFill>
                    <a:blip r:embed="rId18"/>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67456" behindDoc="0" locked="0" layoutInCell="1" allowOverlap="1">
            <wp:simplePos x="0" y="0"/>
            <wp:positionH relativeFrom="column">
              <wp:posOffset>2000250</wp:posOffset>
            </wp:positionH>
            <wp:positionV relativeFrom="paragraph">
              <wp:posOffset>1034415</wp:posOffset>
            </wp:positionV>
            <wp:extent cx="1799590" cy="1346200"/>
            <wp:effectExtent l="0" t="0" r="0" b="0"/>
            <wp:wrapSquare wrapText="bothSides"/>
            <wp:docPr id="10" name="图片 9" descr="2022120310414283904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2022120310414283904854.jpg"/>
                    <pic:cNvPicPr>
                      <a:picLocks noChangeAspect="1"/>
                    </pic:cNvPicPr>
                  </pic:nvPicPr>
                  <pic:blipFill>
                    <a:blip r:embed="rId19"/>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68480" behindDoc="1" locked="0" layoutInCell="1" allowOverlap="1">
            <wp:simplePos x="0" y="0"/>
            <wp:positionH relativeFrom="column">
              <wp:posOffset>-12065</wp:posOffset>
            </wp:positionH>
            <wp:positionV relativeFrom="paragraph">
              <wp:posOffset>1014730</wp:posOffset>
            </wp:positionV>
            <wp:extent cx="1799590" cy="1346200"/>
            <wp:effectExtent l="0" t="0" r="0" b="0"/>
            <wp:wrapTight wrapText="bothSides">
              <wp:wrapPolygon edited="0">
                <wp:start x="0" y="0"/>
                <wp:lineTo x="0" y="21396"/>
                <wp:lineTo x="21265" y="21396"/>
                <wp:lineTo x="21265" y="0"/>
                <wp:lineTo x="0" y="0"/>
              </wp:wrapPolygon>
            </wp:wrapTight>
            <wp:docPr id="12" name="图片 11" descr="2022120310424783903575.jpg"/>
            <wp:cNvGraphicFramePr/>
            <a:graphic xmlns:a="http://schemas.openxmlformats.org/drawingml/2006/main">
              <a:graphicData uri="http://schemas.openxmlformats.org/drawingml/2006/picture">
                <pic:pic xmlns:pic="http://schemas.openxmlformats.org/drawingml/2006/picture">
                  <pic:nvPicPr>
                    <pic:cNvPr id="12" name="图片 11" descr="2022120310424783903575.jpg"/>
                    <pic:cNvPicPr/>
                  </pic:nvPicPr>
                  <pic:blipFill>
                    <a:blip r:embed="rId20"/>
                    <a:stretch>
                      <a:fillRect/>
                    </a:stretch>
                  </pic:blipFill>
                  <pic:spPr>
                    <a:xfrm>
                      <a:off x="0" y="0"/>
                      <a:ext cx="1799590" cy="1346200"/>
                    </a:xfrm>
                    <a:prstGeom prst="rect">
                      <a:avLst/>
                    </a:prstGeom>
                  </pic:spPr>
                </pic:pic>
              </a:graphicData>
            </a:graphic>
          </wp:anchor>
        </w:drawing>
      </w:r>
      <w:r>
        <w:rPr>
          <w:sz w:val="24"/>
        </w:rPr>
        <w:t xml:space="preserve"> </w:t>
      </w:r>
      <w:r>
        <w:rPr>
          <w:sz w:val="24"/>
        </w:rPr>
        <w:t>本次校园读书节围绕</w:t>
      </w:r>
      <w:r>
        <w:rPr>
          <w:sz w:val="24"/>
        </w:rPr>
        <w:t>“</w:t>
      </w:r>
      <w:r>
        <w:rPr>
          <w:sz w:val="24"/>
        </w:rPr>
        <w:t>看家乡</w:t>
      </w:r>
      <w:r>
        <w:rPr>
          <w:sz w:val="24"/>
        </w:rPr>
        <w:t>”</w:t>
      </w:r>
      <w:r>
        <w:rPr>
          <w:sz w:val="24"/>
        </w:rPr>
        <w:t>、</w:t>
      </w:r>
      <w:r>
        <w:rPr>
          <w:sz w:val="24"/>
        </w:rPr>
        <w:t>“</w:t>
      </w:r>
      <w:r>
        <w:rPr>
          <w:sz w:val="24"/>
        </w:rPr>
        <w:t>读中国</w:t>
      </w:r>
      <w:r>
        <w:rPr>
          <w:sz w:val="24"/>
        </w:rPr>
        <w:t>”</w:t>
      </w:r>
      <w:r>
        <w:rPr>
          <w:sz w:val="24"/>
        </w:rPr>
        <w:t>深入开展读书活动，相继举行</w:t>
      </w:r>
      <w:r>
        <w:rPr>
          <w:sz w:val="24"/>
        </w:rPr>
        <w:t xml:space="preserve"> “</w:t>
      </w:r>
      <w:r>
        <w:rPr>
          <w:sz w:val="24"/>
        </w:rPr>
        <w:t>听</w:t>
      </w:r>
    </w:p>
    <w:p w:rsidR="00312193" w:rsidRDefault="00A50B4D">
      <w:pPr>
        <w:snapToGrid w:val="0"/>
        <w:spacing w:line="360" w:lineRule="auto"/>
        <w:rPr>
          <w:rFonts w:ascii="宋体" w:hAnsi="宋体"/>
          <w:sz w:val="23"/>
          <w:szCs w:val="23"/>
        </w:rPr>
      </w:pPr>
      <w:r>
        <w:rPr>
          <w:rFonts w:hint="eastAsia"/>
          <w:sz w:val="20"/>
          <w:szCs w:val="20"/>
        </w:rPr>
        <w:lastRenderedPageBreak/>
        <w:t>︽︾︽︾︽︾︽︾︽︾︽︾︽︾︽︾︽︾︽︾︽︾︽︾︽︾︽︾︽︾︽︾︽︾︽︾︽︾︽︾︽︾︽︾︽</w:t>
      </w:r>
    </w:p>
    <w:p w:rsidR="00312193" w:rsidRDefault="00A50B4D">
      <w:pPr>
        <w:spacing w:line="360" w:lineRule="auto"/>
        <w:rPr>
          <w:sz w:val="24"/>
        </w:rPr>
      </w:pPr>
      <w:r>
        <w:rPr>
          <w:noProof/>
          <w:sz w:val="24"/>
        </w:rPr>
        <w:drawing>
          <wp:anchor distT="0" distB="0" distL="114300" distR="114300" simplePos="0" relativeHeight="251670528" behindDoc="1" locked="0" layoutInCell="1" allowOverlap="1">
            <wp:simplePos x="0" y="0"/>
            <wp:positionH relativeFrom="column">
              <wp:posOffset>3999865</wp:posOffset>
            </wp:positionH>
            <wp:positionV relativeFrom="paragraph">
              <wp:posOffset>1796415</wp:posOffset>
            </wp:positionV>
            <wp:extent cx="1799590" cy="1346200"/>
            <wp:effectExtent l="0" t="0" r="0" b="0"/>
            <wp:wrapTight wrapText="bothSides">
              <wp:wrapPolygon edited="0">
                <wp:start x="0" y="0"/>
                <wp:lineTo x="0" y="21396"/>
                <wp:lineTo x="21265" y="21396"/>
                <wp:lineTo x="21265" y="0"/>
                <wp:lineTo x="0" y="0"/>
              </wp:wrapPolygon>
            </wp:wrapTight>
            <wp:docPr id="18" name="图片 17" descr="2022120310592683908193.jpg"/>
            <wp:cNvGraphicFramePr/>
            <a:graphic xmlns:a="http://schemas.openxmlformats.org/drawingml/2006/main">
              <a:graphicData uri="http://schemas.openxmlformats.org/drawingml/2006/picture">
                <pic:pic xmlns:pic="http://schemas.openxmlformats.org/drawingml/2006/picture">
                  <pic:nvPicPr>
                    <pic:cNvPr id="18" name="图片 17" descr="2022120310592683908193.jpg"/>
                    <pic:cNvPicPr/>
                  </pic:nvPicPr>
                  <pic:blipFill>
                    <a:blip r:embed="rId21"/>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79744" behindDoc="1" locked="0" layoutInCell="1" allowOverlap="1">
            <wp:simplePos x="0" y="0"/>
            <wp:positionH relativeFrom="column">
              <wp:posOffset>635</wp:posOffset>
            </wp:positionH>
            <wp:positionV relativeFrom="paragraph">
              <wp:posOffset>1793875</wp:posOffset>
            </wp:positionV>
            <wp:extent cx="1800225" cy="1346200"/>
            <wp:effectExtent l="0" t="0" r="0" b="0"/>
            <wp:wrapTight wrapText="bothSides">
              <wp:wrapPolygon edited="0">
                <wp:start x="0" y="0"/>
                <wp:lineTo x="0" y="21396"/>
                <wp:lineTo x="21265" y="21396"/>
                <wp:lineTo x="21265" y="0"/>
                <wp:lineTo x="0" y="0"/>
              </wp:wrapPolygon>
            </wp:wrapTight>
            <wp:docPr id="39" name="图片 38" descr="202212031137518390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descr="2022120311375183903957.jpg"/>
                    <pic:cNvPicPr>
                      <a:picLocks noChangeAspect="1"/>
                    </pic:cNvPicPr>
                  </pic:nvPicPr>
                  <pic:blipFill>
                    <a:blip r:embed="rId22"/>
                    <a:stretch>
                      <a:fillRect/>
                    </a:stretch>
                  </pic:blipFill>
                  <pic:spPr>
                    <a:xfrm>
                      <a:off x="0" y="0"/>
                      <a:ext cx="1800000" cy="1346400"/>
                    </a:xfrm>
                    <a:prstGeom prst="rect">
                      <a:avLst/>
                    </a:prstGeom>
                  </pic:spPr>
                </pic:pic>
              </a:graphicData>
            </a:graphic>
          </wp:anchor>
        </w:drawing>
      </w:r>
      <w:r>
        <w:rPr>
          <w:noProof/>
          <w:sz w:val="24"/>
        </w:rPr>
        <w:drawing>
          <wp:anchor distT="0" distB="0" distL="114300" distR="114300" simplePos="0" relativeHeight="251678720" behindDoc="1" locked="0" layoutInCell="1" allowOverlap="1">
            <wp:simplePos x="0" y="0"/>
            <wp:positionH relativeFrom="column">
              <wp:posOffset>1986915</wp:posOffset>
            </wp:positionH>
            <wp:positionV relativeFrom="paragraph">
              <wp:posOffset>2683510</wp:posOffset>
            </wp:positionV>
            <wp:extent cx="1799590" cy="1249045"/>
            <wp:effectExtent l="0" t="0" r="0" b="0"/>
            <wp:wrapTight wrapText="bothSides">
              <wp:wrapPolygon edited="0">
                <wp:start x="0" y="0"/>
                <wp:lineTo x="0" y="21413"/>
                <wp:lineTo x="21265" y="21413"/>
                <wp:lineTo x="21265" y="0"/>
                <wp:lineTo x="0" y="0"/>
              </wp:wrapPolygon>
            </wp:wrapTight>
            <wp:docPr id="38" name="图片 37" descr="2022120311373283904081.jpg"/>
            <wp:cNvGraphicFramePr/>
            <a:graphic xmlns:a="http://schemas.openxmlformats.org/drawingml/2006/main">
              <a:graphicData uri="http://schemas.openxmlformats.org/drawingml/2006/picture">
                <pic:pic xmlns:pic="http://schemas.openxmlformats.org/drawingml/2006/picture">
                  <pic:nvPicPr>
                    <pic:cNvPr id="38" name="图片 37" descr="2022120311373283904081.jpg"/>
                    <pic:cNvPicPr/>
                  </pic:nvPicPr>
                  <pic:blipFill>
                    <a:blip r:embed="rId23"/>
                    <a:stretch>
                      <a:fillRect/>
                    </a:stretch>
                  </pic:blipFill>
                  <pic:spPr>
                    <a:xfrm>
                      <a:off x="0" y="0"/>
                      <a:ext cx="1799590" cy="1249045"/>
                    </a:xfrm>
                    <a:prstGeom prst="rect">
                      <a:avLst/>
                    </a:prstGeom>
                  </pic:spPr>
                </pic:pic>
              </a:graphicData>
            </a:graphic>
          </wp:anchor>
        </w:drawing>
      </w:r>
      <w:r>
        <w:rPr>
          <w:noProof/>
          <w:sz w:val="24"/>
        </w:rPr>
        <w:drawing>
          <wp:anchor distT="0" distB="0" distL="114300" distR="114300" simplePos="0" relativeHeight="251669504" behindDoc="1" locked="0" layoutInCell="1" allowOverlap="1">
            <wp:simplePos x="0" y="0"/>
            <wp:positionH relativeFrom="column">
              <wp:posOffset>2000250</wp:posOffset>
            </wp:positionH>
            <wp:positionV relativeFrom="paragraph">
              <wp:posOffset>874395</wp:posOffset>
            </wp:positionV>
            <wp:extent cx="1799590" cy="1346200"/>
            <wp:effectExtent l="0" t="0" r="0" b="0"/>
            <wp:wrapTight wrapText="bothSides">
              <wp:wrapPolygon edited="0">
                <wp:start x="0" y="0"/>
                <wp:lineTo x="0" y="21396"/>
                <wp:lineTo x="21265" y="21396"/>
                <wp:lineTo x="21265" y="0"/>
                <wp:lineTo x="0" y="0"/>
              </wp:wrapPolygon>
            </wp:wrapTight>
            <wp:docPr id="17" name="图片 16" descr="2022120310590983906706.jpg"/>
            <wp:cNvGraphicFramePr/>
            <a:graphic xmlns:a="http://schemas.openxmlformats.org/drawingml/2006/main">
              <a:graphicData uri="http://schemas.openxmlformats.org/drawingml/2006/picture">
                <pic:pic xmlns:pic="http://schemas.openxmlformats.org/drawingml/2006/picture">
                  <pic:nvPicPr>
                    <pic:cNvPr id="17" name="图片 16" descr="2022120310590983906706.jpg"/>
                    <pic:cNvPicPr/>
                  </pic:nvPicPr>
                  <pic:blipFill>
                    <a:blip r:embed="rId24"/>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726848" behindDoc="0" locked="0" layoutInCell="1" allowOverlap="1">
            <wp:simplePos x="0" y="0"/>
            <wp:positionH relativeFrom="column">
              <wp:posOffset>3997325</wp:posOffset>
            </wp:positionH>
            <wp:positionV relativeFrom="paragraph">
              <wp:posOffset>11430</wp:posOffset>
            </wp:positionV>
            <wp:extent cx="1800225" cy="1346200"/>
            <wp:effectExtent l="0" t="0" r="0" b="0"/>
            <wp:wrapSquare wrapText="bothSides"/>
            <wp:docPr id="16" name="图片 15" descr="2022120310584383905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2022120310584383905136.jpg"/>
                    <pic:cNvPicPr>
                      <a:picLocks noChangeAspect="1"/>
                    </pic:cNvPicPr>
                  </pic:nvPicPr>
                  <pic:blipFill>
                    <a:blip r:embed="rId25"/>
                    <a:stretch>
                      <a:fillRect/>
                    </a:stretch>
                  </pic:blipFill>
                  <pic:spPr>
                    <a:xfrm>
                      <a:off x="0" y="0"/>
                      <a:ext cx="1800000" cy="1346400"/>
                    </a:xfrm>
                    <a:prstGeom prst="rect">
                      <a:avLst/>
                    </a:prstGeom>
                  </pic:spPr>
                </pic:pic>
              </a:graphicData>
            </a:graphic>
          </wp:anchor>
        </w:drawing>
      </w:r>
      <w:r>
        <w:rPr>
          <w:noProof/>
          <w:sz w:val="24"/>
        </w:rPr>
        <w:drawing>
          <wp:anchor distT="0" distB="0" distL="114300" distR="114300" simplePos="0" relativeHeight="251730944" behindDoc="0" locked="0" layoutInCell="1" allowOverlap="1">
            <wp:simplePos x="0" y="0"/>
            <wp:positionH relativeFrom="column">
              <wp:posOffset>1905</wp:posOffset>
            </wp:positionH>
            <wp:positionV relativeFrom="paragraph">
              <wp:posOffset>32385</wp:posOffset>
            </wp:positionV>
            <wp:extent cx="1800225" cy="1346200"/>
            <wp:effectExtent l="0" t="0" r="0" b="0"/>
            <wp:wrapSquare wrapText="bothSides"/>
            <wp:docPr id="15" name="图片 14" descr="2022120310575983901623.jpg"/>
            <wp:cNvGraphicFramePr/>
            <a:graphic xmlns:a="http://schemas.openxmlformats.org/drawingml/2006/main">
              <a:graphicData uri="http://schemas.openxmlformats.org/drawingml/2006/picture">
                <pic:pic xmlns:pic="http://schemas.openxmlformats.org/drawingml/2006/picture">
                  <pic:nvPicPr>
                    <pic:cNvPr id="15" name="图片 14" descr="2022120310575983901623.jpg"/>
                    <pic:cNvPicPr/>
                  </pic:nvPicPr>
                  <pic:blipFill>
                    <a:blip r:embed="rId26"/>
                    <a:stretch>
                      <a:fillRect/>
                    </a:stretch>
                  </pic:blipFill>
                  <pic:spPr>
                    <a:xfrm>
                      <a:off x="0" y="0"/>
                      <a:ext cx="1800000" cy="1346400"/>
                    </a:xfrm>
                    <a:prstGeom prst="rect">
                      <a:avLst/>
                    </a:prstGeom>
                  </pic:spPr>
                </pic:pic>
              </a:graphicData>
            </a:graphic>
          </wp:anchor>
        </w:drawing>
      </w:r>
      <w:r>
        <w:rPr>
          <w:sz w:val="24"/>
        </w:rPr>
        <w:t>家乡故事</w:t>
      </w:r>
      <w:proofErr w:type="gramStart"/>
      <w:r>
        <w:rPr>
          <w:sz w:val="24"/>
        </w:rPr>
        <w:t>”</w:t>
      </w:r>
      <w:proofErr w:type="gramEnd"/>
      <w:r>
        <w:rPr>
          <w:sz w:val="24"/>
        </w:rPr>
        <w:t>、</w:t>
      </w:r>
      <w:r>
        <w:rPr>
          <w:sz w:val="24"/>
        </w:rPr>
        <w:t>“</w:t>
      </w:r>
      <w:r>
        <w:rPr>
          <w:sz w:val="24"/>
        </w:rPr>
        <w:t>看身边十年</w:t>
      </w:r>
      <w:r>
        <w:rPr>
          <w:sz w:val="24"/>
        </w:rPr>
        <w:t>”</w:t>
      </w:r>
      <w:r>
        <w:rPr>
          <w:sz w:val="24"/>
        </w:rPr>
        <w:t>、</w:t>
      </w:r>
      <w:r>
        <w:rPr>
          <w:sz w:val="24"/>
        </w:rPr>
        <w:t>“</w:t>
      </w:r>
      <w:r>
        <w:rPr>
          <w:sz w:val="24"/>
        </w:rPr>
        <w:t>读红色故事</w:t>
      </w:r>
      <w:r>
        <w:rPr>
          <w:sz w:val="24"/>
        </w:rPr>
        <w:t>”</w:t>
      </w:r>
      <w:r>
        <w:rPr>
          <w:sz w:val="24"/>
        </w:rPr>
        <w:t>、</w:t>
      </w:r>
      <w:r>
        <w:rPr>
          <w:sz w:val="24"/>
        </w:rPr>
        <w:t>“</w:t>
      </w:r>
      <w:r>
        <w:rPr>
          <w:sz w:val="24"/>
        </w:rPr>
        <w:t>讲中国故事</w:t>
      </w:r>
      <w:r>
        <w:rPr>
          <w:sz w:val="24"/>
        </w:rPr>
        <w:t>”</w:t>
      </w:r>
      <w:r>
        <w:rPr>
          <w:sz w:val="24"/>
        </w:rPr>
        <w:t>演讲比赛，读书节小报评比与专题讲座等活动，赓续红色基因，内化家国情怀，以实际行动庆祝党的二十大胜利召开。</w:t>
      </w:r>
    </w:p>
    <w:p w:rsidR="00312193" w:rsidRDefault="00A50B4D">
      <w:pPr>
        <w:spacing w:line="360" w:lineRule="auto"/>
        <w:jc w:val="center"/>
        <w:rPr>
          <w:b/>
          <w:sz w:val="24"/>
        </w:rPr>
      </w:pPr>
      <w:r>
        <w:rPr>
          <w:noProof/>
          <w:sz w:val="24"/>
        </w:rPr>
        <w:drawing>
          <wp:anchor distT="0" distB="0" distL="114300" distR="114300" simplePos="0" relativeHeight="251683840" behindDoc="1" locked="0" layoutInCell="1" allowOverlap="1">
            <wp:simplePos x="0" y="0"/>
            <wp:positionH relativeFrom="column">
              <wp:posOffset>1270</wp:posOffset>
            </wp:positionH>
            <wp:positionV relativeFrom="paragraph">
              <wp:posOffset>370205</wp:posOffset>
            </wp:positionV>
            <wp:extent cx="1799590" cy="1346200"/>
            <wp:effectExtent l="0" t="0" r="0" b="0"/>
            <wp:wrapTight wrapText="bothSides">
              <wp:wrapPolygon edited="0">
                <wp:start x="0" y="0"/>
                <wp:lineTo x="0" y="21396"/>
                <wp:lineTo x="21265" y="21396"/>
                <wp:lineTo x="21265" y="0"/>
                <wp:lineTo x="0" y="0"/>
              </wp:wrapPolygon>
            </wp:wrapTight>
            <wp:docPr id="13" name="图片 12" descr="2022120310570983906241.jpg"/>
            <wp:cNvGraphicFramePr/>
            <a:graphic xmlns:a="http://schemas.openxmlformats.org/drawingml/2006/main">
              <a:graphicData uri="http://schemas.openxmlformats.org/drawingml/2006/picture">
                <pic:pic xmlns:pic="http://schemas.openxmlformats.org/drawingml/2006/picture">
                  <pic:nvPicPr>
                    <pic:cNvPr id="13" name="图片 12" descr="2022120310570983906241.jpg"/>
                    <pic:cNvPicPr/>
                  </pic:nvPicPr>
                  <pic:blipFill>
                    <a:blip r:embed="rId27"/>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84864" behindDoc="0" locked="0" layoutInCell="1" allowOverlap="1">
            <wp:simplePos x="0" y="0"/>
            <wp:positionH relativeFrom="column">
              <wp:posOffset>3998595</wp:posOffset>
            </wp:positionH>
            <wp:positionV relativeFrom="paragraph">
              <wp:posOffset>349885</wp:posOffset>
            </wp:positionV>
            <wp:extent cx="1799590" cy="1346200"/>
            <wp:effectExtent l="0" t="0" r="0" b="0"/>
            <wp:wrapSquare wrapText="bothSides"/>
            <wp:docPr id="14" name="图片 13" descr="2022120310572683901216.jpg"/>
            <wp:cNvGraphicFramePr/>
            <a:graphic xmlns:a="http://schemas.openxmlformats.org/drawingml/2006/main">
              <a:graphicData uri="http://schemas.openxmlformats.org/drawingml/2006/picture">
                <pic:pic xmlns:pic="http://schemas.openxmlformats.org/drawingml/2006/picture">
                  <pic:nvPicPr>
                    <pic:cNvPr id="14" name="图片 13" descr="2022120310572683901216.jpg"/>
                    <pic:cNvPicPr/>
                  </pic:nvPicPr>
                  <pic:blipFill>
                    <a:blip r:embed="rId28"/>
                    <a:stretch>
                      <a:fillRect/>
                    </a:stretch>
                  </pic:blipFill>
                  <pic:spPr>
                    <a:xfrm>
                      <a:off x="0" y="0"/>
                      <a:ext cx="1799590" cy="1346200"/>
                    </a:xfrm>
                    <a:prstGeom prst="rect">
                      <a:avLst/>
                    </a:prstGeom>
                  </pic:spPr>
                </pic:pic>
              </a:graphicData>
            </a:graphic>
          </wp:anchor>
        </w:drawing>
      </w:r>
      <w:r>
        <w:rPr>
          <w:b/>
          <w:sz w:val="24"/>
        </w:rPr>
        <w:t>看家乡十年，讲中国故事</w:t>
      </w:r>
    </w:p>
    <w:p w:rsidR="00312193" w:rsidRDefault="00A50B4D">
      <w:pPr>
        <w:spacing w:line="360" w:lineRule="auto"/>
        <w:ind w:firstLineChars="200" w:firstLine="480"/>
        <w:rPr>
          <w:sz w:val="24"/>
        </w:rPr>
      </w:pPr>
      <w:r>
        <w:rPr>
          <w:noProof/>
          <w:sz w:val="24"/>
        </w:rPr>
        <w:drawing>
          <wp:anchor distT="0" distB="0" distL="114300" distR="114300" simplePos="0" relativeHeight="251732992" behindDoc="1" locked="0" layoutInCell="1" allowOverlap="1">
            <wp:simplePos x="0" y="0"/>
            <wp:positionH relativeFrom="column">
              <wp:posOffset>1080135</wp:posOffset>
            </wp:positionH>
            <wp:positionV relativeFrom="paragraph">
              <wp:posOffset>1527175</wp:posOffset>
            </wp:positionV>
            <wp:extent cx="1799590" cy="1346200"/>
            <wp:effectExtent l="0" t="0" r="0" b="0"/>
            <wp:wrapTight wrapText="bothSides">
              <wp:wrapPolygon edited="0">
                <wp:start x="0" y="0"/>
                <wp:lineTo x="0" y="21396"/>
                <wp:lineTo x="21265" y="21396"/>
                <wp:lineTo x="21265" y="0"/>
                <wp:lineTo x="0" y="0"/>
              </wp:wrapPolygon>
            </wp:wrapTight>
            <wp:docPr id="31" name="图片 39" descr="2022120509000883904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9" descr="2022120509000883904139.jpg"/>
                    <pic:cNvPicPr>
                      <a:picLocks noChangeAspect="1"/>
                    </pic:cNvPicPr>
                  </pic:nvPicPr>
                  <pic:blipFill>
                    <a:blip r:embed="rId29"/>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727872" behindDoc="0" locked="0" layoutInCell="1" allowOverlap="1">
            <wp:simplePos x="0" y="0"/>
            <wp:positionH relativeFrom="column">
              <wp:posOffset>-857250</wp:posOffset>
            </wp:positionH>
            <wp:positionV relativeFrom="paragraph">
              <wp:posOffset>1524635</wp:posOffset>
            </wp:positionV>
            <wp:extent cx="1799590" cy="1346200"/>
            <wp:effectExtent l="0" t="0" r="0" b="0"/>
            <wp:wrapSquare wrapText="bothSides"/>
            <wp:docPr id="21" name="图片 20" descr="2022120311014483906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descr="2022120311014483906913.jpg"/>
                    <pic:cNvPicPr>
                      <a:picLocks noChangeAspect="1"/>
                    </pic:cNvPicPr>
                  </pic:nvPicPr>
                  <pic:blipFill>
                    <a:blip r:embed="rId30"/>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71552" behindDoc="1" locked="0" layoutInCell="1" allowOverlap="1">
            <wp:simplePos x="0" y="0"/>
            <wp:positionH relativeFrom="column">
              <wp:posOffset>2110105</wp:posOffset>
            </wp:positionH>
            <wp:positionV relativeFrom="paragraph">
              <wp:posOffset>3007360</wp:posOffset>
            </wp:positionV>
            <wp:extent cx="1799590" cy="1346200"/>
            <wp:effectExtent l="0" t="0" r="0" b="0"/>
            <wp:wrapTight wrapText="bothSides">
              <wp:wrapPolygon edited="0">
                <wp:start x="0" y="0"/>
                <wp:lineTo x="0" y="21396"/>
                <wp:lineTo x="21265" y="21396"/>
                <wp:lineTo x="21265" y="0"/>
                <wp:lineTo x="0" y="0"/>
              </wp:wrapPolygon>
            </wp:wrapTight>
            <wp:docPr id="23" name="图片 22" descr="2022120311024583902022.jpg"/>
            <wp:cNvGraphicFramePr/>
            <a:graphic xmlns:a="http://schemas.openxmlformats.org/drawingml/2006/main">
              <a:graphicData uri="http://schemas.openxmlformats.org/drawingml/2006/picture">
                <pic:pic xmlns:pic="http://schemas.openxmlformats.org/drawingml/2006/picture">
                  <pic:nvPicPr>
                    <pic:cNvPr id="23" name="图片 22" descr="2022120311024583902022.jpg"/>
                    <pic:cNvPicPr/>
                  </pic:nvPicPr>
                  <pic:blipFill>
                    <a:blip r:embed="rId31"/>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728896" behindDoc="1" locked="0" layoutInCell="1" allowOverlap="1">
            <wp:simplePos x="0" y="0"/>
            <wp:positionH relativeFrom="column">
              <wp:posOffset>-1915160</wp:posOffset>
            </wp:positionH>
            <wp:positionV relativeFrom="paragraph">
              <wp:posOffset>3021330</wp:posOffset>
            </wp:positionV>
            <wp:extent cx="1799590" cy="1346200"/>
            <wp:effectExtent l="0" t="0" r="0" b="0"/>
            <wp:wrapTight wrapText="bothSides">
              <wp:wrapPolygon edited="0">
                <wp:start x="0" y="0"/>
                <wp:lineTo x="0" y="21396"/>
                <wp:lineTo x="21265" y="21396"/>
                <wp:lineTo x="21265" y="0"/>
                <wp:lineTo x="0" y="0"/>
              </wp:wrapPolygon>
            </wp:wrapTight>
            <wp:docPr id="22" name="图片 21" descr="2022120311020483901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descr="2022120311020483901947.jpg"/>
                    <pic:cNvPicPr>
                      <a:picLocks noChangeAspect="1"/>
                    </pic:cNvPicPr>
                  </pic:nvPicPr>
                  <pic:blipFill>
                    <a:blip r:embed="rId32"/>
                    <a:stretch>
                      <a:fillRect/>
                    </a:stretch>
                  </pic:blipFill>
                  <pic:spPr>
                    <a:xfrm>
                      <a:off x="0" y="0"/>
                      <a:ext cx="1799590" cy="1346200"/>
                    </a:xfrm>
                    <a:prstGeom prst="rect">
                      <a:avLst/>
                    </a:prstGeom>
                  </pic:spPr>
                </pic:pic>
              </a:graphicData>
            </a:graphic>
          </wp:anchor>
        </w:drawing>
      </w:r>
      <w:r>
        <w:rPr>
          <w:sz w:val="24"/>
        </w:rPr>
        <w:t>一至八年级同学们在过去的一个月中，用自己深沉、灵动的嗓音讲述着故土家乡与红色中国的故事，用自己真诚与热情缅怀历史岁月。</w:t>
      </w:r>
      <w:r>
        <w:rPr>
          <w:sz w:val="24"/>
        </w:rPr>
        <w:t>2022</w:t>
      </w:r>
      <w:r>
        <w:rPr>
          <w:sz w:val="24"/>
        </w:rPr>
        <w:t>年</w:t>
      </w:r>
      <w:r>
        <w:rPr>
          <w:sz w:val="24"/>
        </w:rPr>
        <w:t>11</w:t>
      </w:r>
      <w:r>
        <w:rPr>
          <w:sz w:val="24"/>
        </w:rPr>
        <w:t>月</w:t>
      </w:r>
      <w:r>
        <w:rPr>
          <w:sz w:val="24"/>
        </w:rPr>
        <w:t>18</w:t>
      </w:r>
      <w:r>
        <w:rPr>
          <w:sz w:val="24"/>
        </w:rPr>
        <w:t>日至</w:t>
      </w:r>
      <w:r>
        <w:rPr>
          <w:sz w:val="24"/>
        </w:rPr>
        <w:t>12</w:t>
      </w:r>
      <w:r>
        <w:rPr>
          <w:sz w:val="24"/>
        </w:rPr>
        <w:t>月</w:t>
      </w:r>
      <w:r>
        <w:rPr>
          <w:sz w:val="24"/>
        </w:rPr>
        <w:t>1</w:t>
      </w:r>
      <w:r>
        <w:rPr>
          <w:sz w:val="24"/>
        </w:rPr>
        <w:t>日，经过了紧张激烈的班级初赛后，</w:t>
      </w:r>
      <w:proofErr w:type="gramStart"/>
      <w:r>
        <w:rPr>
          <w:sz w:val="24"/>
        </w:rPr>
        <w:t>行知楼四</w:t>
      </w:r>
      <w:proofErr w:type="gramEnd"/>
      <w:r>
        <w:rPr>
          <w:sz w:val="24"/>
        </w:rPr>
        <w:t>楼小剧场，从各年级组中脱颖而出的班级演讲代表进行了精彩纷呈的演讲比赛决赛。一二年级同学娓娓道来家乡故事，呈现中国各个城市的高速发展；三四年级同学用一张张附有珍贵记忆</w:t>
      </w:r>
      <w:r>
        <w:rPr>
          <w:sz w:val="24"/>
        </w:rPr>
        <w:t>的照片展示着上海十年间的变化与进步；五六年级同学回忆中国顽强不屈的红色岁月，讲述着一个个可歌可泣的革命故事；七八年级同学诉说着各行各业的伟大人物，新中国的崛起离不开他们的付出与辛劳。</w:t>
      </w:r>
    </w:p>
    <w:p w:rsidR="00312193" w:rsidRDefault="00A50B4D">
      <w:pPr>
        <w:snapToGrid w:val="0"/>
        <w:spacing w:line="360" w:lineRule="auto"/>
        <w:rPr>
          <w:rFonts w:ascii="宋体" w:hAnsi="宋体"/>
          <w:sz w:val="23"/>
          <w:szCs w:val="23"/>
        </w:rPr>
      </w:pPr>
      <w:r>
        <w:rPr>
          <w:rFonts w:hint="eastAsia"/>
          <w:sz w:val="20"/>
          <w:szCs w:val="20"/>
        </w:rPr>
        <w:lastRenderedPageBreak/>
        <w:t>︽︾︽︾︽︾︽︾︽︾︽︾︽︾︽︾︽︾︽︾︽︾︽︾︽︾︽︾︽︾︽︾︽︾︽︾︽︾︽︾︽︾︽︾︽</w:t>
      </w:r>
    </w:p>
    <w:p w:rsidR="00312193" w:rsidRDefault="00A50B4D">
      <w:pPr>
        <w:spacing w:line="360" w:lineRule="auto"/>
        <w:jc w:val="center"/>
        <w:rPr>
          <w:b/>
          <w:sz w:val="24"/>
        </w:rPr>
      </w:pPr>
      <w:r>
        <w:rPr>
          <w:noProof/>
          <w:sz w:val="24"/>
        </w:rPr>
        <w:drawing>
          <wp:anchor distT="0" distB="0" distL="114300" distR="114300" simplePos="0" relativeHeight="251685888" behindDoc="0" locked="0" layoutInCell="1" allowOverlap="1">
            <wp:simplePos x="0" y="0"/>
            <wp:positionH relativeFrom="column">
              <wp:posOffset>635</wp:posOffset>
            </wp:positionH>
            <wp:positionV relativeFrom="paragraph">
              <wp:posOffset>10795</wp:posOffset>
            </wp:positionV>
            <wp:extent cx="1799590" cy="1346200"/>
            <wp:effectExtent l="0" t="0" r="0" b="0"/>
            <wp:wrapSquare wrapText="bothSides"/>
            <wp:docPr id="19" name="图片 18" descr="2022120311005983905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2022120311005983905352.jpg"/>
                    <pic:cNvPicPr>
                      <a:picLocks noChangeAspect="1"/>
                    </pic:cNvPicPr>
                  </pic:nvPicPr>
                  <pic:blipFill>
                    <a:blip r:embed="rId33"/>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93056" behindDoc="0" locked="0" layoutInCell="1" allowOverlap="1">
            <wp:simplePos x="0" y="0"/>
            <wp:positionH relativeFrom="column">
              <wp:posOffset>4001770</wp:posOffset>
            </wp:positionH>
            <wp:positionV relativeFrom="paragraph">
              <wp:posOffset>10160</wp:posOffset>
            </wp:positionV>
            <wp:extent cx="1799590" cy="1346200"/>
            <wp:effectExtent l="0" t="0" r="0" b="0"/>
            <wp:wrapSquare wrapText="bothSides"/>
            <wp:docPr id="20" name="图片 19" descr="202212031101268390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descr="202212031101268390476.jpg"/>
                    <pic:cNvPicPr>
                      <a:picLocks noChangeAspect="1"/>
                    </pic:cNvPicPr>
                  </pic:nvPicPr>
                  <pic:blipFill>
                    <a:blip r:embed="rId34"/>
                    <a:stretch>
                      <a:fillRect/>
                    </a:stretch>
                  </pic:blipFill>
                  <pic:spPr>
                    <a:xfrm>
                      <a:off x="0" y="0"/>
                      <a:ext cx="1799590" cy="1346200"/>
                    </a:xfrm>
                    <a:prstGeom prst="rect">
                      <a:avLst/>
                    </a:prstGeom>
                  </pic:spPr>
                </pic:pic>
              </a:graphicData>
            </a:graphic>
          </wp:anchor>
        </w:drawing>
      </w:r>
      <w:r>
        <w:rPr>
          <w:b/>
          <w:sz w:val="24"/>
        </w:rPr>
        <w:t>跨越星辰大海，圆梦太空家园</w:t>
      </w:r>
    </w:p>
    <w:p w:rsidR="00312193" w:rsidRDefault="00A50B4D">
      <w:pPr>
        <w:spacing w:line="360" w:lineRule="auto"/>
        <w:ind w:firstLineChars="200" w:firstLine="480"/>
        <w:rPr>
          <w:sz w:val="24"/>
        </w:rPr>
      </w:pPr>
      <w:r>
        <w:rPr>
          <w:noProof/>
          <w:sz w:val="24"/>
        </w:rPr>
        <w:drawing>
          <wp:anchor distT="0" distB="0" distL="114300" distR="114300" simplePos="0" relativeHeight="251663360" behindDoc="1" locked="0" layoutInCell="1" allowOverlap="1">
            <wp:simplePos x="0" y="0"/>
            <wp:positionH relativeFrom="column">
              <wp:posOffset>-883285</wp:posOffset>
            </wp:positionH>
            <wp:positionV relativeFrom="paragraph">
              <wp:posOffset>6979285</wp:posOffset>
            </wp:positionV>
            <wp:extent cx="1799590" cy="1346200"/>
            <wp:effectExtent l="0" t="0" r="0" b="0"/>
            <wp:wrapTight wrapText="bothSides">
              <wp:wrapPolygon edited="0">
                <wp:start x="0" y="0"/>
                <wp:lineTo x="0" y="21396"/>
                <wp:lineTo x="21265" y="21396"/>
                <wp:lineTo x="21265" y="0"/>
                <wp:lineTo x="0" y="0"/>
              </wp:wrapPolygon>
            </wp:wrapTight>
            <wp:docPr id="5" name="图片 4" descr="2022120310334083902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2022120310334083902162.jpg"/>
                    <pic:cNvPicPr>
                      <a:picLocks noChangeAspect="1"/>
                    </pic:cNvPicPr>
                  </pic:nvPicPr>
                  <pic:blipFill>
                    <a:blip r:embed="rId35"/>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725824" behindDoc="1" locked="0" layoutInCell="1" allowOverlap="1">
            <wp:simplePos x="0" y="0"/>
            <wp:positionH relativeFrom="column">
              <wp:posOffset>1054735</wp:posOffset>
            </wp:positionH>
            <wp:positionV relativeFrom="paragraph">
              <wp:posOffset>6979285</wp:posOffset>
            </wp:positionV>
            <wp:extent cx="1799590" cy="1346200"/>
            <wp:effectExtent l="0" t="0" r="0" b="0"/>
            <wp:wrapTight wrapText="bothSides">
              <wp:wrapPolygon edited="0">
                <wp:start x="0" y="0"/>
                <wp:lineTo x="0" y="21396"/>
                <wp:lineTo x="21265" y="21396"/>
                <wp:lineTo x="21265" y="0"/>
                <wp:lineTo x="0" y="0"/>
              </wp:wrapPolygon>
            </wp:wrapTight>
            <wp:docPr id="6" name="图片 5" descr="2022120310335183904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2022120310335183904405.jpg"/>
                    <pic:cNvPicPr>
                      <a:picLocks noChangeAspect="1"/>
                    </pic:cNvPicPr>
                  </pic:nvPicPr>
                  <pic:blipFill>
                    <a:blip r:embed="rId36"/>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72576" behindDoc="0" locked="0" layoutInCell="1" allowOverlap="1">
            <wp:simplePos x="0" y="0"/>
            <wp:positionH relativeFrom="column">
              <wp:posOffset>94615</wp:posOffset>
            </wp:positionH>
            <wp:positionV relativeFrom="paragraph">
              <wp:posOffset>5485765</wp:posOffset>
            </wp:positionV>
            <wp:extent cx="1800225" cy="1346200"/>
            <wp:effectExtent l="0" t="0" r="0" b="0"/>
            <wp:wrapSquare wrapText="bothSides"/>
            <wp:docPr id="28" name="图片 27" descr="2022120311044983904156.jpg"/>
            <wp:cNvGraphicFramePr/>
            <a:graphic xmlns:a="http://schemas.openxmlformats.org/drawingml/2006/main">
              <a:graphicData uri="http://schemas.openxmlformats.org/drawingml/2006/picture">
                <pic:pic xmlns:pic="http://schemas.openxmlformats.org/drawingml/2006/picture">
                  <pic:nvPicPr>
                    <pic:cNvPr id="28" name="图片 27" descr="2022120311044983904156.jpg"/>
                    <pic:cNvPicPr/>
                  </pic:nvPicPr>
                  <pic:blipFill>
                    <a:blip r:embed="rId37"/>
                    <a:stretch>
                      <a:fillRect/>
                    </a:stretch>
                  </pic:blipFill>
                  <pic:spPr>
                    <a:xfrm>
                      <a:off x="0" y="0"/>
                      <a:ext cx="1800000" cy="1346400"/>
                    </a:xfrm>
                    <a:prstGeom prst="rect">
                      <a:avLst/>
                    </a:prstGeom>
                  </pic:spPr>
                </pic:pic>
              </a:graphicData>
            </a:graphic>
          </wp:anchor>
        </w:drawing>
      </w:r>
      <w:r>
        <w:rPr>
          <w:noProof/>
          <w:sz w:val="24"/>
        </w:rPr>
        <w:drawing>
          <wp:anchor distT="0" distB="0" distL="114300" distR="114300" simplePos="0" relativeHeight="251680768" behindDoc="1" locked="0" layoutInCell="1" allowOverlap="1">
            <wp:simplePos x="0" y="0"/>
            <wp:positionH relativeFrom="column">
              <wp:posOffset>2085340</wp:posOffset>
            </wp:positionH>
            <wp:positionV relativeFrom="paragraph">
              <wp:posOffset>5471160</wp:posOffset>
            </wp:positionV>
            <wp:extent cx="1799590" cy="1346200"/>
            <wp:effectExtent l="0" t="0" r="0" b="0"/>
            <wp:wrapTight wrapText="bothSides">
              <wp:wrapPolygon edited="0">
                <wp:start x="0" y="0"/>
                <wp:lineTo x="0" y="21396"/>
                <wp:lineTo x="21265" y="21396"/>
                <wp:lineTo x="21265" y="0"/>
                <wp:lineTo x="0" y="0"/>
              </wp:wrapPolygon>
            </wp:wrapTight>
            <wp:docPr id="46" name="图片 40" descr="2022120509013583904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0" descr="2022120509013583904064.jpg"/>
                    <pic:cNvPicPr>
                      <a:picLocks noChangeAspect="1"/>
                    </pic:cNvPicPr>
                  </pic:nvPicPr>
                  <pic:blipFill>
                    <a:blip r:embed="rId38"/>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75648" behindDoc="0" locked="0" layoutInCell="1" allowOverlap="1">
            <wp:simplePos x="0" y="0"/>
            <wp:positionH relativeFrom="column">
              <wp:posOffset>-1910080</wp:posOffset>
            </wp:positionH>
            <wp:positionV relativeFrom="paragraph">
              <wp:posOffset>5469890</wp:posOffset>
            </wp:positionV>
            <wp:extent cx="1799590" cy="1346200"/>
            <wp:effectExtent l="0" t="0" r="0" b="0"/>
            <wp:wrapSquare wrapText="bothSides"/>
            <wp:docPr id="35" name="图片 34" descr="2022120311121383909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descr="2022120311121383909854.jpg"/>
                    <pic:cNvPicPr>
                      <a:picLocks noChangeAspect="1"/>
                    </pic:cNvPicPr>
                  </pic:nvPicPr>
                  <pic:blipFill>
                    <a:blip r:embed="rId39"/>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74624" behindDoc="1" locked="0" layoutInCell="1" allowOverlap="1">
            <wp:simplePos x="0" y="0"/>
            <wp:positionH relativeFrom="column">
              <wp:posOffset>85725</wp:posOffset>
            </wp:positionH>
            <wp:positionV relativeFrom="paragraph">
              <wp:posOffset>2618740</wp:posOffset>
            </wp:positionV>
            <wp:extent cx="1799590" cy="1346200"/>
            <wp:effectExtent l="0" t="0" r="0" b="0"/>
            <wp:wrapTight wrapText="bothSides">
              <wp:wrapPolygon edited="0">
                <wp:start x="0" y="0"/>
                <wp:lineTo x="0" y="21396"/>
                <wp:lineTo x="21265" y="21396"/>
                <wp:lineTo x="21265" y="0"/>
                <wp:lineTo x="0" y="0"/>
              </wp:wrapPolygon>
            </wp:wrapTight>
            <wp:docPr id="34" name="图片 33" descr="2022120311115283909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descr="2022120311115283909712.jpg"/>
                    <pic:cNvPicPr>
                      <a:picLocks noChangeAspect="1"/>
                    </pic:cNvPicPr>
                  </pic:nvPicPr>
                  <pic:blipFill>
                    <a:blip r:embed="rId40"/>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729920" behindDoc="1" locked="0" layoutInCell="1" allowOverlap="1">
            <wp:simplePos x="0" y="0"/>
            <wp:positionH relativeFrom="column">
              <wp:posOffset>-753110</wp:posOffset>
            </wp:positionH>
            <wp:positionV relativeFrom="paragraph">
              <wp:posOffset>4058920</wp:posOffset>
            </wp:positionV>
            <wp:extent cx="1666240" cy="1311910"/>
            <wp:effectExtent l="0" t="0" r="0" b="0"/>
            <wp:wrapTight wrapText="bothSides">
              <wp:wrapPolygon edited="0">
                <wp:start x="0" y="0"/>
                <wp:lineTo x="0" y="21328"/>
                <wp:lineTo x="21238" y="21328"/>
                <wp:lineTo x="21238" y="0"/>
                <wp:lineTo x="0" y="0"/>
              </wp:wrapPolygon>
            </wp:wrapTight>
            <wp:docPr id="27" name="图片 26" descr="2022120311035983901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descr="2022120311035983901008.jpg"/>
                    <pic:cNvPicPr>
                      <a:picLocks noChangeAspect="1"/>
                    </pic:cNvPicPr>
                  </pic:nvPicPr>
                  <pic:blipFill>
                    <a:blip r:embed="rId41"/>
                    <a:stretch>
                      <a:fillRect/>
                    </a:stretch>
                  </pic:blipFill>
                  <pic:spPr>
                    <a:xfrm>
                      <a:off x="0" y="0"/>
                      <a:ext cx="1666240" cy="1311910"/>
                    </a:xfrm>
                    <a:prstGeom prst="rect">
                      <a:avLst/>
                    </a:prstGeom>
                  </pic:spPr>
                </pic:pic>
              </a:graphicData>
            </a:graphic>
          </wp:anchor>
        </w:drawing>
      </w:r>
      <w:r>
        <w:rPr>
          <w:noProof/>
          <w:sz w:val="24"/>
        </w:rPr>
        <w:drawing>
          <wp:anchor distT="0" distB="0" distL="114300" distR="114300" simplePos="0" relativeHeight="251673600" behindDoc="1" locked="0" layoutInCell="1" allowOverlap="1">
            <wp:simplePos x="0" y="0"/>
            <wp:positionH relativeFrom="column">
              <wp:posOffset>1027430</wp:posOffset>
            </wp:positionH>
            <wp:positionV relativeFrom="paragraph">
              <wp:posOffset>4058920</wp:posOffset>
            </wp:positionV>
            <wp:extent cx="1799590" cy="1346200"/>
            <wp:effectExtent l="0" t="0" r="0" b="0"/>
            <wp:wrapTight wrapText="bothSides">
              <wp:wrapPolygon edited="0">
                <wp:start x="0" y="0"/>
                <wp:lineTo x="0" y="21396"/>
                <wp:lineTo x="21265" y="21396"/>
                <wp:lineTo x="21265" y="0"/>
                <wp:lineTo x="0" y="0"/>
              </wp:wrapPolygon>
            </wp:wrapTight>
            <wp:docPr id="29" name="图片 28" descr="2022120311055583907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descr="2022120311055583907570.jpg"/>
                    <pic:cNvPicPr>
                      <a:picLocks noChangeAspect="1"/>
                    </pic:cNvPicPr>
                  </pic:nvPicPr>
                  <pic:blipFill>
                    <a:blip r:embed="rId42"/>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731968" behindDoc="1" locked="0" layoutInCell="1" allowOverlap="1">
            <wp:simplePos x="0" y="0"/>
            <wp:positionH relativeFrom="column">
              <wp:posOffset>2085340</wp:posOffset>
            </wp:positionH>
            <wp:positionV relativeFrom="paragraph">
              <wp:posOffset>2618740</wp:posOffset>
            </wp:positionV>
            <wp:extent cx="1799590" cy="1346200"/>
            <wp:effectExtent l="0" t="0" r="0" b="0"/>
            <wp:wrapTight wrapText="bothSides">
              <wp:wrapPolygon edited="0">
                <wp:start x="0" y="0"/>
                <wp:lineTo x="0" y="21396"/>
                <wp:lineTo x="21265" y="21396"/>
                <wp:lineTo x="21265" y="0"/>
                <wp:lineTo x="0" y="0"/>
              </wp:wrapPolygon>
            </wp:wrapTight>
            <wp:docPr id="24" name="图片 23" descr="2022120311031683901531.jpg"/>
            <wp:cNvGraphicFramePr/>
            <a:graphic xmlns:a="http://schemas.openxmlformats.org/drawingml/2006/main">
              <a:graphicData uri="http://schemas.openxmlformats.org/drawingml/2006/picture">
                <pic:pic xmlns:pic="http://schemas.openxmlformats.org/drawingml/2006/picture">
                  <pic:nvPicPr>
                    <pic:cNvPr id="24" name="图片 23" descr="2022120311031683901531.jpg"/>
                    <pic:cNvPicPr/>
                  </pic:nvPicPr>
                  <pic:blipFill>
                    <a:blip r:embed="rId43"/>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82816" behindDoc="1" locked="0" layoutInCell="1" allowOverlap="1">
            <wp:simplePos x="0" y="0"/>
            <wp:positionH relativeFrom="column">
              <wp:posOffset>-1913255</wp:posOffset>
            </wp:positionH>
            <wp:positionV relativeFrom="paragraph">
              <wp:posOffset>2618740</wp:posOffset>
            </wp:positionV>
            <wp:extent cx="1799590" cy="1346200"/>
            <wp:effectExtent l="0" t="0" r="0" b="0"/>
            <wp:wrapTight wrapText="bothSides">
              <wp:wrapPolygon edited="0">
                <wp:start x="0" y="0"/>
                <wp:lineTo x="0" y="21396"/>
                <wp:lineTo x="21265" y="21396"/>
                <wp:lineTo x="21265" y="0"/>
                <wp:lineTo x="0" y="0"/>
              </wp:wrapPolygon>
            </wp:wrapTight>
            <wp:docPr id="47" name="图片 41" descr="2022120509015683909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1" descr="2022120509015683909646.jpg"/>
                    <pic:cNvPicPr>
                      <a:picLocks noChangeAspect="1"/>
                    </pic:cNvPicPr>
                  </pic:nvPicPr>
                  <pic:blipFill>
                    <a:blip r:embed="rId44"/>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87936" behindDoc="1" locked="0" layoutInCell="1" allowOverlap="1">
            <wp:simplePos x="0" y="0"/>
            <wp:positionH relativeFrom="column">
              <wp:posOffset>1034415</wp:posOffset>
            </wp:positionH>
            <wp:positionV relativeFrom="paragraph">
              <wp:posOffset>1172210</wp:posOffset>
            </wp:positionV>
            <wp:extent cx="1799590" cy="1346200"/>
            <wp:effectExtent l="0" t="0" r="0" b="0"/>
            <wp:wrapTight wrapText="bothSides">
              <wp:wrapPolygon edited="0">
                <wp:start x="0" y="0"/>
                <wp:lineTo x="0" y="21396"/>
                <wp:lineTo x="21265" y="21396"/>
                <wp:lineTo x="21265" y="0"/>
                <wp:lineTo x="0" y="0"/>
              </wp:wrapPolygon>
            </wp:wrapTight>
            <wp:docPr id="26" name="图片 25" descr="2022120311033883903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descr="2022120311033883903500.jpg"/>
                    <pic:cNvPicPr>
                      <a:picLocks noChangeAspect="1"/>
                    </pic:cNvPicPr>
                  </pic:nvPicPr>
                  <pic:blipFill>
                    <a:blip r:embed="rId45"/>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86912" behindDoc="1" locked="0" layoutInCell="1" allowOverlap="1">
            <wp:simplePos x="0" y="0"/>
            <wp:positionH relativeFrom="column">
              <wp:posOffset>-862330</wp:posOffset>
            </wp:positionH>
            <wp:positionV relativeFrom="paragraph">
              <wp:posOffset>1172210</wp:posOffset>
            </wp:positionV>
            <wp:extent cx="1799590" cy="1346200"/>
            <wp:effectExtent l="0" t="0" r="0" b="0"/>
            <wp:wrapTight wrapText="bothSides">
              <wp:wrapPolygon edited="0">
                <wp:start x="0" y="0"/>
                <wp:lineTo x="0" y="21396"/>
                <wp:lineTo x="21265" y="21396"/>
                <wp:lineTo x="21265" y="0"/>
                <wp:lineTo x="0" y="0"/>
              </wp:wrapPolygon>
            </wp:wrapTight>
            <wp:docPr id="25" name="图片 24" descr="202212031103308390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descr="2022120311033083901531.jpg"/>
                    <pic:cNvPicPr>
                      <a:picLocks noChangeAspect="1"/>
                    </pic:cNvPicPr>
                  </pic:nvPicPr>
                  <pic:blipFill>
                    <a:blip r:embed="rId46"/>
                    <a:stretch>
                      <a:fillRect/>
                    </a:stretch>
                  </pic:blipFill>
                  <pic:spPr>
                    <a:xfrm>
                      <a:off x="0" y="0"/>
                      <a:ext cx="1799590" cy="1346200"/>
                    </a:xfrm>
                    <a:prstGeom prst="rect">
                      <a:avLst/>
                    </a:prstGeom>
                  </pic:spPr>
                </pic:pic>
              </a:graphicData>
            </a:graphic>
          </wp:anchor>
        </w:drawing>
      </w:r>
      <w:r>
        <w:rPr>
          <w:sz w:val="24"/>
        </w:rPr>
        <w:t>探索浩瀚宇宙，发展航天事业，建设航天强国，是我们不懈追求的航天梦。</w:t>
      </w:r>
      <w:r>
        <w:rPr>
          <w:sz w:val="24"/>
        </w:rPr>
        <w:t>2022</w:t>
      </w:r>
      <w:r>
        <w:rPr>
          <w:sz w:val="24"/>
        </w:rPr>
        <w:t>年</w:t>
      </w:r>
      <w:r>
        <w:rPr>
          <w:sz w:val="24"/>
        </w:rPr>
        <w:t>11</w:t>
      </w:r>
      <w:r>
        <w:rPr>
          <w:sz w:val="24"/>
        </w:rPr>
        <w:t>月</w:t>
      </w:r>
      <w:r>
        <w:rPr>
          <w:sz w:val="24"/>
        </w:rPr>
        <w:t>25</w:t>
      </w:r>
      <w:r>
        <w:rPr>
          <w:sz w:val="24"/>
        </w:rPr>
        <w:t>日来自上海电子信息职业技术学院的高梦雅副教授受邀为师三实验全体同学讲述中国的航空航天发展史。高老师带领同学们回首中国航天发展十年。十年来中国实现了从</w:t>
      </w:r>
      <w:r>
        <w:rPr>
          <w:sz w:val="24"/>
        </w:rPr>
        <w:t>“</w:t>
      </w:r>
      <w:r>
        <w:rPr>
          <w:sz w:val="24"/>
        </w:rPr>
        <w:t>太空访客</w:t>
      </w:r>
      <w:r>
        <w:rPr>
          <w:sz w:val="24"/>
        </w:rPr>
        <w:t>”</w:t>
      </w:r>
      <w:r>
        <w:rPr>
          <w:sz w:val="24"/>
        </w:rPr>
        <w:t>变成</w:t>
      </w:r>
      <w:r>
        <w:rPr>
          <w:sz w:val="24"/>
        </w:rPr>
        <w:t>“</w:t>
      </w:r>
      <w:r>
        <w:rPr>
          <w:sz w:val="24"/>
        </w:rPr>
        <w:t>太空房客</w:t>
      </w:r>
      <w:r>
        <w:rPr>
          <w:sz w:val="24"/>
        </w:rPr>
        <w:t>”</w:t>
      </w:r>
      <w:r>
        <w:rPr>
          <w:sz w:val="24"/>
        </w:rPr>
        <w:t>，独立自主完成了中国空间站的建造。这些航天奇迹的取得，归功于中国科学家们勇于挑战最前沿的科学问题，不断在前进道路上披荆斩棘，在攻坚克难中追求卓越的结果。</w:t>
      </w:r>
      <w:proofErr w:type="gramStart"/>
      <w:r>
        <w:rPr>
          <w:sz w:val="24"/>
        </w:rPr>
        <w:t>师三实验</w:t>
      </w:r>
      <w:proofErr w:type="gramEnd"/>
      <w:r>
        <w:rPr>
          <w:sz w:val="24"/>
        </w:rPr>
        <w:t>全体同学在高老师的动人讲述中，收获航天知识，领悟科技强国。</w:t>
      </w:r>
    </w:p>
    <w:p w:rsidR="00312193" w:rsidRDefault="00A50B4D">
      <w:pPr>
        <w:snapToGrid w:val="0"/>
        <w:spacing w:line="360" w:lineRule="auto"/>
        <w:rPr>
          <w:rFonts w:ascii="宋体" w:hAnsi="宋体"/>
          <w:sz w:val="23"/>
          <w:szCs w:val="23"/>
        </w:rPr>
      </w:pPr>
      <w:r>
        <w:rPr>
          <w:rFonts w:hint="eastAsia"/>
          <w:sz w:val="20"/>
          <w:szCs w:val="20"/>
        </w:rPr>
        <w:lastRenderedPageBreak/>
        <w:t>︽︾︽︾︽︾︽︾︽︾︽︾︽︾︽</w:t>
      </w:r>
      <w:r>
        <w:rPr>
          <w:rFonts w:hint="eastAsia"/>
          <w:sz w:val="20"/>
          <w:szCs w:val="20"/>
        </w:rPr>
        <w:t>︾︽︾︽︾︽︾︽︾︽︾︽︾︽︾︽︾︽︾︽︾︽︾︽︾︽︾︽︾︽</w:t>
      </w:r>
    </w:p>
    <w:p w:rsidR="00312193" w:rsidRDefault="00A50B4D">
      <w:pPr>
        <w:spacing w:line="360" w:lineRule="auto"/>
        <w:ind w:firstLineChars="200" w:firstLine="480"/>
        <w:rPr>
          <w:sz w:val="24"/>
        </w:rPr>
      </w:pPr>
      <w:r>
        <w:rPr>
          <w:noProof/>
          <w:sz w:val="24"/>
        </w:rPr>
        <w:drawing>
          <wp:anchor distT="0" distB="0" distL="114300" distR="114300" simplePos="0" relativeHeight="251694080" behindDoc="1" locked="0" layoutInCell="1" allowOverlap="1">
            <wp:simplePos x="0" y="0"/>
            <wp:positionH relativeFrom="column">
              <wp:posOffset>635</wp:posOffset>
            </wp:positionH>
            <wp:positionV relativeFrom="paragraph">
              <wp:posOffset>1726565</wp:posOffset>
            </wp:positionV>
            <wp:extent cx="1799590" cy="1346200"/>
            <wp:effectExtent l="0" t="0" r="0" b="0"/>
            <wp:wrapTight wrapText="bothSides">
              <wp:wrapPolygon edited="0">
                <wp:start x="0" y="0"/>
                <wp:lineTo x="0" y="21396"/>
                <wp:lineTo x="21265" y="21396"/>
                <wp:lineTo x="21265" y="0"/>
                <wp:lineTo x="0" y="0"/>
              </wp:wrapPolygon>
            </wp:wrapTight>
            <wp:docPr id="43" name="图片 42" descr="2022120509024983902511.jpg"/>
            <wp:cNvGraphicFramePr/>
            <a:graphic xmlns:a="http://schemas.openxmlformats.org/drawingml/2006/main">
              <a:graphicData uri="http://schemas.openxmlformats.org/drawingml/2006/picture">
                <pic:pic xmlns:pic="http://schemas.openxmlformats.org/drawingml/2006/picture">
                  <pic:nvPicPr>
                    <pic:cNvPr id="43" name="图片 42" descr="2022120509024983902511.jpg"/>
                    <pic:cNvPicPr/>
                  </pic:nvPicPr>
                  <pic:blipFill>
                    <a:blip r:embed="rId47"/>
                    <a:stretch>
                      <a:fillRect/>
                    </a:stretch>
                  </pic:blipFill>
                  <pic:spPr>
                    <a:xfrm>
                      <a:off x="0" y="0"/>
                      <a:ext cx="1799590" cy="1346200"/>
                    </a:xfrm>
                    <a:prstGeom prst="rect">
                      <a:avLst/>
                    </a:prstGeom>
                  </pic:spPr>
                </pic:pic>
              </a:graphicData>
            </a:graphic>
          </wp:anchor>
        </w:drawing>
      </w:r>
      <w:r>
        <w:rPr>
          <w:noProof/>
          <w:sz w:val="24"/>
        </w:rPr>
        <w:drawing>
          <wp:anchor distT="0" distB="0" distL="114300" distR="114300" simplePos="0" relativeHeight="251695104" behindDoc="0" locked="0" layoutInCell="1" allowOverlap="1">
            <wp:simplePos x="0" y="0"/>
            <wp:positionH relativeFrom="column">
              <wp:posOffset>4000500</wp:posOffset>
            </wp:positionH>
            <wp:positionV relativeFrom="paragraph">
              <wp:posOffset>1708785</wp:posOffset>
            </wp:positionV>
            <wp:extent cx="1800225" cy="1346200"/>
            <wp:effectExtent l="0" t="0" r="0" b="0"/>
            <wp:wrapSquare wrapText="bothSides"/>
            <wp:docPr id="44" name="图片 43" descr="2022120509025883905660.jpg"/>
            <wp:cNvGraphicFramePr/>
            <a:graphic xmlns:a="http://schemas.openxmlformats.org/drawingml/2006/main">
              <a:graphicData uri="http://schemas.openxmlformats.org/drawingml/2006/picture">
                <pic:pic xmlns:pic="http://schemas.openxmlformats.org/drawingml/2006/picture">
                  <pic:nvPicPr>
                    <pic:cNvPr id="44" name="图片 43" descr="2022120509025883905660.jpg"/>
                    <pic:cNvPicPr/>
                  </pic:nvPicPr>
                  <pic:blipFill>
                    <a:blip r:embed="rId48"/>
                    <a:stretch>
                      <a:fillRect/>
                    </a:stretch>
                  </pic:blipFill>
                  <pic:spPr>
                    <a:xfrm>
                      <a:off x="0" y="0"/>
                      <a:ext cx="1800000" cy="1346400"/>
                    </a:xfrm>
                    <a:prstGeom prst="rect">
                      <a:avLst/>
                    </a:prstGeom>
                  </pic:spPr>
                </pic:pic>
              </a:graphicData>
            </a:graphic>
          </wp:anchor>
        </w:drawing>
      </w:r>
      <w:r>
        <w:rPr>
          <w:noProof/>
          <w:sz w:val="24"/>
        </w:rPr>
        <w:drawing>
          <wp:anchor distT="0" distB="0" distL="114300" distR="114300" simplePos="0" relativeHeight="251689984" behindDoc="0" locked="0" layoutInCell="1" allowOverlap="1">
            <wp:simplePos x="0" y="0"/>
            <wp:positionH relativeFrom="column">
              <wp:posOffset>2035810</wp:posOffset>
            </wp:positionH>
            <wp:positionV relativeFrom="paragraph">
              <wp:posOffset>967105</wp:posOffset>
            </wp:positionV>
            <wp:extent cx="1750060" cy="1311910"/>
            <wp:effectExtent l="19050" t="0" r="2540" b="0"/>
            <wp:wrapSquare wrapText="bothSides"/>
            <wp:docPr id="48" name="图片 30" descr="2022120311065583904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0" descr="2022120311065583904056.jpg"/>
                    <pic:cNvPicPr>
                      <a:picLocks noChangeAspect="1"/>
                    </pic:cNvPicPr>
                  </pic:nvPicPr>
                  <pic:blipFill>
                    <a:blip r:embed="rId49"/>
                    <a:stretch>
                      <a:fillRect/>
                    </a:stretch>
                  </pic:blipFill>
                  <pic:spPr>
                    <a:xfrm>
                      <a:off x="0" y="0"/>
                      <a:ext cx="1750060" cy="1311910"/>
                    </a:xfrm>
                    <a:prstGeom prst="rect">
                      <a:avLst/>
                    </a:prstGeom>
                  </pic:spPr>
                </pic:pic>
              </a:graphicData>
            </a:graphic>
          </wp:anchor>
        </w:drawing>
      </w:r>
      <w:r>
        <w:rPr>
          <w:noProof/>
          <w:sz w:val="24"/>
        </w:rPr>
        <w:drawing>
          <wp:anchor distT="0" distB="0" distL="114300" distR="114300" simplePos="0" relativeHeight="251688960" behindDoc="0" locked="0" layoutInCell="1" allowOverlap="1">
            <wp:simplePos x="0" y="0"/>
            <wp:positionH relativeFrom="column">
              <wp:posOffset>4001135</wp:posOffset>
            </wp:positionH>
            <wp:positionV relativeFrom="paragraph">
              <wp:posOffset>34290</wp:posOffset>
            </wp:positionV>
            <wp:extent cx="1800225" cy="1346200"/>
            <wp:effectExtent l="0" t="0" r="0" b="0"/>
            <wp:wrapSquare wrapText="bothSides"/>
            <wp:docPr id="30" name="图片 29" descr="2022120311064083901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descr="2022120311064083901598.jpg"/>
                    <pic:cNvPicPr>
                      <a:picLocks noChangeAspect="1"/>
                    </pic:cNvPicPr>
                  </pic:nvPicPr>
                  <pic:blipFill>
                    <a:blip r:embed="rId50"/>
                    <a:stretch>
                      <a:fillRect/>
                    </a:stretch>
                  </pic:blipFill>
                  <pic:spPr>
                    <a:xfrm>
                      <a:off x="0" y="0"/>
                      <a:ext cx="1800000" cy="1346400"/>
                    </a:xfrm>
                    <a:prstGeom prst="rect">
                      <a:avLst/>
                    </a:prstGeom>
                  </pic:spPr>
                </pic:pic>
              </a:graphicData>
            </a:graphic>
          </wp:anchor>
        </w:drawing>
      </w:r>
      <w:r>
        <w:rPr>
          <w:noProof/>
          <w:sz w:val="24"/>
        </w:rPr>
        <w:drawing>
          <wp:anchor distT="0" distB="0" distL="114300" distR="114300" simplePos="0" relativeHeight="251692032" behindDoc="0" locked="0" layoutInCell="1" allowOverlap="1">
            <wp:simplePos x="0" y="0"/>
            <wp:positionH relativeFrom="column">
              <wp:posOffset>635</wp:posOffset>
            </wp:positionH>
            <wp:positionV relativeFrom="paragraph">
              <wp:posOffset>20955</wp:posOffset>
            </wp:positionV>
            <wp:extent cx="1800225" cy="1346200"/>
            <wp:effectExtent l="0" t="0" r="0" b="0"/>
            <wp:wrapSquare wrapText="bothSides"/>
            <wp:docPr id="32" name="图片 31" descr="2022120311071383904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descr="2022120311071383904878.jpg"/>
                    <pic:cNvPicPr>
                      <a:picLocks noChangeAspect="1"/>
                    </pic:cNvPicPr>
                  </pic:nvPicPr>
                  <pic:blipFill>
                    <a:blip r:embed="rId51"/>
                    <a:stretch>
                      <a:fillRect/>
                    </a:stretch>
                  </pic:blipFill>
                  <pic:spPr>
                    <a:xfrm>
                      <a:off x="0" y="0"/>
                      <a:ext cx="1800000" cy="1346400"/>
                    </a:xfrm>
                    <a:prstGeom prst="rect">
                      <a:avLst/>
                    </a:prstGeom>
                  </pic:spPr>
                </pic:pic>
              </a:graphicData>
            </a:graphic>
          </wp:anchor>
        </w:drawing>
      </w:r>
      <w:r>
        <w:rPr>
          <w:sz w:val="24"/>
        </w:rPr>
        <w:t>为期一个月的师三实验</w:t>
      </w:r>
      <w:r>
        <w:rPr>
          <w:sz w:val="24"/>
        </w:rPr>
        <w:t>“</w:t>
      </w:r>
      <w:r>
        <w:rPr>
          <w:sz w:val="24"/>
        </w:rPr>
        <w:t>博览雅阅</w:t>
      </w:r>
      <w:r>
        <w:rPr>
          <w:sz w:val="24"/>
        </w:rPr>
        <w:t>”</w:t>
      </w:r>
      <w:r>
        <w:rPr>
          <w:sz w:val="24"/>
        </w:rPr>
        <w:t>校园读书</w:t>
      </w:r>
      <w:proofErr w:type="gramStart"/>
      <w:r>
        <w:rPr>
          <w:sz w:val="24"/>
        </w:rPr>
        <w:t>节虽然</w:t>
      </w:r>
      <w:proofErr w:type="gramEnd"/>
      <w:r>
        <w:rPr>
          <w:sz w:val="24"/>
        </w:rPr>
        <w:t>落幕，读书节活动中的所有体验和感悟，将进一步帮助师三学子激发爱党、爱国、爱家乡的情感，坚定理想信念，传承红色基因，养成良好阅读习惯，努力成为一名博学、尚美、雅行、笃志的师三博雅好少年。</w:t>
      </w:r>
    </w:p>
    <w:p w:rsidR="00312193" w:rsidRDefault="00312193">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0"/>
          <w:szCs w:val="20"/>
        </w:rPr>
      </w:pP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312193" w:rsidRDefault="00A50B4D">
      <w:pPr>
        <w:topLinePunct/>
        <w:adjustRightInd w:val="0"/>
        <w:snapToGrid w:val="0"/>
        <w:spacing w:line="360" w:lineRule="auto"/>
        <w:rPr>
          <w:rFonts w:asciiTheme="minorEastAsia" w:eastAsiaTheme="minorEastAsia" w:hAnsiTheme="minorEastAsia"/>
          <w:b/>
          <w:i/>
          <w:sz w:val="28"/>
          <w:szCs w:val="28"/>
          <w:u w:val="single"/>
          <w:shd w:val="pct10" w:color="auto" w:fill="FFFFFF"/>
        </w:rPr>
      </w:pPr>
      <w:r>
        <w:rPr>
          <w:rFonts w:asciiTheme="minorEastAsia" w:eastAsiaTheme="minorEastAsia" w:hAnsiTheme="minorEastAsia" w:hint="eastAsia"/>
          <w:b/>
          <w:i/>
          <w:sz w:val="28"/>
          <w:szCs w:val="28"/>
          <w:u w:val="single"/>
          <w:shd w:val="pct10" w:color="auto" w:fill="FFFFFF"/>
        </w:rPr>
        <w:t>支部生活</w:t>
      </w:r>
    </w:p>
    <w:p w:rsidR="00312193" w:rsidRDefault="00A50B4D">
      <w:pPr>
        <w:topLinePunct/>
        <w:adjustRightInd w:val="0"/>
        <w:snapToGrid w:val="0"/>
        <w:spacing w:line="360" w:lineRule="auto"/>
        <w:jc w:val="center"/>
        <w:rPr>
          <w:rFonts w:ascii="Arial" w:hAnsi="Arial" w:cs="Arial"/>
          <w:b/>
          <w:bCs/>
          <w:color w:val="6AA857"/>
          <w:kern w:val="0"/>
          <w:sz w:val="36"/>
          <w:szCs w:val="36"/>
        </w:rPr>
      </w:pPr>
      <w:r>
        <w:rPr>
          <w:rFonts w:ascii="黑体" w:eastAsia="黑体" w:hAnsi="黑体" w:cs="Arial"/>
          <w:bCs/>
          <w:kern w:val="0"/>
          <w:sz w:val="28"/>
          <w:szCs w:val="28"/>
        </w:rPr>
        <w:t>学习贯彻党的二十大精神</w:t>
      </w:r>
      <w:r>
        <w:rPr>
          <w:rFonts w:ascii="黑体" w:eastAsia="黑体" w:hAnsi="黑体" w:cs="Arial"/>
          <w:bCs/>
          <w:kern w:val="0"/>
          <w:sz w:val="28"/>
          <w:szCs w:val="28"/>
        </w:rPr>
        <w:t xml:space="preserve"> </w:t>
      </w:r>
      <w:r>
        <w:rPr>
          <w:rFonts w:ascii="黑体" w:eastAsia="黑体" w:hAnsi="黑体" w:cs="Arial"/>
          <w:bCs/>
          <w:kern w:val="0"/>
          <w:sz w:val="28"/>
          <w:szCs w:val="28"/>
        </w:rPr>
        <w:t>奋力开启学校教育新征程</w:t>
      </w:r>
    </w:p>
    <w:p w:rsidR="00312193" w:rsidRDefault="00A50B4D">
      <w:pPr>
        <w:topLinePunct/>
        <w:adjustRightInd w:val="0"/>
        <w:snapToGrid w:val="0"/>
        <w:spacing w:line="360" w:lineRule="auto"/>
        <w:jc w:val="right"/>
        <w:rPr>
          <w:rFonts w:asciiTheme="minorEastAsia" w:hAnsiTheme="minorEastAsia" w:cs="Arial"/>
          <w:bCs/>
          <w:kern w:val="0"/>
          <w:sz w:val="24"/>
        </w:rPr>
      </w:pPr>
      <w:r>
        <w:rPr>
          <w:rFonts w:asciiTheme="minorEastAsia" w:hAnsiTheme="minorEastAsia" w:cs="Arial" w:hint="eastAsia"/>
          <w:bCs/>
          <w:kern w:val="0"/>
          <w:sz w:val="24"/>
        </w:rPr>
        <w:t xml:space="preserve">         </w:t>
      </w:r>
      <w:r>
        <w:rPr>
          <w:rFonts w:asciiTheme="minorEastAsia" w:hAnsiTheme="minorEastAsia" w:cs="Arial"/>
          <w:bCs/>
          <w:kern w:val="0"/>
          <w:sz w:val="24"/>
        </w:rPr>
        <w:t>——</w:t>
      </w:r>
      <w:r>
        <w:rPr>
          <w:rFonts w:asciiTheme="minorEastAsia" w:hAnsiTheme="minorEastAsia" w:cs="Arial"/>
          <w:bCs/>
          <w:kern w:val="0"/>
          <w:sz w:val="24"/>
        </w:rPr>
        <w:t>记师三实验学习宣传党的二十大精神活动</w:t>
      </w:r>
    </w:p>
    <w:p w:rsidR="00312193" w:rsidRDefault="00A50B4D">
      <w:pPr>
        <w:topLinePunct/>
        <w:adjustRightInd w:val="0"/>
        <w:snapToGrid w:val="0"/>
        <w:spacing w:line="360" w:lineRule="auto"/>
        <w:ind w:firstLine="180"/>
        <w:jc w:val="center"/>
        <w:rPr>
          <w:rFonts w:asciiTheme="minorEastAsia" w:hAnsiTheme="minorEastAsia" w:cs="Arial"/>
          <w:spacing w:val="15"/>
          <w:kern w:val="0"/>
          <w:sz w:val="24"/>
        </w:rPr>
      </w:pPr>
      <w:r>
        <w:rPr>
          <w:rFonts w:asciiTheme="minorEastAsia" w:hAnsiTheme="minorEastAsia" w:cs="Arial"/>
          <w:spacing w:val="15"/>
          <w:kern w:val="0"/>
          <w:sz w:val="24"/>
        </w:rPr>
        <w:t>作者：杨秉鑫</w:t>
      </w:r>
    </w:p>
    <w:p w:rsidR="00312193" w:rsidRDefault="00A50B4D">
      <w:pPr>
        <w:spacing w:line="360" w:lineRule="auto"/>
        <w:ind w:firstLineChars="200" w:firstLine="480"/>
        <w:rPr>
          <w:sz w:val="24"/>
        </w:rPr>
      </w:pPr>
      <w:r>
        <w:rPr>
          <w:noProof/>
          <w:sz w:val="24"/>
        </w:rPr>
        <w:drawing>
          <wp:anchor distT="0" distB="0" distL="114300" distR="114300" simplePos="0" relativeHeight="251696128" behindDoc="0" locked="0" layoutInCell="1" allowOverlap="1">
            <wp:simplePos x="0" y="0"/>
            <wp:positionH relativeFrom="column">
              <wp:posOffset>21590</wp:posOffset>
            </wp:positionH>
            <wp:positionV relativeFrom="paragraph">
              <wp:posOffset>63500</wp:posOffset>
            </wp:positionV>
            <wp:extent cx="1809750" cy="1311910"/>
            <wp:effectExtent l="19050" t="0" r="0" b="0"/>
            <wp:wrapSquare wrapText="bothSides"/>
            <wp:docPr id="49" name="图片 48" descr="202211071207448390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descr="2022110712074483902520.jpg"/>
                    <pic:cNvPicPr>
                      <a:picLocks noChangeAspect="1"/>
                    </pic:cNvPicPr>
                  </pic:nvPicPr>
                  <pic:blipFill>
                    <a:blip r:embed="rId52"/>
                    <a:stretch>
                      <a:fillRect/>
                    </a:stretch>
                  </pic:blipFill>
                  <pic:spPr>
                    <a:xfrm>
                      <a:off x="0" y="0"/>
                      <a:ext cx="1809750" cy="1311910"/>
                    </a:xfrm>
                    <a:prstGeom prst="rect">
                      <a:avLst/>
                    </a:prstGeom>
                  </pic:spPr>
                </pic:pic>
              </a:graphicData>
            </a:graphic>
          </wp:anchor>
        </w:drawing>
      </w:r>
      <w:r>
        <w:rPr>
          <w:sz w:val="24"/>
        </w:rPr>
        <w:t>中国共产党第二十次全国代表大会于</w:t>
      </w:r>
      <w:r>
        <w:rPr>
          <w:sz w:val="24"/>
        </w:rPr>
        <w:t>10</w:t>
      </w:r>
      <w:r>
        <w:rPr>
          <w:sz w:val="24"/>
        </w:rPr>
        <w:t>月</w:t>
      </w:r>
      <w:r>
        <w:rPr>
          <w:sz w:val="24"/>
        </w:rPr>
        <w:t>16</w:t>
      </w:r>
      <w:r>
        <w:rPr>
          <w:sz w:val="24"/>
        </w:rPr>
        <w:t>日至</w:t>
      </w:r>
      <w:r>
        <w:rPr>
          <w:sz w:val="24"/>
        </w:rPr>
        <w:t>22</w:t>
      </w:r>
      <w:r>
        <w:rPr>
          <w:sz w:val="24"/>
        </w:rPr>
        <w:t>日在北京举行。这是在全党全国各族人民迈上全面建设社会主义现代化国家新征程、向第二个百年奋斗目标进军的关键时刻召开的一次十分重要的大会，是一次高举旗帜、凝聚力量、团结奋进的大会。师三实验学校认真开展各种学习宣传活动，开启学校博雅教育的新征程。</w:t>
      </w:r>
    </w:p>
    <w:p w:rsidR="00312193" w:rsidRDefault="00A50B4D">
      <w:pPr>
        <w:spacing w:line="360" w:lineRule="auto"/>
        <w:ind w:firstLineChars="200" w:firstLine="480"/>
        <w:rPr>
          <w:sz w:val="24"/>
        </w:rPr>
      </w:pPr>
      <w:r>
        <w:rPr>
          <w:sz w:val="24"/>
        </w:rPr>
        <w:t>10</w:t>
      </w:r>
      <w:r>
        <w:rPr>
          <w:sz w:val="24"/>
        </w:rPr>
        <w:t>月</w:t>
      </w:r>
      <w:r>
        <w:rPr>
          <w:sz w:val="24"/>
        </w:rPr>
        <w:t>16</w:t>
      </w:r>
      <w:r>
        <w:rPr>
          <w:sz w:val="24"/>
        </w:rPr>
        <w:t>日上午十点中国共产党第二十次全国代表大会在北京人民大会堂隆重开幕。全体党员、教职工纷纷通过家中的电视、电脑、平板、手机等媒体收听收看大会实况直播。大家切</w:t>
      </w:r>
      <w:r>
        <w:rPr>
          <w:sz w:val="24"/>
        </w:rPr>
        <w:t>身感受到团结、和谐、奋进的会场气氛，聆听到会场最真切的声音，倍感振奋。开幕会后老师们纷纷表示，</w:t>
      </w:r>
      <w:r>
        <w:rPr>
          <w:sz w:val="24"/>
        </w:rPr>
        <w:t>1</w:t>
      </w:r>
      <w:r>
        <w:rPr>
          <w:sz w:val="24"/>
        </w:rPr>
        <w:t>小时</w:t>
      </w:r>
      <w:r>
        <w:rPr>
          <w:sz w:val="24"/>
        </w:rPr>
        <w:t>50</w:t>
      </w:r>
      <w:r>
        <w:rPr>
          <w:sz w:val="24"/>
        </w:rPr>
        <w:t>分钟的报告阐明了未来</w:t>
      </w:r>
      <w:r>
        <w:rPr>
          <w:sz w:val="24"/>
        </w:rPr>
        <w:t>5</w:t>
      </w:r>
      <w:r>
        <w:rPr>
          <w:sz w:val="24"/>
        </w:rPr>
        <w:t>年的中国往哪儿走，怎么走，谁领着走。</w:t>
      </w:r>
    </w:p>
    <w:p w:rsidR="00312193" w:rsidRDefault="00312193">
      <w:pPr>
        <w:spacing w:line="360" w:lineRule="auto"/>
        <w:rPr>
          <w:sz w:val="24"/>
        </w:rPr>
      </w:pPr>
    </w:p>
    <w:p w:rsidR="00312193" w:rsidRDefault="00312193">
      <w:pPr>
        <w:spacing w:line="360" w:lineRule="auto"/>
        <w:rPr>
          <w:sz w:val="24"/>
        </w:rPr>
      </w:pP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312193" w:rsidRDefault="00A50B4D">
      <w:pPr>
        <w:spacing w:line="360" w:lineRule="auto"/>
        <w:rPr>
          <w:sz w:val="24"/>
        </w:rPr>
      </w:pPr>
      <w:r>
        <w:rPr>
          <w:sz w:val="24"/>
        </w:rPr>
        <w:t>在今后工作中，要切实把思想和行动统一到党中央决策部署上来，认真落实党的教育方针，落实立德树人根本任务，当好学生成长的引路人，坚守教育报国理想，朝着</w:t>
      </w:r>
      <w:r>
        <w:rPr>
          <w:sz w:val="24"/>
        </w:rPr>
        <w:t>“‘</w:t>
      </w:r>
      <w:r>
        <w:rPr>
          <w:sz w:val="24"/>
        </w:rPr>
        <w:t>四有</w:t>
      </w:r>
      <w:r>
        <w:rPr>
          <w:sz w:val="24"/>
        </w:rPr>
        <w:t>’</w:t>
      </w:r>
      <w:r>
        <w:rPr>
          <w:sz w:val="24"/>
        </w:rPr>
        <w:t>好老师</w:t>
      </w:r>
      <w:r>
        <w:rPr>
          <w:sz w:val="24"/>
        </w:rPr>
        <w:t>”</w:t>
      </w:r>
      <w:r>
        <w:rPr>
          <w:sz w:val="24"/>
        </w:rPr>
        <w:t>的标准，主动追求勇当育人</w:t>
      </w:r>
      <w:r>
        <w:rPr>
          <w:sz w:val="24"/>
        </w:rPr>
        <w:t>“</w:t>
      </w:r>
      <w:r>
        <w:rPr>
          <w:sz w:val="24"/>
        </w:rPr>
        <w:t>大先生</w:t>
      </w:r>
      <w:r>
        <w:rPr>
          <w:sz w:val="24"/>
        </w:rPr>
        <w:t>”</w:t>
      </w:r>
      <w:r>
        <w:rPr>
          <w:sz w:val="24"/>
        </w:rPr>
        <w:t>的目标，努力成为业务精湛、学生喜爱的高素质教师。要坚定理想信念，坚持学习，不断完善自我，为党的教育事业奉献自己的力量，努力办好人民满意的教育。</w:t>
      </w:r>
    </w:p>
    <w:p w:rsidR="00312193" w:rsidRDefault="00A50B4D">
      <w:pPr>
        <w:spacing w:line="360" w:lineRule="auto"/>
        <w:ind w:firstLineChars="200" w:firstLine="480"/>
        <w:rPr>
          <w:sz w:val="24"/>
        </w:rPr>
      </w:pPr>
      <w:r>
        <w:rPr>
          <w:sz w:val="24"/>
        </w:rPr>
        <w:t>11</w:t>
      </w:r>
      <w:r>
        <w:rPr>
          <w:sz w:val="24"/>
        </w:rPr>
        <w:t>月</w:t>
      </w:r>
      <w:r>
        <w:rPr>
          <w:sz w:val="24"/>
        </w:rPr>
        <w:t>4</w:t>
      </w:r>
      <w:r>
        <w:rPr>
          <w:sz w:val="24"/>
        </w:rPr>
        <w:t>日，学校全体党政干部、全体党员在线上聆听了中国浦东干部学院黄琨教授的报告《学习贯彻党的二十大精神》。黄教授系统阐述了党的二十大报告的主要内容和精神，如何学习透悟二</w:t>
      </w:r>
      <w:r>
        <w:rPr>
          <w:sz w:val="24"/>
        </w:rPr>
        <w:t>十大精神、结合工作实际、抓好贯彻落实等。黄教授的报告内容丰富、理论联系实际、深入浅出，对于大家准确把握党的二十大精神的核心要义，深入推动习近平新时代中国特色社会主义思想入脑入心起到很大的作用。</w:t>
      </w:r>
    </w:p>
    <w:p w:rsidR="00312193" w:rsidRDefault="00A50B4D">
      <w:pPr>
        <w:spacing w:line="360" w:lineRule="auto"/>
        <w:ind w:firstLineChars="200" w:firstLine="480"/>
        <w:rPr>
          <w:sz w:val="24"/>
        </w:rPr>
      </w:pPr>
      <w:r>
        <w:rPr>
          <w:sz w:val="24"/>
        </w:rPr>
        <w:t>今后，学校将把学习好、领会好、贯彻好、落实好党的二十大精神作为当前和今后一个时期的重大政治任务。坚持理论联系实际，采取个人自学、集中学习、撰写思想体会、学习交流等方式，迅速把思想认识统一到党的二十大精神上来，把行动力量凝聚到实现党的二十大确定的目标任务上来，立足岗位，深化博雅教育改革，办好老百姓家门口的好学校。</w:t>
      </w:r>
    </w:p>
    <w:p w:rsidR="00312193" w:rsidRDefault="00312193">
      <w:pPr>
        <w:spacing w:line="360" w:lineRule="auto"/>
        <w:ind w:firstLineChars="200" w:firstLine="480"/>
        <w:rPr>
          <w:sz w:val="24"/>
        </w:rPr>
      </w:pPr>
    </w:p>
    <w:p w:rsidR="00312193" w:rsidRDefault="00A50B4D">
      <w:pPr>
        <w:topLinePunct/>
        <w:adjustRightInd w:val="0"/>
        <w:snapToGrid w:val="0"/>
        <w:spacing w:line="360" w:lineRule="auto"/>
        <w:jc w:val="center"/>
        <w:rPr>
          <w:rFonts w:ascii="Arial" w:hAnsi="Arial" w:cs="Arial"/>
          <w:b/>
          <w:bCs/>
          <w:color w:val="6AA857"/>
          <w:kern w:val="0"/>
          <w:sz w:val="36"/>
          <w:szCs w:val="36"/>
        </w:rPr>
      </w:pPr>
      <w:r>
        <w:rPr>
          <w:rFonts w:ascii="黑体" w:eastAsia="黑体" w:hAnsi="黑体" w:cs="Arial"/>
          <w:bCs/>
          <w:kern w:val="0"/>
          <w:sz w:val="28"/>
          <w:szCs w:val="28"/>
        </w:rPr>
        <w:t>学</w:t>
      </w:r>
      <w:r>
        <w:rPr>
          <w:rFonts w:ascii="黑体" w:eastAsia="黑体" w:hAnsi="黑体" w:cs="Arial"/>
          <w:bCs/>
          <w:kern w:val="0"/>
          <w:sz w:val="28"/>
          <w:szCs w:val="28"/>
        </w:rPr>
        <w:t>习贯彻二十大精神</w:t>
      </w:r>
      <w:r>
        <w:rPr>
          <w:rFonts w:ascii="黑体" w:eastAsia="黑体" w:hAnsi="黑体" w:cs="Arial"/>
          <w:bCs/>
          <w:kern w:val="0"/>
          <w:sz w:val="28"/>
          <w:szCs w:val="28"/>
        </w:rPr>
        <w:t xml:space="preserve"> </w:t>
      </w:r>
      <w:r>
        <w:rPr>
          <w:rFonts w:ascii="黑体" w:eastAsia="黑体" w:hAnsi="黑体" w:cs="Arial"/>
          <w:bCs/>
          <w:kern w:val="0"/>
          <w:sz w:val="28"/>
          <w:szCs w:val="28"/>
        </w:rPr>
        <w:t>砥砺奋进学校教育新征程</w:t>
      </w:r>
    </w:p>
    <w:p w:rsidR="00312193" w:rsidRDefault="00A50B4D">
      <w:pPr>
        <w:topLinePunct/>
        <w:adjustRightInd w:val="0"/>
        <w:snapToGrid w:val="0"/>
        <w:spacing w:line="360" w:lineRule="auto"/>
        <w:jc w:val="right"/>
        <w:rPr>
          <w:rFonts w:asciiTheme="minorEastAsia" w:hAnsiTheme="minorEastAsia" w:cs="Arial"/>
          <w:bCs/>
          <w:kern w:val="0"/>
          <w:sz w:val="24"/>
        </w:rPr>
      </w:pPr>
      <w:r>
        <w:rPr>
          <w:rFonts w:asciiTheme="minorEastAsia" w:hAnsiTheme="minorEastAsia" w:cs="Arial"/>
          <w:bCs/>
          <w:kern w:val="0"/>
          <w:sz w:val="24"/>
        </w:rPr>
        <w:t>——</w:t>
      </w:r>
      <w:r>
        <w:rPr>
          <w:rFonts w:asciiTheme="minorEastAsia" w:hAnsiTheme="minorEastAsia" w:cs="Arial"/>
          <w:bCs/>
          <w:kern w:val="0"/>
          <w:sz w:val="24"/>
        </w:rPr>
        <w:t>记师三实验党支部学习贯彻党的二十大精神主题党日活动</w:t>
      </w:r>
    </w:p>
    <w:p w:rsidR="00312193" w:rsidRDefault="00A50B4D">
      <w:pPr>
        <w:topLinePunct/>
        <w:adjustRightInd w:val="0"/>
        <w:snapToGrid w:val="0"/>
        <w:spacing w:line="360" w:lineRule="auto"/>
        <w:ind w:firstLine="180"/>
        <w:jc w:val="center"/>
        <w:rPr>
          <w:rFonts w:asciiTheme="minorEastAsia" w:hAnsiTheme="minorEastAsia" w:cs="Arial"/>
          <w:spacing w:val="15"/>
          <w:kern w:val="0"/>
          <w:sz w:val="24"/>
        </w:rPr>
      </w:pPr>
      <w:r>
        <w:rPr>
          <w:rFonts w:asciiTheme="minorEastAsia" w:hAnsiTheme="minorEastAsia" w:cs="Arial"/>
          <w:spacing w:val="15"/>
          <w:kern w:val="0"/>
          <w:sz w:val="24"/>
        </w:rPr>
        <w:t>作者：</w:t>
      </w:r>
      <w:proofErr w:type="gramStart"/>
      <w:r>
        <w:rPr>
          <w:rFonts w:asciiTheme="minorEastAsia" w:hAnsiTheme="minorEastAsia" w:cs="Arial"/>
          <w:spacing w:val="15"/>
          <w:kern w:val="0"/>
          <w:sz w:val="24"/>
        </w:rPr>
        <w:t>庄梦悠</w:t>
      </w:r>
      <w:proofErr w:type="gramEnd"/>
    </w:p>
    <w:p w:rsidR="00312193" w:rsidRDefault="00A50B4D">
      <w:pPr>
        <w:spacing w:line="360" w:lineRule="auto"/>
        <w:ind w:firstLineChars="200" w:firstLine="480"/>
        <w:rPr>
          <w:sz w:val="24"/>
        </w:rPr>
      </w:pPr>
      <w:r>
        <w:rPr>
          <w:noProof/>
          <w:sz w:val="24"/>
        </w:rPr>
        <w:drawing>
          <wp:anchor distT="0" distB="0" distL="114300" distR="114300" simplePos="0" relativeHeight="251697152" behindDoc="0" locked="0" layoutInCell="1" allowOverlap="1">
            <wp:simplePos x="0" y="0"/>
            <wp:positionH relativeFrom="column">
              <wp:posOffset>27940</wp:posOffset>
            </wp:positionH>
            <wp:positionV relativeFrom="paragraph">
              <wp:posOffset>43180</wp:posOffset>
            </wp:positionV>
            <wp:extent cx="1752600" cy="1311910"/>
            <wp:effectExtent l="19050" t="0" r="0" b="0"/>
            <wp:wrapSquare wrapText="bothSides"/>
            <wp:docPr id="50" name="图片 49" descr="20221130055911140497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descr="20221130055911140497677.jpg"/>
                    <pic:cNvPicPr>
                      <a:picLocks noChangeAspect="1"/>
                    </pic:cNvPicPr>
                  </pic:nvPicPr>
                  <pic:blipFill>
                    <a:blip r:embed="rId53"/>
                    <a:stretch>
                      <a:fillRect/>
                    </a:stretch>
                  </pic:blipFill>
                  <pic:spPr>
                    <a:xfrm>
                      <a:off x="0" y="0"/>
                      <a:ext cx="1752600" cy="1311910"/>
                    </a:xfrm>
                    <a:prstGeom prst="rect">
                      <a:avLst/>
                    </a:prstGeom>
                  </pic:spPr>
                </pic:pic>
              </a:graphicData>
            </a:graphic>
          </wp:anchor>
        </w:drawing>
      </w:r>
      <w:r>
        <w:rPr>
          <w:sz w:val="24"/>
        </w:rPr>
        <w:t>11</w:t>
      </w:r>
      <w:r>
        <w:rPr>
          <w:sz w:val="24"/>
        </w:rPr>
        <w:t>月</w:t>
      </w:r>
      <w:r>
        <w:rPr>
          <w:sz w:val="24"/>
        </w:rPr>
        <w:t>25</w:t>
      </w:r>
      <w:r>
        <w:rPr>
          <w:sz w:val="24"/>
        </w:rPr>
        <w:t>日下午，为进一步贯彻落实二十大精神，将二十大精神融入教师日常教育教学工作，以更好地打造博雅文化、培养博雅少年，师三实验学校党支部召开主题为</w:t>
      </w:r>
      <w:r>
        <w:rPr>
          <w:sz w:val="24"/>
        </w:rPr>
        <w:t>“</w:t>
      </w:r>
      <w:r>
        <w:rPr>
          <w:sz w:val="24"/>
        </w:rPr>
        <w:t>学习贯彻党的二十大精神，砥砺奋进学校教育新征程</w:t>
      </w:r>
      <w:r>
        <w:rPr>
          <w:sz w:val="24"/>
        </w:rPr>
        <w:t>”</w:t>
      </w:r>
      <w:r>
        <w:rPr>
          <w:sz w:val="24"/>
        </w:rPr>
        <w:t>党员大会</w:t>
      </w:r>
      <w:proofErr w:type="gramStart"/>
      <w:r>
        <w:rPr>
          <w:sz w:val="24"/>
        </w:rPr>
        <w:t>暨主题</w:t>
      </w:r>
      <w:proofErr w:type="gramEnd"/>
      <w:r>
        <w:rPr>
          <w:sz w:val="24"/>
        </w:rPr>
        <w:t>党日活动。</w:t>
      </w:r>
    </w:p>
    <w:p w:rsidR="00312193" w:rsidRDefault="00A50B4D">
      <w:pPr>
        <w:spacing w:line="360" w:lineRule="auto"/>
        <w:ind w:firstLineChars="200" w:firstLine="480"/>
        <w:rPr>
          <w:sz w:val="24"/>
        </w:rPr>
      </w:pPr>
      <w:r>
        <w:rPr>
          <w:sz w:val="24"/>
        </w:rPr>
        <w:t>首先，全体党员和教职工观看由区委书记、党的二十大代表曹立强讲授的第一课《乘风好去长空万里</w:t>
      </w:r>
      <w:r>
        <w:rPr>
          <w:sz w:val="24"/>
        </w:rPr>
        <w:t xml:space="preserve"> </w:t>
      </w:r>
      <w:r>
        <w:rPr>
          <w:sz w:val="24"/>
        </w:rPr>
        <w:t>在新时代新征程中绽放青春》报告。曹立强同志以回顾二十大报告入手，并结合徐汇实际，通过</w:t>
      </w:r>
      <w:r>
        <w:rPr>
          <w:sz w:val="24"/>
        </w:rPr>
        <w:t>三个关键词的讲述，带领我们一起深入学习了党的二十大报告，领会党的二十大精神。</w:t>
      </w:r>
    </w:p>
    <w:p w:rsidR="00312193" w:rsidRDefault="00A50B4D">
      <w:pPr>
        <w:spacing w:line="360" w:lineRule="auto"/>
        <w:ind w:firstLineChars="200" w:firstLine="480"/>
        <w:rPr>
          <w:sz w:val="24"/>
        </w:rPr>
      </w:pPr>
      <w:r>
        <w:rPr>
          <w:sz w:val="24"/>
        </w:rPr>
        <w:t>随后，在全体党员大会上，杨秉鑫书记为全体党员上了一堂微型党课，强调党的二十大报告充分发扬了党内民主和全过程人民民主，集中了全党全国人民的智慧结晶，并</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312193" w:rsidRDefault="00A50B4D">
      <w:pPr>
        <w:spacing w:line="360" w:lineRule="auto"/>
        <w:rPr>
          <w:sz w:val="24"/>
        </w:rPr>
      </w:pPr>
      <w:r>
        <w:rPr>
          <w:sz w:val="24"/>
        </w:rPr>
        <w:t>从</w:t>
      </w:r>
      <w:r>
        <w:rPr>
          <w:sz w:val="24"/>
        </w:rPr>
        <w:t>“</w:t>
      </w:r>
      <w:r>
        <w:rPr>
          <w:sz w:val="24"/>
        </w:rPr>
        <w:t>三件大事</w:t>
      </w:r>
      <w:r>
        <w:rPr>
          <w:sz w:val="24"/>
        </w:rPr>
        <w:t>”</w:t>
      </w:r>
      <w:r>
        <w:rPr>
          <w:sz w:val="24"/>
        </w:rPr>
        <w:t>、</w:t>
      </w:r>
      <w:r>
        <w:rPr>
          <w:sz w:val="24"/>
        </w:rPr>
        <w:t>“</w:t>
      </w:r>
      <w:r>
        <w:rPr>
          <w:sz w:val="24"/>
        </w:rPr>
        <w:t>第二个答案</w:t>
      </w:r>
      <w:r>
        <w:rPr>
          <w:sz w:val="24"/>
        </w:rPr>
        <w:t>”</w:t>
      </w:r>
      <w:r>
        <w:rPr>
          <w:sz w:val="24"/>
        </w:rPr>
        <w:t>、</w:t>
      </w:r>
      <w:r>
        <w:rPr>
          <w:sz w:val="24"/>
        </w:rPr>
        <w:t>“</w:t>
      </w:r>
      <w:r>
        <w:rPr>
          <w:sz w:val="24"/>
        </w:rPr>
        <w:t>归根到底是两个行</w:t>
      </w:r>
      <w:r>
        <w:rPr>
          <w:sz w:val="24"/>
        </w:rPr>
        <w:t>”</w:t>
      </w:r>
      <w:r>
        <w:rPr>
          <w:sz w:val="24"/>
        </w:rPr>
        <w:t>、</w:t>
      </w:r>
      <w:r>
        <w:rPr>
          <w:sz w:val="24"/>
        </w:rPr>
        <w:t>“</w:t>
      </w:r>
      <w:r>
        <w:rPr>
          <w:sz w:val="24"/>
        </w:rPr>
        <w:t>六个必须坚持</w:t>
      </w:r>
      <w:r>
        <w:rPr>
          <w:sz w:val="24"/>
        </w:rPr>
        <w:t>”</w:t>
      </w:r>
      <w:r>
        <w:rPr>
          <w:sz w:val="24"/>
        </w:rPr>
        <w:t>、</w:t>
      </w:r>
      <w:r>
        <w:rPr>
          <w:sz w:val="24"/>
        </w:rPr>
        <w:t>“</w:t>
      </w:r>
      <w:r>
        <w:rPr>
          <w:sz w:val="24"/>
        </w:rPr>
        <w:t>党的中心任务</w:t>
      </w:r>
      <w:r>
        <w:rPr>
          <w:sz w:val="24"/>
        </w:rPr>
        <w:t>”</w:t>
      </w:r>
      <w:r>
        <w:rPr>
          <w:sz w:val="24"/>
        </w:rPr>
        <w:t>、</w:t>
      </w:r>
      <w:r>
        <w:rPr>
          <w:sz w:val="24"/>
        </w:rPr>
        <w:t>“</w:t>
      </w:r>
      <w:r>
        <w:rPr>
          <w:sz w:val="24"/>
        </w:rPr>
        <w:t>两步走战略目标</w:t>
      </w:r>
      <w:r>
        <w:rPr>
          <w:sz w:val="24"/>
        </w:rPr>
        <w:t>”</w:t>
      </w:r>
      <w:r>
        <w:rPr>
          <w:sz w:val="24"/>
        </w:rPr>
        <w:t>等新表述、新概念、新论断，带领全体党员同志对二十大报告进行了进一步解读。</w:t>
      </w:r>
    </w:p>
    <w:p w:rsidR="00312193" w:rsidRDefault="00A50B4D">
      <w:pPr>
        <w:spacing w:line="360" w:lineRule="auto"/>
        <w:ind w:firstLineChars="200" w:firstLine="480"/>
        <w:rPr>
          <w:sz w:val="24"/>
        </w:rPr>
      </w:pPr>
      <w:r>
        <w:rPr>
          <w:sz w:val="24"/>
        </w:rPr>
        <w:t>然后，由</w:t>
      </w:r>
      <w:r>
        <w:rPr>
          <w:sz w:val="24"/>
        </w:rPr>
        <w:t>4</w:t>
      </w:r>
      <w:r>
        <w:rPr>
          <w:sz w:val="24"/>
        </w:rPr>
        <w:t>个党小组党员代表，结合二十大精神，通过反思本职工作，以</w:t>
      </w:r>
      <w:r>
        <w:rPr>
          <w:sz w:val="24"/>
        </w:rPr>
        <w:t>“</w:t>
      </w:r>
      <w:r>
        <w:rPr>
          <w:sz w:val="24"/>
        </w:rPr>
        <w:t>如何为办好人民满意的博雅教育而努力奋斗</w:t>
      </w:r>
      <w:r>
        <w:rPr>
          <w:sz w:val="24"/>
        </w:rPr>
        <w:t>”</w:t>
      </w:r>
      <w:r>
        <w:rPr>
          <w:sz w:val="24"/>
        </w:rPr>
        <w:t>为主题，进行学习交流。第一党小组唐勤慧老师以《喜迎二十大，奋进新征程》为题，她认识到幸福都是奋斗出来的，并表示作为一名人民教师，要继续学习二十大精神，内化于心、外化于行，在教学工作中要始终保持严谨细致的工作态度，不断反思不足并在工作中加以改进，做到</w:t>
      </w:r>
      <w:r>
        <w:rPr>
          <w:sz w:val="24"/>
        </w:rPr>
        <w:t>“</w:t>
      </w:r>
      <w:r>
        <w:rPr>
          <w:sz w:val="24"/>
        </w:rPr>
        <w:t>立德树人</w:t>
      </w:r>
      <w:r>
        <w:rPr>
          <w:sz w:val="24"/>
        </w:rPr>
        <w:t>”</w:t>
      </w:r>
      <w:r>
        <w:rPr>
          <w:sz w:val="24"/>
        </w:rPr>
        <w:t>。第二党小组朱佳辰老师以《恪守教育初心，坐立德树人教师》为题，分享她作为新进教师为实现博雅教育所做的努力，并承诺她将恪守教育初心，时刻牢记为党育人</w:t>
      </w:r>
      <w:r>
        <w:rPr>
          <w:sz w:val="24"/>
        </w:rPr>
        <w:t>、为国育才，为做一名有道德情操、有理想信念、有仁爱之心、有扎实学识的</w:t>
      </w:r>
      <w:r>
        <w:rPr>
          <w:sz w:val="24"/>
        </w:rPr>
        <w:t>“</w:t>
      </w:r>
      <w:r>
        <w:rPr>
          <w:sz w:val="24"/>
        </w:rPr>
        <w:t>四有</w:t>
      </w:r>
      <w:r>
        <w:rPr>
          <w:sz w:val="24"/>
        </w:rPr>
        <w:t>”</w:t>
      </w:r>
      <w:r>
        <w:rPr>
          <w:sz w:val="24"/>
        </w:rPr>
        <w:t>教师而努力。第三党小组徐晶老师以《听党话，跟党走，为民宗旨不可去》为题，她认识到教育工作要坚决贯彻、全面落实党的教育方针，并表示作为一名党员教师要注重政治文化修养以指导学生树立正确</w:t>
      </w:r>
      <w:r>
        <w:rPr>
          <w:sz w:val="24"/>
        </w:rPr>
        <w:t>“</w:t>
      </w:r>
      <w:r>
        <w:rPr>
          <w:sz w:val="24"/>
        </w:rPr>
        <w:t>三观</w:t>
      </w:r>
      <w:r>
        <w:rPr>
          <w:sz w:val="24"/>
        </w:rPr>
        <w:t>”</w:t>
      </w:r>
      <w:r>
        <w:rPr>
          <w:sz w:val="24"/>
        </w:rPr>
        <w:t>；要为人师表，脚踏实地做事；要规范文明行为，作学生表率；要以情育人，关爱每位学生。第四党小组张勤老师以《立德树人，办好人民满意的教育》为题，认识到强国必先强教，提出要坚持立德树人根本任务、坚持科学的教育理念以及坚持教育质量的生命线，并表示她将把会议</w:t>
      </w:r>
      <w:r>
        <w:rPr>
          <w:sz w:val="24"/>
        </w:rPr>
        <w:t>精神与教育教学实际紧密结合，做好本职工作，不断提高教育教学能力，做一名让人民满意的教育工作者。</w:t>
      </w:r>
    </w:p>
    <w:p w:rsidR="00312193" w:rsidRDefault="00A50B4D">
      <w:pPr>
        <w:topLinePunct/>
        <w:adjustRightInd w:val="0"/>
        <w:snapToGrid w:val="0"/>
        <w:spacing w:line="360" w:lineRule="auto"/>
        <w:rPr>
          <w:sz w:val="24"/>
        </w:rPr>
      </w:pPr>
      <w:r>
        <w:rPr>
          <w:sz w:val="24"/>
        </w:rPr>
        <w:t>最后，杨秉鑫书记对本次会议作了最后总结，他认为四位老师的交流发言紧扣</w:t>
      </w:r>
      <w:r>
        <w:rPr>
          <w:sz w:val="24"/>
        </w:rPr>
        <w:t>“</w:t>
      </w:r>
      <w:r>
        <w:rPr>
          <w:sz w:val="24"/>
        </w:rPr>
        <w:t>聚焦</w:t>
      </w:r>
      <w:r>
        <w:rPr>
          <w:sz w:val="24"/>
        </w:rPr>
        <w:t>”</w:t>
      </w:r>
      <w:r>
        <w:rPr>
          <w:sz w:val="24"/>
        </w:rPr>
        <w:t>一词，聚焦了教师本职工作，对二十大精神进一步理解，并对全体党员提出了接下来的学习要求。希望通过学习，每位教师能够做好教育的本职工作，为党育人、为国育才，为办好家门口的一流学校，发挥党员先锋模范作用和示范引领作用，为师三的博雅教育</w:t>
      </w:r>
      <w:proofErr w:type="gramStart"/>
      <w:r>
        <w:rPr>
          <w:sz w:val="24"/>
        </w:rPr>
        <w:t>作出</w:t>
      </w:r>
      <w:proofErr w:type="gramEnd"/>
      <w:r>
        <w:rPr>
          <w:sz w:val="24"/>
        </w:rPr>
        <w:t>贡献。</w:t>
      </w:r>
    </w:p>
    <w:p w:rsidR="00312193" w:rsidRDefault="00312193">
      <w:pPr>
        <w:topLinePunct/>
        <w:adjustRightInd w:val="0"/>
        <w:snapToGrid w:val="0"/>
        <w:spacing w:line="360" w:lineRule="auto"/>
        <w:rPr>
          <w:sz w:val="24"/>
        </w:rPr>
      </w:pPr>
    </w:p>
    <w:p w:rsidR="00312193" w:rsidRDefault="00A50B4D">
      <w:pPr>
        <w:topLinePunct/>
        <w:adjustRightInd w:val="0"/>
        <w:snapToGrid w:val="0"/>
        <w:spacing w:line="360" w:lineRule="auto"/>
        <w:jc w:val="center"/>
        <w:rPr>
          <w:rFonts w:ascii="Arial" w:hAnsi="Arial" w:cs="Arial"/>
          <w:b/>
          <w:bCs/>
          <w:color w:val="6AA857"/>
          <w:kern w:val="0"/>
          <w:sz w:val="36"/>
          <w:szCs w:val="36"/>
        </w:rPr>
      </w:pPr>
      <w:r>
        <w:rPr>
          <w:rFonts w:ascii="黑体" w:eastAsia="黑体" w:hAnsi="黑体" w:cs="Arial"/>
          <w:bCs/>
          <w:kern w:val="0"/>
          <w:sz w:val="28"/>
          <w:szCs w:val="28"/>
        </w:rPr>
        <w:t>学习贯彻二十大精神</w:t>
      </w:r>
      <w:r>
        <w:rPr>
          <w:rFonts w:ascii="黑体" w:eastAsia="黑体" w:hAnsi="黑体" w:cs="Arial"/>
          <w:bCs/>
          <w:kern w:val="0"/>
          <w:sz w:val="28"/>
          <w:szCs w:val="28"/>
        </w:rPr>
        <w:t xml:space="preserve"> </w:t>
      </w:r>
      <w:r>
        <w:rPr>
          <w:rFonts w:ascii="黑体" w:eastAsia="黑体" w:hAnsi="黑体" w:cs="Arial"/>
          <w:bCs/>
          <w:kern w:val="0"/>
          <w:sz w:val="28"/>
          <w:szCs w:val="28"/>
        </w:rPr>
        <w:t>提升教师教书育人能力</w:t>
      </w:r>
    </w:p>
    <w:p w:rsidR="00312193" w:rsidRDefault="00A50B4D">
      <w:pPr>
        <w:topLinePunct/>
        <w:adjustRightInd w:val="0"/>
        <w:snapToGrid w:val="0"/>
        <w:spacing w:line="360" w:lineRule="auto"/>
        <w:jc w:val="right"/>
        <w:rPr>
          <w:rFonts w:ascii="宋体" w:hAnsi="宋体" w:cs="Arial"/>
          <w:bCs/>
          <w:kern w:val="0"/>
          <w:sz w:val="24"/>
        </w:rPr>
      </w:pPr>
      <w:r>
        <w:rPr>
          <w:rFonts w:ascii="宋体" w:hAnsi="宋体" w:cs="Arial"/>
          <w:bCs/>
          <w:kern w:val="0"/>
          <w:sz w:val="24"/>
        </w:rPr>
        <w:t>——</w:t>
      </w:r>
      <w:r>
        <w:rPr>
          <w:rFonts w:ascii="宋体" w:hAnsi="宋体" w:cs="Arial"/>
          <w:bCs/>
          <w:kern w:val="0"/>
          <w:sz w:val="24"/>
        </w:rPr>
        <w:t>记</w:t>
      </w:r>
      <w:r>
        <w:rPr>
          <w:rFonts w:ascii="宋体" w:hAnsi="宋体" w:cs="Arial"/>
          <w:bCs/>
          <w:kern w:val="0"/>
          <w:sz w:val="24"/>
        </w:rPr>
        <w:t>2022</w:t>
      </w:r>
      <w:r>
        <w:rPr>
          <w:rFonts w:ascii="宋体" w:hAnsi="宋体" w:cs="Arial"/>
          <w:bCs/>
          <w:kern w:val="0"/>
          <w:sz w:val="24"/>
        </w:rPr>
        <w:t>学年师三实验学习贯彻党的二十大精神活动</w:t>
      </w:r>
    </w:p>
    <w:p w:rsidR="00312193" w:rsidRDefault="00A50B4D">
      <w:pPr>
        <w:spacing w:line="360" w:lineRule="auto"/>
        <w:ind w:firstLineChars="200" w:firstLine="480"/>
        <w:jc w:val="center"/>
        <w:rPr>
          <w:sz w:val="24"/>
        </w:rPr>
      </w:pPr>
      <w:r>
        <w:rPr>
          <w:sz w:val="24"/>
        </w:rPr>
        <w:t>作者：袁侃</w:t>
      </w:r>
    </w:p>
    <w:p w:rsidR="00312193" w:rsidRDefault="00A50B4D">
      <w:pPr>
        <w:spacing w:line="360" w:lineRule="auto"/>
        <w:ind w:firstLineChars="200" w:firstLine="480"/>
        <w:rPr>
          <w:sz w:val="24"/>
        </w:rPr>
      </w:pPr>
      <w:r>
        <w:rPr>
          <w:sz w:val="24"/>
        </w:rPr>
        <w:t>为贯彻落实二十大精神，进一步提高教师的教书育人能力、爱岗敬业精神，加强学校的师德师风建设能力，师三实验学校于</w:t>
      </w:r>
      <w:r>
        <w:rPr>
          <w:sz w:val="24"/>
        </w:rPr>
        <w:t>11</w:t>
      </w:r>
      <w:r>
        <w:rPr>
          <w:sz w:val="24"/>
        </w:rPr>
        <w:t>月</w:t>
      </w:r>
      <w:r>
        <w:rPr>
          <w:sz w:val="24"/>
        </w:rPr>
        <w:t>11</w:t>
      </w:r>
      <w:r>
        <w:rPr>
          <w:sz w:val="24"/>
        </w:rPr>
        <w:t>日召开主题为</w:t>
      </w:r>
      <w:r>
        <w:rPr>
          <w:sz w:val="24"/>
        </w:rPr>
        <w:t>“</w:t>
      </w:r>
      <w:r>
        <w:rPr>
          <w:sz w:val="24"/>
        </w:rPr>
        <w:t>学习贯彻二十大精神</w:t>
      </w:r>
      <w:r>
        <w:rPr>
          <w:sz w:val="24"/>
        </w:rPr>
        <w:t xml:space="preserve"> </w:t>
      </w:r>
      <w:r>
        <w:rPr>
          <w:sz w:val="24"/>
        </w:rPr>
        <w:t>提升教师教书育人能力</w:t>
      </w:r>
      <w:r>
        <w:rPr>
          <w:sz w:val="24"/>
        </w:rPr>
        <w:t>”</w:t>
      </w:r>
      <w:r>
        <w:rPr>
          <w:sz w:val="24"/>
        </w:rPr>
        <w:t>的教工大会，全体教职员工出席了此次活动。</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312193" w:rsidRDefault="00A50B4D">
      <w:pPr>
        <w:spacing w:line="360" w:lineRule="auto"/>
        <w:ind w:firstLineChars="200" w:firstLine="480"/>
        <w:rPr>
          <w:sz w:val="24"/>
        </w:rPr>
      </w:pPr>
      <w:r>
        <w:rPr>
          <w:noProof/>
          <w:sz w:val="24"/>
        </w:rPr>
        <w:drawing>
          <wp:anchor distT="0" distB="0" distL="114300" distR="114300" simplePos="0" relativeHeight="251734016" behindDoc="0" locked="0" layoutInCell="1" allowOverlap="1">
            <wp:simplePos x="0" y="0"/>
            <wp:positionH relativeFrom="column">
              <wp:posOffset>1976120</wp:posOffset>
            </wp:positionH>
            <wp:positionV relativeFrom="paragraph">
              <wp:posOffset>342900</wp:posOffset>
            </wp:positionV>
            <wp:extent cx="1859915" cy="1311910"/>
            <wp:effectExtent l="19050" t="0" r="6985" b="0"/>
            <wp:wrapSquare wrapText="bothSides"/>
            <wp:docPr id="51" name="图片 50" descr="2022111405401683907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descr="2022111405401683907943.jpg"/>
                    <pic:cNvPicPr>
                      <a:picLocks noChangeAspect="1"/>
                    </pic:cNvPicPr>
                  </pic:nvPicPr>
                  <pic:blipFill>
                    <a:blip r:embed="rId54"/>
                    <a:stretch>
                      <a:fillRect/>
                    </a:stretch>
                  </pic:blipFill>
                  <pic:spPr>
                    <a:xfrm>
                      <a:off x="0" y="0"/>
                      <a:ext cx="1859915" cy="1311910"/>
                    </a:xfrm>
                    <a:prstGeom prst="rect">
                      <a:avLst/>
                    </a:prstGeom>
                  </pic:spPr>
                </pic:pic>
              </a:graphicData>
            </a:graphic>
          </wp:anchor>
        </w:drawing>
      </w:r>
      <w:r>
        <w:rPr>
          <w:sz w:val="24"/>
        </w:rPr>
        <w:t>首先，校党支部杨秉鑫书记发言强调中国共产党第二十次全国代表大会胜利召开，凝聚着全党的意志，承载着人民的期待，也激励着学校每一位教师不断培养博雅学子，</w:t>
      </w:r>
      <w:r>
        <w:rPr>
          <w:sz w:val="24"/>
        </w:rPr>
        <w:t>“</w:t>
      </w:r>
      <w:r>
        <w:rPr>
          <w:sz w:val="24"/>
        </w:rPr>
        <w:t>为党育人、为国育才</w:t>
      </w:r>
      <w:r>
        <w:rPr>
          <w:sz w:val="24"/>
        </w:rPr>
        <w:t>”</w:t>
      </w:r>
      <w:r>
        <w:rPr>
          <w:sz w:val="24"/>
        </w:rPr>
        <w:t>。全体教师要学习贯彻</w:t>
      </w:r>
      <w:r>
        <w:rPr>
          <w:sz w:val="24"/>
        </w:rPr>
        <w:t>党的二十大精神，提升教师教书育人能力，持续打造学生喜爱的博雅课堂，</w:t>
      </w:r>
      <w:proofErr w:type="gramStart"/>
      <w:r>
        <w:rPr>
          <w:sz w:val="24"/>
        </w:rPr>
        <w:t>踔</w:t>
      </w:r>
      <w:proofErr w:type="gramEnd"/>
      <w:r>
        <w:rPr>
          <w:sz w:val="24"/>
        </w:rPr>
        <w:t>厉奋发、勇毅前行，努力书写新时代教育新篇章。</w:t>
      </w:r>
    </w:p>
    <w:p w:rsidR="00312193" w:rsidRDefault="00A50B4D">
      <w:pPr>
        <w:spacing w:line="360" w:lineRule="auto"/>
        <w:ind w:firstLineChars="200" w:firstLine="480"/>
        <w:rPr>
          <w:sz w:val="24"/>
        </w:rPr>
      </w:pPr>
      <w:r>
        <w:rPr>
          <w:sz w:val="24"/>
        </w:rPr>
        <w:t>随后，播放人民教育家于漪老师的纪录片《大先生》，全体教师认真观看学习。纪录片《大先生》分别从</w:t>
      </w:r>
      <w:r>
        <w:rPr>
          <w:sz w:val="24"/>
        </w:rPr>
        <w:t>“</w:t>
      </w:r>
      <w:r>
        <w:rPr>
          <w:sz w:val="24"/>
        </w:rPr>
        <w:t>教文育人</w:t>
      </w:r>
      <w:r>
        <w:rPr>
          <w:sz w:val="24"/>
        </w:rPr>
        <w:t>”“</w:t>
      </w:r>
      <w:r>
        <w:rPr>
          <w:sz w:val="24"/>
        </w:rPr>
        <w:t>心怀家国</w:t>
      </w:r>
      <w:r>
        <w:rPr>
          <w:sz w:val="24"/>
        </w:rPr>
        <w:t>”“</w:t>
      </w:r>
      <w:r>
        <w:rPr>
          <w:sz w:val="24"/>
        </w:rPr>
        <w:t>红烛微光</w:t>
      </w:r>
      <w:r>
        <w:rPr>
          <w:sz w:val="24"/>
        </w:rPr>
        <w:t>”“</w:t>
      </w:r>
      <w:r>
        <w:rPr>
          <w:sz w:val="24"/>
        </w:rPr>
        <w:t>赓续师范</w:t>
      </w:r>
      <w:r>
        <w:rPr>
          <w:sz w:val="24"/>
        </w:rPr>
        <w:t>”</w:t>
      </w:r>
      <w:r>
        <w:rPr>
          <w:sz w:val="24"/>
        </w:rPr>
        <w:t>四个篇章，展开叙述。以</w:t>
      </w:r>
      <w:r>
        <w:rPr>
          <w:sz w:val="24"/>
        </w:rPr>
        <w:t>100</w:t>
      </w:r>
      <w:r>
        <w:rPr>
          <w:sz w:val="24"/>
        </w:rPr>
        <w:t>分钟的篇幅，传记式地讲述了于漪的人生故事。该片将于漪的一生化作一个个感人至深的故事。一位可亲可敬的人民教育家形象在大家心中浮现，帮助全体教师梳理教育家于漪老师的教育实践和思想探索，展示中国新时代教育发展前行的步伐。</w:t>
      </w:r>
    </w:p>
    <w:p w:rsidR="00312193" w:rsidRDefault="00A50B4D">
      <w:pPr>
        <w:spacing w:line="360" w:lineRule="auto"/>
        <w:ind w:firstLineChars="200" w:firstLine="480"/>
        <w:rPr>
          <w:sz w:val="24"/>
        </w:rPr>
      </w:pPr>
      <w:r>
        <w:rPr>
          <w:sz w:val="24"/>
        </w:rPr>
        <w:t>教育，民族之命</w:t>
      </w:r>
      <w:r>
        <w:rPr>
          <w:sz w:val="24"/>
        </w:rPr>
        <w:t>脉。先生，教育之魂魄。师三实验全体教师通过学习于漪老师的感人事迹，积极培养自身爱岗敬业、立德树人的优秀师德师风，进一步探索新时代教育教学方法，不断提升教书育人本领，努力成为一名有理想信念、有道德情操、有扎实学识、有仁爱之心的新时代博雅教师。</w:t>
      </w:r>
    </w:p>
    <w:p w:rsidR="00312193" w:rsidRDefault="00312193">
      <w:pPr>
        <w:spacing w:line="360" w:lineRule="auto"/>
        <w:ind w:firstLineChars="200" w:firstLine="480"/>
        <w:rPr>
          <w:sz w:val="24"/>
        </w:rPr>
      </w:pP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312193" w:rsidRDefault="00A50B4D">
      <w:pPr>
        <w:topLinePunct/>
        <w:adjustRightInd w:val="0"/>
        <w:snapToGrid w:val="0"/>
        <w:spacing w:line="360" w:lineRule="auto"/>
        <w:rPr>
          <w:rFonts w:asciiTheme="minorEastAsia" w:eastAsiaTheme="minorEastAsia" w:hAnsiTheme="minorEastAsia"/>
          <w:b/>
          <w:i/>
          <w:sz w:val="28"/>
          <w:szCs w:val="28"/>
          <w:u w:val="single"/>
          <w:shd w:val="pct10" w:color="auto" w:fill="FFFFFF"/>
        </w:rPr>
      </w:pPr>
      <w:r>
        <w:rPr>
          <w:rFonts w:asciiTheme="minorEastAsia" w:eastAsiaTheme="minorEastAsia" w:hAnsiTheme="minorEastAsia" w:hint="eastAsia"/>
          <w:b/>
          <w:i/>
          <w:sz w:val="28"/>
          <w:szCs w:val="28"/>
          <w:u w:val="single"/>
          <w:shd w:val="pct10" w:color="auto" w:fill="FFFFFF"/>
        </w:rPr>
        <w:t>队伍建设</w:t>
      </w:r>
    </w:p>
    <w:p w:rsidR="00312193" w:rsidRDefault="00312193">
      <w:pPr>
        <w:spacing w:line="360" w:lineRule="auto"/>
        <w:ind w:firstLineChars="200" w:firstLine="480"/>
        <w:rPr>
          <w:sz w:val="24"/>
        </w:rPr>
      </w:pPr>
    </w:p>
    <w:p w:rsidR="00312193" w:rsidRDefault="00A50B4D">
      <w:pPr>
        <w:topLinePunct/>
        <w:adjustRightInd w:val="0"/>
        <w:snapToGrid w:val="0"/>
        <w:spacing w:line="360" w:lineRule="auto"/>
        <w:jc w:val="center"/>
        <w:rPr>
          <w:rFonts w:ascii="黑体" w:eastAsia="黑体" w:hAnsi="黑体" w:cs="Arial"/>
          <w:bCs/>
          <w:kern w:val="0"/>
          <w:sz w:val="28"/>
          <w:szCs w:val="28"/>
        </w:rPr>
      </w:pPr>
      <w:r>
        <w:rPr>
          <w:rFonts w:ascii="黑体" w:eastAsia="黑体" w:hAnsi="黑体" w:cs="Arial"/>
          <w:bCs/>
          <w:kern w:val="0"/>
          <w:sz w:val="28"/>
          <w:szCs w:val="28"/>
        </w:rPr>
        <w:t>优化作业设计与布置，提升作业批改、反馈和订正的质量</w:t>
      </w:r>
    </w:p>
    <w:p w:rsidR="00312193" w:rsidRDefault="00A50B4D">
      <w:pPr>
        <w:topLinePunct/>
        <w:adjustRightInd w:val="0"/>
        <w:snapToGrid w:val="0"/>
        <w:spacing w:line="360" w:lineRule="auto"/>
        <w:jc w:val="right"/>
        <w:rPr>
          <w:rFonts w:asciiTheme="minorEastAsia" w:hAnsiTheme="minorEastAsia" w:cs="Arial"/>
          <w:bCs/>
          <w:kern w:val="0"/>
          <w:sz w:val="24"/>
        </w:rPr>
      </w:pPr>
      <w:r>
        <w:rPr>
          <w:rFonts w:asciiTheme="minorEastAsia" w:hAnsiTheme="minorEastAsia" w:cs="Arial"/>
          <w:bCs/>
          <w:kern w:val="0"/>
          <w:sz w:val="24"/>
        </w:rPr>
        <w:t>——</w:t>
      </w:r>
      <w:r>
        <w:rPr>
          <w:rFonts w:asciiTheme="minorEastAsia" w:hAnsiTheme="minorEastAsia" w:cs="Arial"/>
          <w:bCs/>
          <w:kern w:val="0"/>
          <w:sz w:val="24"/>
        </w:rPr>
        <w:t>记新进教师和</w:t>
      </w:r>
      <w:r>
        <w:rPr>
          <w:rFonts w:asciiTheme="minorEastAsia" w:hAnsiTheme="minorEastAsia" w:cs="Arial"/>
          <w:bCs/>
          <w:kern w:val="0"/>
          <w:sz w:val="24"/>
        </w:rPr>
        <w:t>0-5</w:t>
      </w:r>
      <w:r>
        <w:rPr>
          <w:rFonts w:asciiTheme="minorEastAsia" w:hAnsiTheme="minorEastAsia" w:cs="Arial"/>
          <w:bCs/>
          <w:kern w:val="0"/>
          <w:sz w:val="24"/>
        </w:rPr>
        <w:t>岁职初期教师恳谈会</w:t>
      </w:r>
    </w:p>
    <w:p w:rsidR="00312193" w:rsidRDefault="00A50B4D">
      <w:pPr>
        <w:topLinePunct/>
        <w:adjustRightInd w:val="0"/>
        <w:snapToGrid w:val="0"/>
        <w:spacing w:line="360" w:lineRule="auto"/>
        <w:ind w:firstLine="180"/>
        <w:jc w:val="center"/>
        <w:rPr>
          <w:rFonts w:ascii="Arial" w:hAnsi="Arial" w:cs="Arial"/>
          <w:color w:val="333333"/>
          <w:spacing w:val="15"/>
          <w:kern w:val="0"/>
          <w:sz w:val="24"/>
        </w:rPr>
      </w:pPr>
      <w:r>
        <w:rPr>
          <w:rFonts w:ascii="Arial" w:hAnsi="Arial" w:cs="Arial"/>
          <w:color w:val="333333"/>
          <w:spacing w:val="15"/>
          <w:kern w:val="0"/>
          <w:sz w:val="24"/>
        </w:rPr>
        <w:t>作者：陈湘、张舒</w:t>
      </w:r>
    </w:p>
    <w:p w:rsidR="00312193" w:rsidRDefault="00A50B4D">
      <w:pPr>
        <w:spacing w:line="360" w:lineRule="auto"/>
        <w:ind w:firstLineChars="200" w:firstLine="480"/>
        <w:rPr>
          <w:sz w:val="24"/>
        </w:rPr>
      </w:pPr>
      <w:r>
        <w:rPr>
          <w:noProof/>
          <w:sz w:val="24"/>
        </w:rPr>
        <w:drawing>
          <wp:anchor distT="0" distB="0" distL="114300" distR="114300" simplePos="0" relativeHeight="251699200" behindDoc="0" locked="0" layoutInCell="1" allowOverlap="1">
            <wp:simplePos x="0" y="0"/>
            <wp:positionH relativeFrom="column">
              <wp:posOffset>4098290</wp:posOffset>
            </wp:positionH>
            <wp:positionV relativeFrom="paragraph">
              <wp:posOffset>958215</wp:posOffset>
            </wp:positionV>
            <wp:extent cx="1697990" cy="1263650"/>
            <wp:effectExtent l="19050" t="0" r="0" b="0"/>
            <wp:wrapSquare wrapText="bothSides"/>
            <wp:docPr id="53" name="图片 52" descr="2022111404535983901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2" descr="2022111404535983901067.jpg"/>
                    <pic:cNvPicPr>
                      <a:picLocks noChangeAspect="1"/>
                    </pic:cNvPicPr>
                  </pic:nvPicPr>
                  <pic:blipFill>
                    <a:blip r:embed="rId55"/>
                    <a:stretch>
                      <a:fillRect/>
                    </a:stretch>
                  </pic:blipFill>
                  <pic:spPr>
                    <a:xfrm>
                      <a:off x="0" y="0"/>
                      <a:ext cx="1697990" cy="1263650"/>
                    </a:xfrm>
                    <a:prstGeom prst="rect">
                      <a:avLst/>
                    </a:prstGeom>
                  </pic:spPr>
                </pic:pic>
              </a:graphicData>
            </a:graphic>
          </wp:anchor>
        </w:drawing>
      </w:r>
      <w:r>
        <w:rPr>
          <w:noProof/>
          <w:sz w:val="24"/>
        </w:rPr>
        <w:drawing>
          <wp:anchor distT="0" distB="0" distL="114300" distR="114300" simplePos="0" relativeHeight="251698176" behindDoc="0" locked="0" layoutInCell="1" allowOverlap="1">
            <wp:simplePos x="0" y="0"/>
            <wp:positionH relativeFrom="column">
              <wp:posOffset>18415</wp:posOffset>
            </wp:positionH>
            <wp:positionV relativeFrom="paragraph">
              <wp:posOffset>66675</wp:posOffset>
            </wp:positionV>
            <wp:extent cx="1682115" cy="1256030"/>
            <wp:effectExtent l="19050" t="0" r="0" b="0"/>
            <wp:wrapSquare wrapText="bothSides"/>
            <wp:docPr id="52" name="图片 51" descr="2022111404522683909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1" descr="2022111404522683909056.jpg"/>
                    <pic:cNvPicPr>
                      <a:picLocks noChangeAspect="1"/>
                    </pic:cNvPicPr>
                  </pic:nvPicPr>
                  <pic:blipFill>
                    <a:blip r:embed="rId56"/>
                    <a:stretch>
                      <a:fillRect/>
                    </a:stretch>
                  </pic:blipFill>
                  <pic:spPr>
                    <a:xfrm>
                      <a:off x="0" y="0"/>
                      <a:ext cx="1682115" cy="1256030"/>
                    </a:xfrm>
                    <a:prstGeom prst="rect">
                      <a:avLst/>
                    </a:prstGeom>
                  </pic:spPr>
                </pic:pic>
              </a:graphicData>
            </a:graphic>
          </wp:anchor>
        </w:drawing>
      </w:r>
      <w:r>
        <w:rPr>
          <w:sz w:val="24"/>
        </w:rPr>
        <w:t>11</w:t>
      </w:r>
      <w:r>
        <w:rPr>
          <w:sz w:val="24"/>
        </w:rPr>
        <w:t>月</w:t>
      </w:r>
      <w:r>
        <w:rPr>
          <w:sz w:val="24"/>
        </w:rPr>
        <w:t>3</w:t>
      </w:r>
      <w:r>
        <w:rPr>
          <w:sz w:val="24"/>
        </w:rPr>
        <w:t>日，师三实验学校在微格教室召开了新进教师和</w:t>
      </w:r>
      <w:r>
        <w:rPr>
          <w:sz w:val="24"/>
        </w:rPr>
        <w:t>0-5</w:t>
      </w:r>
      <w:r>
        <w:rPr>
          <w:sz w:val="24"/>
        </w:rPr>
        <w:t>岁</w:t>
      </w:r>
      <w:proofErr w:type="gramStart"/>
      <w:r>
        <w:rPr>
          <w:sz w:val="24"/>
        </w:rPr>
        <w:t>职初教师</w:t>
      </w:r>
      <w:proofErr w:type="gramEnd"/>
      <w:r>
        <w:rPr>
          <w:sz w:val="24"/>
        </w:rPr>
        <w:t>恳谈会，会议主题为</w:t>
      </w:r>
      <w:r>
        <w:rPr>
          <w:sz w:val="24"/>
        </w:rPr>
        <w:t>“</w:t>
      </w:r>
      <w:r>
        <w:rPr>
          <w:sz w:val="24"/>
        </w:rPr>
        <w:t>面向一流的教学质量和品质的关键</w:t>
      </w:r>
      <w:r>
        <w:rPr>
          <w:sz w:val="24"/>
        </w:rPr>
        <w:t>——</w:t>
      </w:r>
      <w:r>
        <w:rPr>
          <w:sz w:val="24"/>
        </w:rPr>
        <w:t>优化作业设计与布置，提升作业批改、反馈和订正的质量</w:t>
      </w:r>
      <w:r>
        <w:rPr>
          <w:sz w:val="24"/>
        </w:rPr>
        <w:t>”</w:t>
      </w:r>
      <w:r>
        <w:rPr>
          <w:sz w:val="24"/>
        </w:rPr>
        <w:t>。全体新进教师、</w:t>
      </w:r>
      <w:r>
        <w:rPr>
          <w:sz w:val="24"/>
        </w:rPr>
        <w:t>0-</w:t>
      </w:r>
      <w:proofErr w:type="gramStart"/>
      <w:r>
        <w:rPr>
          <w:sz w:val="24"/>
        </w:rPr>
        <w:t>5</w:t>
      </w:r>
      <w:r>
        <w:rPr>
          <w:sz w:val="24"/>
        </w:rPr>
        <w:t>岁职初教师</w:t>
      </w:r>
      <w:proofErr w:type="gramEnd"/>
      <w:r>
        <w:rPr>
          <w:sz w:val="24"/>
        </w:rPr>
        <w:t>、各学科教研组长参加了本次培训会，会议由</w:t>
      </w:r>
      <w:proofErr w:type="gramStart"/>
      <w:r>
        <w:rPr>
          <w:sz w:val="24"/>
        </w:rPr>
        <w:t>教务副</w:t>
      </w:r>
      <w:proofErr w:type="gramEnd"/>
      <w:r>
        <w:rPr>
          <w:sz w:val="24"/>
        </w:rPr>
        <w:t>主任张舒主持。</w:t>
      </w:r>
    </w:p>
    <w:p w:rsidR="00312193" w:rsidRDefault="00A50B4D">
      <w:pPr>
        <w:spacing w:line="360" w:lineRule="auto"/>
        <w:ind w:firstLineChars="200" w:firstLine="480"/>
        <w:rPr>
          <w:sz w:val="24"/>
        </w:rPr>
      </w:pPr>
      <w:r>
        <w:rPr>
          <w:sz w:val="24"/>
        </w:rPr>
        <w:t>张舒老师对本次会议的主题进行了解读，</w:t>
      </w:r>
      <w:r>
        <w:rPr>
          <w:sz w:val="24"/>
        </w:rPr>
        <w:t>“</w:t>
      </w:r>
      <w:r>
        <w:rPr>
          <w:sz w:val="24"/>
        </w:rPr>
        <w:t>课堂</w:t>
      </w:r>
      <w:r>
        <w:rPr>
          <w:sz w:val="24"/>
        </w:rPr>
        <w:t>”</w:t>
      </w:r>
      <w:r>
        <w:rPr>
          <w:sz w:val="24"/>
        </w:rPr>
        <w:t>和</w:t>
      </w:r>
      <w:r>
        <w:rPr>
          <w:sz w:val="24"/>
        </w:rPr>
        <w:t>“</w:t>
      </w:r>
      <w:r>
        <w:rPr>
          <w:sz w:val="24"/>
        </w:rPr>
        <w:t>作业</w:t>
      </w:r>
      <w:r>
        <w:rPr>
          <w:sz w:val="24"/>
        </w:rPr>
        <w:t>”</w:t>
      </w:r>
      <w:r>
        <w:rPr>
          <w:sz w:val="24"/>
        </w:rPr>
        <w:t>是教师教育教学工作中必不可少的两大环节，本次会议聚</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312193" w:rsidRDefault="00A50B4D">
      <w:pPr>
        <w:spacing w:line="360" w:lineRule="auto"/>
        <w:rPr>
          <w:sz w:val="24"/>
        </w:rPr>
      </w:pPr>
      <w:r>
        <w:rPr>
          <w:noProof/>
          <w:sz w:val="24"/>
        </w:rPr>
        <w:drawing>
          <wp:anchor distT="0" distB="0" distL="114300" distR="114300" simplePos="0" relativeHeight="251702272" behindDoc="0" locked="0" layoutInCell="1" allowOverlap="1">
            <wp:simplePos x="0" y="0"/>
            <wp:positionH relativeFrom="column">
              <wp:posOffset>18415</wp:posOffset>
            </wp:positionH>
            <wp:positionV relativeFrom="paragraph">
              <wp:posOffset>635</wp:posOffset>
            </wp:positionV>
            <wp:extent cx="1753870" cy="1311910"/>
            <wp:effectExtent l="19050" t="0" r="0" b="0"/>
            <wp:wrapSquare wrapText="bothSides"/>
            <wp:docPr id="56" name="图片 55" descr="2022111404552683901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5" descr="2022111404552683901930.jpg"/>
                    <pic:cNvPicPr>
                      <a:picLocks noChangeAspect="1"/>
                    </pic:cNvPicPr>
                  </pic:nvPicPr>
                  <pic:blipFill>
                    <a:blip r:embed="rId57"/>
                    <a:stretch>
                      <a:fillRect/>
                    </a:stretch>
                  </pic:blipFill>
                  <pic:spPr>
                    <a:xfrm>
                      <a:off x="0" y="0"/>
                      <a:ext cx="1753870" cy="1311910"/>
                    </a:xfrm>
                    <a:prstGeom prst="rect">
                      <a:avLst/>
                    </a:prstGeom>
                  </pic:spPr>
                </pic:pic>
              </a:graphicData>
            </a:graphic>
          </wp:anchor>
        </w:drawing>
      </w:r>
      <w:r>
        <w:rPr>
          <w:sz w:val="24"/>
        </w:rPr>
        <w:t>焦</w:t>
      </w:r>
      <w:r>
        <w:rPr>
          <w:sz w:val="24"/>
        </w:rPr>
        <w:t>“</w:t>
      </w:r>
      <w:r>
        <w:rPr>
          <w:sz w:val="24"/>
        </w:rPr>
        <w:t>作业</w:t>
      </w:r>
      <w:r>
        <w:rPr>
          <w:sz w:val="24"/>
        </w:rPr>
        <w:t>”</w:t>
      </w:r>
      <w:r>
        <w:rPr>
          <w:sz w:val="24"/>
        </w:rPr>
        <w:t>，希望青年教师们能够边听边记，及时反思，努力提升专业能力与素养。</w:t>
      </w:r>
    </w:p>
    <w:p w:rsidR="00312193" w:rsidRDefault="00A50B4D">
      <w:pPr>
        <w:spacing w:line="360" w:lineRule="auto"/>
        <w:ind w:firstLineChars="200" w:firstLine="480"/>
        <w:rPr>
          <w:sz w:val="24"/>
        </w:rPr>
      </w:pPr>
      <w:r>
        <w:rPr>
          <w:noProof/>
          <w:sz w:val="24"/>
        </w:rPr>
        <w:drawing>
          <wp:anchor distT="0" distB="0" distL="114300" distR="114300" simplePos="0" relativeHeight="251701248" behindDoc="0" locked="0" layoutInCell="1" allowOverlap="1">
            <wp:simplePos x="0" y="0"/>
            <wp:positionH relativeFrom="column">
              <wp:posOffset>2160905</wp:posOffset>
            </wp:positionH>
            <wp:positionV relativeFrom="paragraph">
              <wp:posOffset>1504315</wp:posOffset>
            </wp:positionV>
            <wp:extent cx="1750060" cy="1311910"/>
            <wp:effectExtent l="19050" t="0" r="2540" b="0"/>
            <wp:wrapSquare wrapText="bothSides"/>
            <wp:docPr id="55" name="图片 54" descr="2022111404550583908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4" descr="2022111404550583908376.jpg"/>
                    <pic:cNvPicPr>
                      <a:picLocks noChangeAspect="1"/>
                    </pic:cNvPicPr>
                  </pic:nvPicPr>
                  <pic:blipFill>
                    <a:blip r:embed="rId58"/>
                    <a:stretch>
                      <a:fillRect/>
                    </a:stretch>
                  </pic:blipFill>
                  <pic:spPr>
                    <a:xfrm>
                      <a:off x="0" y="0"/>
                      <a:ext cx="1750060" cy="1311910"/>
                    </a:xfrm>
                    <a:prstGeom prst="rect">
                      <a:avLst/>
                    </a:prstGeom>
                  </pic:spPr>
                </pic:pic>
              </a:graphicData>
            </a:graphic>
          </wp:anchor>
        </w:drawing>
      </w:r>
      <w:r>
        <w:rPr>
          <w:sz w:val="24"/>
        </w:rPr>
        <w:t>教导副主任刘叶萍老师对本学期第一轮推门听课情况进行了反馈。她指出，备课</w:t>
      </w:r>
      <w:proofErr w:type="gramStart"/>
      <w:r>
        <w:rPr>
          <w:sz w:val="24"/>
        </w:rPr>
        <w:t>时青年</w:t>
      </w:r>
      <w:proofErr w:type="gramEnd"/>
      <w:r>
        <w:rPr>
          <w:sz w:val="24"/>
        </w:rPr>
        <w:t>教师能够合理设计教学流程，但还需要精准教学目标，体现因材施教；青年教师能规范实施教学计划，但在课堂中落实重难点的手段要更加多样化，让学生真正进入课堂。刘老师要求青年教师关注课后知识点的及时总结，在课堂中适时检测、批改、订正，加强分层作业的研究和落实。</w:t>
      </w:r>
    </w:p>
    <w:p w:rsidR="00312193" w:rsidRDefault="00A50B4D">
      <w:pPr>
        <w:spacing w:line="360" w:lineRule="auto"/>
        <w:ind w:firstLineChars="200" w:firstLine="480"/>
        <w:rPr>
          <w:sz w:val="24"/>
        </w:rPr>
      </w:pPr>
      <w:r>
        <w:rPr>
          <w:sz w:val="24"/>
        </w:rPr>
        <w:t>教导主任助理陈蕾老师围绕</w:t>
      </w:r>
      <w:r>
        <w:rPr>
          <w:sz w:val="24"/>
        </w:rPr>
        <w:t>“</w:t>
      </w:r>
      <w:r>
        <w:rPr>
          <w:sz w:val="24"/>
        </w:rPr>
        <w:t>教学十项标</w:t>
      </w:r>
      <w:proofErr w:type="gramStart"/>
      <w:r>
        <w:rPr>
          <w:sz w:val="24"/>
        </w:rPr>
        <w:t>规</w:t>
      </w:r>
      <w:proofErr w:type="gramEnd"/>
      <w:r>
        <w:rPr>
          <w:sz w:val="24"/>
        </w:rPr>
        <w:t>”</w:t>
      </w:r>
      <w:r>
        <w:rPr>
          <w:sz w:val="24"/>
        </w:rPr>
        <w:t>中的</w:t>
      </w:r>
      <w:r>
        <w:rPr>
          <w:sz w:val="24"/>
        </w:rPr>
        <w:t>“</w:t>
      </w:r>
      <w:r>
        <w:rPr>
          <w:sz w:val="24"/>
        </w:rPr>
        <w:t>作业布置与批改</w:t>
      </w:r>
      <w:r>
        <w:rPr>
          <w:sz w:val="24"/>
        </w:rPr>
        <w:t>”</w:t>
      </w:r>
      <w:r>
        <w:rPr>
          <w:sz w:val="24"/>
        </w:rPr>
        <w:t>进行了规范化培训。陈蕾老师以图片案例的方式明</w:t>
      </w:r>
      <w:r>
        <w:rPr>
          <w:sz w:val="24"/>
        </w:rPr>
        <w:t>确了不同学科、年段的作业批改和布置要求，提醒老师们提升教学标</w:t>
      </w:r>
      <w:proofErr w:type="gramStart"/>
      <w:r>
        <w:rPr>
          <w:sz w:val="24"/>
        </w:rPr>
        <w:t>规</w:t>
      </w:r>
      <w:proofErr w:type="gramEnd"/>
      <w:r>
        <w:rPr>
          <w:sz w:val="24"/>
        </w:rPr>
        <w:t>执行的精准度，并加强反思与订正。</w:t>
      </w:r>
    </w:p>
    <w:p w:rsidR="00312193" w:rsidRDefault="00A50B4D">
      <w:pPr>
        <w:spacing w:line="360" w:lineRule="auto"/>
        <w:ind w:firstLineChars="200" w:firstLine="480"/>
        <w:rPr>
          <w:sz w:val="24"/>
        </w:rPr>
      </w:pPr>
      <w:r>
        <w:rPr>
          <w:noProof/>
          <w:sz w:val="24"/>
        </w:rPr>
        <w:drawing>
          <wp:anchor distT="0" distB="0" distL="114300" distR="114300" simplePos="0" relativeHeight="251703296" behindDoc="0" locked="0" layoutInCell="1" allowOverlap="1">
            <wp:simplePos x="0" y="0"/>
            <wp:positionH relativeFrom="column">
              <wp:posOffset>4048125</wp:posOffset>
            </wp:positionH>
            <wp:positionV relativeFrom="paragraph">
              <wp:posOffset>2722880</wp:posOffset>
            </wp:positionV>
            <wp:extent cx="1748790" cy="1311910"/>
            <wp:effectExtent l="19050" t="0" r="3810" b="0"/>
            <wp:wrapSquare wrapText="bothSides"/>
            <wp:docPr id="57" name="图片 56" descr="2022111404554883906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6" descr="2022111404554883906540.jpg"/>
                    <pic:cNvPicPr>
                      <a:picLocks noChangeAspect="1"/>
                    </pic:cNvPicPr>
                  </pic:nvPicPr>
                  <pic:blipFill>
                    <a:blip r:embed="rId59"/>
                    <a:stretch>
                      <a:fillRect/>
                    </a:stretch>
                  </pic:blipFill>
                  <pic:spPr>
                    <a:xfrm>
                      <a:off x="0" y="0"/>
                      <a:ext cx="1748790" cy="1311910"/>
                    </a:xfrm>
                    <a:prstGeom prst="rect">
                      <a:avLst/>
                    </a:prstGeom>
                  </pic:spPr>
                </pic:pic>
              </a:graphicData>
            </a:graphic>
          </wp:anchor>
        </w:drawing>
      </w:r>
      <w:r>
        <w:rPr>
          <w:noProof/>
          <w:sz w:val="24"/>
        </w:rPr>
        <w:drawing>
          <wp:anchor distT="0" distB="0" distL="114300" distR="114300" simplePos="0" relativeHeight="251700224" behindDoc="0" locked="0" layoutInCell="1" allowOverlap="1">
            <wp:simplePos x="0" y="0"/>
            <wp:positionH relativeFrom="column">
              <wp:posOffset>21590</wp:posOffset>
            </wp:positionH>
            <wp:positionV relativeFrom="paragraph">
              <wp:posOffset>627380</wp:posOffset>
            </wp:positionV>
            <wp:extent cx="1753870" cy="1311910"/>
            <wp:effectExtent l="19050" t="0" r="0" b="0"/>
            <wp:wrapSquare wrapText="bothSides"/>
            <wp:docPr id="54" name="图片 53" descr="2022111404545283904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3" descr="2022111404545283904247.jpg"/>
                    <pic:cNvPicPr>
                      <a:picLocks noChangeAspect="1"/>
                    </pic:cNvPicPr>
                  </pic:nvPicPr>
                  <pic:blipFill>
                    <a:blip r:embed="rId60"/>
                    <a:stretch>
                      <a:fillRect/>
                    </a:stretch>
                  </pic:blipFill>
                  <pic:spPr>
                    <a:xfrm>
                      <a:off x="0" y="0"/>
                      <a:ext cx="1753870" cy="1311910"/>
                    </a:xfrm>
                    <a:prstGeom prst="rect">
                      <a:avLst/>
                    </a:prstGeom>
                  </pic:spPr>
                </pic:pic>
              </a:graphicData>
            </a:graphic>
          </wp:anchor>
        </w:drawing>
      </w:r>
      <w:r>
        <w:rPr>
          <w:sz w:val="24"/>
        </w:rPr>
        <w:t>张舒老师进行了</w:t>
      </w:r>
      <w:r>
        <w:rPr>
          <w:sz w:val="24"/>
        </w:rPr>
        <w:t>“</w:t>
      </w:r>
      <w:r>
        <w:rPr>
          <w:sz w:val="24"/>
        </w:rPr>
        <w:t>如何进行单元作业设计</w:t>
      </w:r>
      <w:r>
        <w:rPr>
          <w:sz w:val="24"/>
        </w:rPr>
        <w:t>”</w:t>
      </w:r>
      <w:r>
        <w:rPr>
          <w:sz w:val="24"/>
        </w:rPr>
        <w:t>和</w:t>
      </w:r>
      <w:r>
        <w:rPr>
          <w:sz w:val="24"/>
        </w:rPr>
        <w:t>“</w:t>
      </w:r>
      <w:r>
        <w:rPr>
          <w:sz w:val="24"/>
        </w:rPr>
        <w:t>如何提升作业批改、反馈与订正</w:t>
      </w:r>
      <w:r>
        <w:rPr>
          <w:sz w:val="24"/>
        </w:rPr>
        <w:t>”</w:t>
      </w:r>
      <w:r>
        <w:rPr>
          <w:sz w:val="24"/>
        </w:rPr>
        <w:t>的主题微讲座。第一个模块中，张老师</w:t>
      </w:r>
      <w:proofErr w:type="gramStart"/>
      <w:r>
        <w:rPr>
          <w:sz w:val="24"/>
        </w:rPr>
        <w:t>以微课的</w:t>
      </w:r>
      <w:proofErr w:type="gramEnd"/>
      <w:r>
        <w:rPr>
          <w:sz w:val="24"/>
        </w:rPr>
        <w:t>方式提纲挈领地对青年教师进行了指导，明确了单元作业设计的路径，要求青年教师关注教材内容、单元作业目标、单元作业内容、作业品质等单元作业设计要素。随后，语文教研组的刘屹飞老师以七年级上册第三单元为例，分享了单元作业设计的经验。刘老师在分享中呈现了单元作业设计的三个关键环节，他能够基于学生先期经验和学</w:t>
      </w:r>
      <w:r>
        <w:rPr>
          <w:sz w:val="24"/>
        </w:rPr>
        <w:t>生学习结果表现设计单元作业框架，在关键问题基础上思考关键作业，围绕课时目标及课时学习任务思考课时作业。第二个模块中，张舒老师从互动入手，让青年教师反思了日常教学中作业布置和反馈、订正的问题，随后进行了针对性的指导。张老师指出，作业布置要做到内容合理、分层适中、要求明确及难度适宜；作业批改与反馈要做到自我加压，及时批改，重视订正纠错，进行个性化辅导。数学教研组的徐玮琳老师分享了作业批改、作业反馈时的做法，她关注学生听讲做题习惯、引导学生自觉主动发现自己的错误，对于不同层级的学生给予个性化的鼓励评价，让作业批改</w:t>
      </w:r>
      <w:r>
        <w:rPr>
          <w:sz w:val="24"/>
        </w:rPr>
        <w:t>、反馈成为学生成长的催化剂。</w:t>
      </w:r>
    </w:p>
    <w:p w:rsidR="00312193" w:rsidRDefault="00A50B4D">
      <w:pPr>
        <w:spacing w:line="360" w:lineRule="auto"/>
        <w:ind w:firstLineChars="200" w:firstLine="480"/>
        <w:rPr>
          <w:sz w:val="24"/>
        </w:rPr>
      </w:pPr>
      <w:r>
        <w:rPr>
          <w:sz w:val="24"/>
        </w:rPr>
        <w:t>童灵</w:t>
      </w:r>
      <w:proofErr w:type="gramStart"/>
      <w:r>
        <w:rPr>
          <w:sz w:val="24"/>
        </w:rPr>
        <w:t>窕</w:t>
      </w:r>
      <w:proofErr w:type="gramEnd"/>
      <w:r>
        <w:rPr>
          <w:sz w:val="24"/>
        </w:rPr>
        <w:t>副校长最后为本次教师恳谈会</w:t>
      </w:r>
      <w:r>
        <w:rPr>
          <w:sz w:val="24"/>
        </w:rPr>
        <w:t>“</w:t>
      </w:r>
      <w:r>
        <w:rPr>
          <w:sz w:val="24"/>
        </w:rPr>
        <w:t>敲黑板</w:t>
      </w:r>
      <w:r>
        <w:rPr>
          <w:sz w:val="24"/>
        </w:rPr>
        <w:t>”</w:t>
      </w:r>
      <w:r>
        <w:rPr>
          <w:sz w:val="24"/>
        </w:rPr>
        <w:t>。童校长解读了师三实验的办学理念，希望青年教师能对</w:t>
      </w:r>
      <w:proofErr w:type="gramStart"/>
      <w:r>
        <w:rPr>
          <w:sz w:val="24"/>
        </w:rPr>
        <w:t>标学校</w:t>
      </w:r>
      <w:proofErr w:type="gramEnd"/>
      <w:r>
        <w:rPr>
          <w:sz w:val="24"/>
        </w:rPr>
        <w:t>的一流定位，对自己提出更高的要求。她要求每位青年教师都</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312193" w:rsidRDefault="00A50B4D">
      <w:pPr>
        <w:spacing w:line="360" w:lineRule="auto"/>
        <w:rPr>
          <w:sz w:val="24"/>
        </w:rPr>
      </w:pPr>
      <w:r>
        <w:rPr>
          <w:sz w:val="24"/>
        </w:rPr>
        <w:t>能以</w:t>
      </w:r>
      <w:r>
        <w:rPr>
          <w:sz w:val="24"/>
        </w:rPr>
        <w:t>“</w:t>
      </w:r>
      <w:r>
        <w:rPr>
          <w:sz w:val="24"/>
        </w:rPr>
        <w:t>从合格走向优秀教师</w:t>
      </w:r>
      <w:r>
        <w:rPr>
          <w:sz w:val="24"/>
        </w:rPr>
        <w:t>”</w:t>
      </w:r>
      <w:r>
        <w:rPr>
          <w:sz w:val="24"/>
        </w:rPr>
        <w:t>为目标，在课堂教学、作业设计批改和反馈上精益求精，坚持做好每一件小事，分阶段为自己制定发展目标，在教学工作中做到持之以恒、全心投入。</w:t>
      </w:r>
    </w:p>
    <w:p w:rsidR="00312193" w:rsidRDefault="00A50B4D">
      <w:pPr>
        <w:spacing w:line="360" w:lineRule="auto"/>
        <w:ind w:firstLineChars="200" w:firstLine="480"/>
        <w:rPr>
          <w:sz w:val="24"/>
        </w:rPr>
      </w:pPr>
      <w:r>
        <w:rPr>
          <w:sz w:val="24"/>
        </w:rPr>
        <w:t>课堂教学和作业设计是教学管理工作的核心，只有精准的教学和高质的作业才能</w:t>
      </w:r>
      <w:proofErr w:type="gramStart"/>
      <w:r>
        <w:rPr>
          <w:sz w:val="24"/>
        </w:rPr>
        <w:t>让教学</w:t>
      </w:r>
      <w:r>
        <w:rPr>
          <w:sz w:val="24"/>
        </w:rPr>
        <w:t>五</w:t>
      </w:r>
      <w:proofErr w:type="gramEnd"/>
      <w:r>
        <w:rPr>
          <w:sz w:val="24"/>
        </w:rPr>
        <w:t>环节形成有效闭环。本次恳谈会在校长室的指导下，聚焦作业设计、布置、批改、反馈和订正，有助于强化</w:t>
      </w:r>
      <w:proofErr w:type="gramStart"/>
      <w:r>
        <w:rPr>
          <w:sz w:val="24"/>
        </w:rPr>
        <w:t>职初教师</w:t>
      </w:r>
      <w:proofErr w:type="gramEnd"/>
      <w:r>
        <w:rPr>
          <w:sz w:val="24"/>
        </w:rPr>
        <w:t>专业水平和能力。师三实验学校将继续通过主题性、系列化的教学规范化培训，树立教学标</w:t>
      </w:r>
      <w:proofErr w:type="gramStart"/>
      <w:r>
        <w:rPr>
          <w:sz w:val="24"/>
        </w:rPr>
        <w:t>规</w:t>
      </w:r>
      <w:proofErr w:type="gramEnd"/>
      <w:r>
        <w:rPr>
          <w:sz w:val="24"/>
        </w:rPr>
        <w:t>，规范新进教师和</w:t>
      </w:r>
      <w:proofErr w:type="gramStart"/>
      <w:r>
        <w:rPr>
          <w:sz w:val="24"/>
        </w:rPr>
        <w:t>职初</w:t>
      </w:r>
      <w:proofErr w:type="gramEnd"/>
      <w:r>
        <w:rPr>
          <w:sz w:val="24"/>
        </w:rPr>
        <w:t>教师的教学行为，不断提升青年教师队伍的专业水平和能力，为博雅教育助力。</w:t>
      </w:r>
    </w:p>
    <w:p w:rsidR="00312193" w:rsidRDefault="00312193">
      <w:pPr>
        <w:spacing w:line="360" w:lineRule="auto"/>
        <w:ind w:firstLineChars="200" w:firstLine="480"/>
        <w:rPr>
          <w:sz w:val="24"/>
        </w:rPr>
      </w:pPr>
    </w:p>
    <w:p w:rsidR="00312193" w:rsidRDefault="00A50B4D">
      <w:pPr>
        <w:topLinePunct/>
        <w:adjustRightInd w:val="0"/>
        <w:snapToGrid w:val="0"/>
        <w:spacing w:line="360" w:lineRule="auto"/>
        <w:jc w:val="center"/>
        <w:rPr>
          <w:rFonts w:ascii="黑体" w:eastAsia="黑体" w:hAnsi="黑体" w:cs="Arial"/>
          <w:bCs/>
          <w:kern w:val="0"/>
          <w:sz w:val="28"/>
          <w:szCs w:val="28"/>
        </w:rPr>
      </w:pPr>
      <w:r>
        <w:rPr>
          <w:rFonts w:ascii="黑体" w:eastAsia="黑体" w:hAnsi="黑体" w:cs="Arial"/>
          <w:bCs/>
          <w:kern w:val="0"/>
          <w:sz w:val="28"/>
          <w:szCs w:val="28"/>
        </w:rPr>
        <w:t>明标</w:t>
      </w:r>
      <w:proofErr w:type="gramStart"/>
      <w:r>
        <w:rPr>
          <w:rFonts w:ascii="黑体" w:eastAsia="黑体" w:hAnsi="黑体" w:cs="Arial"/>
          <w:bCs/>
          <w:kern w:val="0"/>
          <w:sz w:val="28"/>
          <w:szCs w:val="28"/>
        </w:rPr>
        <w:t>规</w:t>
      </w:r>
      <w:proofErr w:type="gramEnd"/>
      <w:r>
        <w:rPr>
          <w:rFonts w:ascii="黑体" w:eastAsia="黑体" w:hAnsi="黑体" w:cs="Arial"/>
          <w:bCs/>
          <w:kern w:val="0"/>
          <w:sz w:val="28"/>
          <w:szCs w:val="28"/>
        </w:rPr>
        <w:t>，勤反思，站稳三尺讲台</w:t>
      </w:r>
    </w:p>
    <w:p w:rsidR="00312193" w:rsidRDefault="00A50B4D">
      <w:pPr>
        <w:spacing w:line="360" w:lineRule="auto"/>
        <w:ind w:firstLineChars="200" w:firstLine="480"/>
        <w:jc w:val="right"/>
        <w:rPr>
          <w:sz w:val="24"/>
        </w:rPr>
      </w:pPr>
      <w:r>
        <w:rPr>
          <w:sz w:val="24"/>
        </w:rPr>
        <w:t>——</w:t>
      </w:r>
      <w:r>
        <w:rPr>
          <w:sz w:val="24"/>
        </w:rPr>
        <w:t>记</w:t>
      </w:r>
      <w:r>
        <w:rPr>
          <w:sz w:val="24"/>
        </w:rPr>
        <w:t>2022</w:t>
      </w:r>
      <w:r>
        <w:rPr>
          <w:sz w:val="24"/>
        </w:rPr>
        <w:t>年</w:t>
      </w:r>
      <w:r>
        <w:rPr>
          <w:sz w:val="24"/>
        </w:rPr>
        <w:t>11</w:t>
      </w:r>
      <w:r>
        <w:rPr>
          <w:sz w:val="24"/>
        </w:rPr>
        <w:t>月新进教师第四次培训</w:t>
      </w:r>
    </w:p>
    <w:p w:rsidR="00312193" w:rsidRDefault="00A50B4D">
      <w:pPr>
        <w:spacing w:line="360" w:lineRule="auto"/>
        <w:ind w:firstLineChars="200" w:firstLine="480"/>
        <w:jc w:val="center"/>
        <w:rPr>
          <w:sz w:val="24"/>
        </w:rPr>
      </w:pPr>
      <w:r>
        <w:rPr>
          <w:sz w:val="24"/>
        </w:rPr>
        <w:t>作者：</w:t>
      </w:r>
      <w:proofErr w:type="gramStart"/>
      <w:r>
        <w:rPr>
          <w:sz w:val="24"/>
        </w:rPr>
        <w:t>吴顾君</w:t>
      </w:r>
      <w:proofErr w:type="gramEnd"/>
    </w:p>
    <w:p w:rsidR="00312193" w:rsidRDefault="00A50B4D">
      <w:pPr>
        <w:spacing w:line="360" w:lineRule="auto"/>
        <w:ind w:firstLineChars="200" w:firstLine="480"/>
        <w:rPr>
          <w:sz w:val="24"/>
        </w:rPr>
      </w:pPr>
      <w:r>
        <w:rPr>
          <w:noProof/>
          <w:sz w:val="24"/>
        </w:rPr>
        <w:drawing>
          <wp:anchor distT="0" distB="0" distL="114300" distR="114300" simplePos="0" relativeHeight="251704320" behindDoc="0" locked="0" layoutInCell="1" allowOverlap="1">
            <wp:simplePos x="0" y="0"/>
            <wp:positionH relativeFrom="column">
              <wp:posOffset>21590</wp:posOffset>
            </wp:positionH>
            <wp:positionV relativeFrom="paragraph">
              <wp:posOffset>8890</wp:posOffset>
            </wp:positionV>
            <wp:extent cx="1751330" cy="1311910"/>
            <wp:effectExtent l="19050" t="0" r="1270" b="0"/>
            <wp:wrapSquare wrapText="bothSides"/>
            <wp:docPr id="58" name="图片 57" descr="2022111804414883908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7" descr="2022111804414883908184.jpg"/>
                    <pic:cNvPicPr>
                      <a:picLocks noChangeAspect="1"/>
                    </pic:cNvPicPr>
                  </pic:nvPicPr>
                  <pic:blipFill>
                    <a:blip r:embed="rId61"/>
                    <a:stretch>
                      <a:fillRect/>
                    </a:stretch>
                  </pic:blipFill>
                  <pic:spPr>
                    <a:xfrm>
                      <a:off x="0" y="0"/>
                      <a:ext cx="1751330" cy="1311910"/>
                    </a:xfrm>
                    <a:prstGeom prst="rect">
                      <a:avLst/>
                    </a:prstGeom>
                  </pic:spPr>
                </pic:pic>
              </a:graphicData>
            </a:graphic>
          </wp:anchor>
        </w:drawing>
      </w:r>
      <w:r>
        <w:rPr>
          <w:sz w:val="24"/>
        </w:rPr>
        <w:t>为贯彻我校</w:t>
      </w:r>
      <w:r>
        <w:rPr>
          <w:sz w:val="24"/>
        </w:rPr>
        <w:t>“</w:t>
      </w:r>
      <w:r>
        <w:rPr>
          <w:sz w:val="24"/>
        </w:rPr>
        <w:t>博雅教育、多元发展</w:t>
      </w:r>
      <w:r>
        <w:rPr>
          <w:sz w:val="24"/>
        </w:rPr>
        <w:t>”</w:t>
      </w:r>
      <w:r>
        <w:rPr>
          <w:sz w:val="24"/>
        </w:rPr>
        <w:t>办学理念，建设专业师资队伍，帮助新进教师确定教育教学的</w:t>
      </w:r>
      <w:r>
        <w:rPr>
          <w:sz w:val="24"/>
        </w:rPr>
        <w:t>“</w:t>
      </w:r>
      <w:r>
        <w:rPr>
          <w:sz w:val="24"/>
        </w:rPr>
        <w:t>生长点</w:t>
      </w:r>
      <w:r>
        <w:rPr>
          <w:sz w:val="24"/>
        </w:rPr>
        <w:t>”</w:t>
      </w:r>
      <w:r>
        <w:rPr>
          <w:sz w:val="24"/>
        </w:rPr>
        <w:t>，</w:t>
      </w:r>
      <w:r>
        <w:rPr>
          <w:sz w:val="24"/>
        </w:rPr>
        <w:t>2022</w:t>
      </w:r>
      <w:r>
        <w:rPr>
          <w:sz w:val="24"/>
        </w:rPr>
        <w:t>年</w:t>
      </w:r>
      <w:r>
        <w:rPr>
          <w:sz w:val="24"/>
        </w:rPr>
        <w:t>11</w:t>
      </w:r>
      <w:r>
        <w:rPr>
          <w:sz w:val="24"/>
        </w:rPr>
        <w:t>月</w:t>
      </w:r>
      <w:r>
        <w:rPr>
          <w:sz w:val="24"/>
        </w:rPr>
        <w:t>16</w:t>
      </w:r>
      <w:r>
        <w:rPr>
          <w:sz w:val="24"/>
        </w:rPr>
        <w:t>日下午在微格教室开展了以</w:t>
      </w:r>
      <w:r>
        <w:rPr>
          <w:sz w:val="24"/>
        </w:rPr>
        <w:t>“</w:t>
      </w:r>
      <w:r>
        <w:rPr>
          <w:sz w:val="24"/>
        </w:rPr>
        <w:t>明标</w:t>
      </w:r>
      <w:proofErr w:type="gramStart"/>
      <w:r>
        <w:rPr>
          <w:sz w:val="24"/>
        </w:rPr>
        <w:t>规</w:t>
      </w:r>
      <w:proofErr w:type="gramEnd"/>
      <w:r>
        <w:rPr>
          <w:sz w:val="24"/>
        </w:rPr>
        <w:t>，勤反思，站稳三尺讲台</w:t>
      </w:r>
      <w:r>
        <w:rPr>
          <w:sz w:val="24"/>
        </w:rPr>
        <w:t>”</w:t>
      </w:r>
      <w:r>
        <w:rPr>
          <w:sz w:val="24"/>
        </w:rPr>
        <w:t>为主题的第四轮新进教师规范培训会。会议由人事主任胡艳晖老师主持，杨秉鑫书记、童灵</w:t>
      </w:r>
      <w:proofErr w:type="gramStart"/>
      <w:r>
        <w:rPr>
          <w:sz w:val="24"/>
        </w:rPr>
        <w:t>窕</w:t>
      </w:r>
      <w:proofErr w:type="gramEnd"/>
      <w:r>
        <w:rPr>
          <w:sz w:val="24"/>
        </w:rPr>
        <w:t>副校长、蒋海英副校长、金惠红副校长针对近阶段新进教师的教育教学工作进行反馈与总结。</w:t>
      </w:r>
    </w:p>
    <w:p w:rsidR="00312193" w:rsidRDefault="00A50B4D">
      <w:pPr>
        <w:topLinePunct/>
        <w:adjustRightInd w:val="0"/>
        <w:snapToGrid w:val="0"/>
        <w:spacing w:line="360" w:lineRule="auto"/>
        <w:ind w:firstLine="180"/>
        <w:rPr>
          <w:sz w:val="24"/>
        </w:rPr>
      </w:pPr>
      <w:r>
        <w:rPr>
          <w:noProof/>
          <w:sz w:val="24"/>
        </w:rPr>
        <w:drawing>
          <wp:anchor distT="0" distB="0" distL="114300" distR="114300" simplePos="0" relativeHeight="251706368" behindDoc="0" locked="0" layoutInCell="1" allowOverlap="1">
            <wp:simplePos x="0" y="0"/>
            <wp:positionH relativeFrom="column">
              <wp:posOffset>21590</wp:posOffset>
            </wp:positionH>
            <wp:positionV relativeFrom="paragraph">
              <wp:posOffset>1821180</wp:posOffset>
            </wp:positionV>
            <wp:extent cx="1748790" cy="1311910"/>
            <wp:effectExtent l="19050" t="0" r="3810" b="0"/>
            <wp:wrapSquare wrapText="bothSides"/>
            <wp:docPr id="60" name="图片 59" descr="2022111804424083902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9" descr="2022111804424083902902.jpg"/>
                    <pic:cNvPicPr>
                      <a:picLocks noChangeAspect="1"/>
                    </pic:cNvPicPr>
                  </pic:nvPicPr>
                  <pic:blipFill>
                    <a:blip r:embed="rId62"/>
                    <a:stretch>
                      <a:fillRect/>
                    </a:stretch>
                  </pic:blipFill>
                  <pic:spPr>
                    <a:xfrm>
                      <a:off x="0" y="0"/>
                      <a:ext cx="1748790" cy="1311910"/>
                    </a:xfrm>
                    <a:prstGeom prst="rect">
                      <a:avLst/>
                    </a:prstGeom>
                  </pic:spPr>
                </pic:pic>
              </a:graphicData>
            </a:graphic>
          </wp:anchor>
        </w:drawing>
      </w:r>
      <w:r>
        <w:rPr>
          <w:noProof/>
          <w:sz w:val="24"/>
        </w:rPr>
        <w:drawing>
          <wp:anchor distT="0" distB="0" distL="114300" distR="114300" simplePos="0" relativeHeight="251705344" behindDoc="0" locked="0" layoutInCell="1" allowOverlap="1">
            <wp:simplePos x="0" y="0"/>
            <wp:positionH relativeFrom="column">
              <wp:posOffset>4047490</wp:posOffset>
            </wp:positionH>
            <wp:positionV relativeFrom="paragraph">
              <wp:posOffset>10160</wp:posOffset>
            </wp:positionV>
            <wp:extent cx="1753870" cy="1311910"/>
            <wp:effectExtent l="19050" t="0" r="0" b="0"/>
            <wp:wrapSquare wrapText="bothSides"/>
            <wp:docPr id="59" name="图片 58" descr="2022111804423283908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8" descr="2022111804423283908832.jpg"/>
                    <pic:cNvPicPr>
                      <a:picLocks noChangeAspect="1"/>
                    </pic:cNvPicPr>
                  </pic:nvPicPr>
                  <pic:blipFill>
                    <a:blip r:embed="rId63"/>
                    <a:stretch>
                      <a:fillRect/>
                    </a:stretch>
                  </pic:blipFill>
                  <pic:spPr>
                    <a:xfrm>
                      <a:off x="0" y="0"/>
                      <a:ext cx="1753870" cy="1311910"/>
                    </a:xfrm>
                    <a:prstGeom prst="rect">
                      <a:avLst/>
                    </a:prstGeom>
                  </pic:spPr>
                </pic:pic>
              </a:graphicData>
            </a:graphic>
          </wp:anchor>
        </w:drawing>
      </w:r>
      <w:r>
        <w:rPr>
          <w:sz w:val="24"/>
        </w:rPr>
        <w:t xml:space="preserve">    </w:t>
      </w:r>
      <w:r>
        <w:rPr>
          <w:sz w:val="24"/>
        </w:rPr>
        <w:t>首先，陈伊怡老师分析近阶段班级中出现的问题及其原因，并开设</w:t>
      </w:r>
      <w:r>
        <w:rPr>
          <w:sz w:val="24"/>
        </w:rPr>
        <w:t>“</w:t>
      </w:r>
      <w:r>
        <w:rPr>
          <w:sz w:val="24"/>
        </w:rPr>
        <w:t>任务本</w:t>
      </w:r>
      <w:r>
        <w:rPr>
          <w:sz w:val="24"/>
        </w:rPr>
        <w:t>”</w:t>
      </w:r>
      <w:r>
        <w:rPr>
          <w:sz w:val="24"/>
        </w:rPr>
        <w:t>来帮助学生认识自己，分享自己教育教学工作中的好方法；吴顾君老师介绍了自己在班级工作中遇到的问</w:t>
      </w:r>
      <w:r>
        <w:rPr>
          <w:sz w:val="24"/>
        </w:rPr>
        <w:t>题及应对策略，</w:t>
      </w:r>
      <w:proofErr w:type="gramStart"/>
      <w:r>
        <w:rPr>
          <w:sz w:val="24"/>
        </w:rPr>
        <w:t>分享家</w:t>
      </w:r>
      <w:proofErr w:type="gramEnd"/>
      <w:r>
        <w:rPr>
          <w:sz w:val="24"/>
        </w:rPr>
        <w:t>校沟通案例，关注学生的多样性，因材施教，</w:t>
      </w:r>
      <w:proofErr w:type="gramStart"/>
      <w:r>
        <w:rPr>
          <w:sz w:val="24"/>
        </w:rPr>
        <w:t>达成家</w:t>
      </w:r>
      <w:proofErr w:type="gramEnd"/>
      <w:r>
        <w:rPr>
          <w:sz w:val="24"/>
        </w:rPr>
        <w:t>校共育；朱佳辰老师对教学十项标</w:t>
      </w:r>
      <w:proofErr w:type="gramStart"/>
      <w:r>
        <w:rPr>
          <w:sz w:val="24"/>
        </w:rPr>
        <w:t>规</w:t>
      </w:r>
      <w:proofErr w:type="gramEnd"/>
      <w:r>
        <w:rPr>
          <w:sz w:val="24"/>
        </w:rPr>
        <w:t>进行自我反思，在</w:t>
      </w:r>
      <w:proofErr w:type="gramStart"/>
      <w:r>
        <w:rPr>
          <w:sz w:val="24"/>
        </w:rPr>
        <w:t>备课组</w:t>
      </w:r>
      <w:proofErr w:type="gramEnd"/>
      <w:r>
        <w:rPr>
          <w:sz w:val="24"/>
        </w:rPr>
        <w:t>活动中逐步实现听讲身份的转变，促进自身授课思路体系的完善；张西杰老师表示在今后的工作中明确定位，对标一流学校的要求，提升自身专业发展；对标一流学生、促进学生思维进阶，严格落实各项常规要求，积极参与学校</w:t>
      </w:r>
      <w:proofErr w:type="gramStart"/>
      <w:r>
        <w:rPr>
          <w:sz w:val="24"/>
        </w:rPr>
        <w:t>研</w:t>
      </w:r>
      <w:proofErr w:type="gramEnd"/>
      <w:r>
        <w:rPr>
          <w:sz w:val="24"/>
        </w:rPr>
        <w:t>训、落实到位，切实做好反思订正，提高工作质量和效率。</w:t>
      </w:r>
    </w:p>
    <w:p w:rsidR="00312193" w:rsidRDefault="00A50B4D">
      <w:pPr>
        <w:topLinePunct/>
        <w:adjustRightInd w:val="0"/>
        <w:snapToGrid w:val="0"/>
        <w:spacing w:line="360" w:lineRule="auto"/>
        <w:ind w:firstLine="180"/>
        <w:rPr>
          <w:sz w:val="24"/>
        </w:rPr>
      </w:pPr>
      <w:r>
        <w:rPr>
          <w:sz w:val="24"/>
        </w:rPr>
        <w:t xml:space="preserve">    </w:t>
      </w:r>
      <w:r>
        <w:rPr>
          <w:sz w:val="24"/>
        </w:rPr>
        <w:t>在点评环节，蒋海英副校长指出教学标</w:t>
      </w:r>
      <w:proofErr w:type="gramStart"/>
      <w:r>
        <w:rPr>
          <w:sz w:val="24"/>
        </w:rPr>
        <w:t>规</w:t>
      </w:r>
      <w:proofErr w:type="gramEnd"/>
      <w:r>
        <w:rPr>
          <w:sz w:val="24"/>
        </w:rPr>
        <w:t>和德育标</w:t>
      </w:r>
      <w:proofErr w:type="gramStart"/>
      <w:r>
        <w:rPr>
          <w:sz w:val="24"/>
        </w:rPr>
        <w:t>规</w:t>
      </w:r>
      <w:proofErr w:type="gramEnd"/>
      <w:r>
        <w:rPr>
          <w:sz w:val="24"/>
        </w:rPr>
        <w:t>是教师立身之本，希望新进教师珍惜学校给予的平台，在今后的工作中提升专注力、执行</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312193" w:rsidRDefault="00A50B4D">
      <w:pPr>
        <w:topLinePunct/>
        <w:adjustRightInd w:val="0"/>
        <w:snapToGrid w:val="0"/>
        <w:spacing w:line="360" w:lineRule="auto"/>
        <w:rPr>
          <w:sz w:val="24"/>
        </w:rPr>
      </w:pPr>
      <w:r>
        <w:rPr>
          <w:noProof/>
          <w:sz w:val="24"/>
        </w:rPr>
        <w:drawing>
          <wp:anchor distT="0" distB="0" distL="114300" distR="114300" simplePos="0" relativeHeight="251709440" behindDoc="0" locked="0" layoutInCell="1" allowOverlap="1">
            <wp:simplePos x="0" y="0"/>
            <wp:positionH relativeFrom="column">
              <wp:posOffset>4056380</wp:posOffset>
            </wp:positionH>
            <wp:positionV relativeFrom="paragraph">
              <wp:posOffset>3656330</wp:posOffset>
            </wp:positionV>
            <wp:extent cx="1750060" cy="1311910"/>
            <wp:effectExtent l="19050" t="0" r="2540" b="0"/>
            <wp:wrapSquare wrapText="bothSides"/>
            <wp:docPr id="63" name="图片 62" descr="2022111805074583903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descr="2022111805074583903292.jpg"/>
                    <pic:cNvPicPr>
                      <a:picLocks noChangeAspect="1"/>
                    </pic:cNvPicPr>
                  </pic:nvPicPr>
                  <pic:blipFill>
                    <a:blip r:embed="rId64"/>
                    <a:stretch>
                      <a:fillRect/>
                    </a:stretch>
                  </pic:blipFill>
                  <pic:spPr>
                    <a:xfrm>
                      <a:off x="0" y="0"/>
                      <a:ext cx="1750060" cy="1311910"/>
                    </a:xfrm>
                    <a:prstGeom prst="rect">
                      <a:avLst/>
                    </a:prstGeom>
                  </pic:spPr>
                </pic:pic>
              </a:graphicData>
            </a:graphic>
          </wp:anchor>
        </w:drawing>
      </w:r>
      <w:r>
        <w:rPr>
          <w:noProof/>
          <w:sz w:val="24"/>
        </w:rPr>
        <w:drawing>
          <wp:anchor distT="0" distB="0" distL="114300" distR="114300" simplePos="0" relativeHeight="251711488" behindDoc="0" locked="0" layoutInCell="1" allowOverlap="1">
            <wp:simplePos x="0" y="0"/>
            <wp:positionH relativeFrom="column">
              <wp:posOffset>18415</wp:posOffset>
            </wp:positionH>
            <wp:positionV relativeFrom="paragraph">
              <wp:posOffset>2449195</wp:posOffset>
            </wp:positionV>
            <wp:extent cx="1752600" cy="1311910"/>
            <wp:effectExtent l="19050" t="0" r="0" b="0"/>
            <wp:wrapSquare wrapText="bothSides"/>
            <wp:docPr id="66" name="图片 63" descr="2022111805075783905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3" descr="2022111805075783905983.jpg"/>
                    <pic:cNvPicPr>
                      <a:picLocks noChangeAspect="1"/>
                    </pic:cNvPicPr>
                  </pic:nvPicPr>
                  <pic:blipFill>
                    <a:blip r:embed="rId65"/>
                    <a:stretch>
                      <a:fillRect/>
                    </a:stretch>
                  </pic:blipFill>
                  <pic:spPr>
                    <a:xfrm>
                      <a:off x="0" y="0"/>
                      <a:ext cx="1752600" cy="1311910"/>
                    </a:xfrm>
                    <a:prstGeom prst="rect">
                      <a:avLst/>
                    </a:prstGeom>
                  </pic:spPr>
                </pic:pic>
              </a:graphicData>
            </a:graphic>
          </wp:anchor>
        </w:drawing>
      </w:r>
      <w:r>
        <w:rPr>
          <w:noProof/>
          <w:sz w:val="24"/>
        </w:rPr>
        <w:drawing>
          <wp:anchor distT="0" distB="0" distL="114300" distR="114300" simplePos="0" relativeHeight="251708416" behindDoc="0" locked="0" layoutInCell="1" allowOverlap="1">
            <wp:simplePos x="0" y="0"/>
            <wp:positionH relativeFrom="column">
              <wp:posOffset>4043045</wp:posOffset>
            </wp:positionH>
            <wp:positionV relativeFrom="paragraph">
              <wp:posOffset>1221740</wp:posOffset>
            </wp:positionV>
            <wp:extent cx="1753870" cy="1311910"/>
            <wp:effectExtent l="19050" t="0" r="0" b="0"/>
            <wp:wrapSquare wrapText="bothSides"/>
            <wp:docPr id="62" name="图片 61" descr="2022111805073083904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1" descr="2022111805073083904530.jpg"/>
                    <pic:cNvPicPr>
                      <a:picLocks noChangeAspect="1"/>
                    </pic:cNvPicPr>
                  </pic:nvPicPr>
                  <pic:blipFill>
                    <a:blip r:embed="rId66"/>
                    <a:stretch>
                      <a:fillRect/>
                    </a:stretch>
                  </pic:blipFill>
                  <pic:spPr>
                    <a:xfrm>
                      <a:off x="0" y="0"/>
                      <a:ext cx="1753870" cy="1311910"/>
                    </a:xfrm>
                    <a:prstGeom prst="rect">
                      <a:avLst/>
                    </a:prstGeom>
                  </pic:spPr>
                </pic:pic>
              </a:graphicData>
            </a:graphic>
          </wp:anchor>
        </w:drawing>
      </w:r>
      <w:r>
        <w:rPr>
          <w:noProof/>
          <w:sz w:val="24"/>
        </w:rPr>
        <w:drawing>
          <wp:anchor distT="0" distB="0" distL="114300" distR="114300" simplePos="0" relativeHeight="251707392" behindDoc="0" locked="0" layoutInCell="1" allowOverlap="1">
            <wp:simplePos x="0" y="0"/>
            <wp:positionH relativeFrom="column">
              <wp:posOffset>19685</wp:posOffset>
            </wp:positionH>
            <wp:positionV relativeFrom="paragraph">
              <wp:posOffset>6350</wp:posOffset>
            </wp:positionV>
            <wp:extent cx="1750060" cy="1311910"/>
            <wp:effectExtent l="19050" t="0" r="2540" b="0"/>
            <wp:wrapSquare wrapText="bothSides"/>
            <wp:docPr id="61" name="图片 60" descr="2022111804424783902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0" descr="2022111804424783902337.jpg"/>
                    <pic:cNvPicPr>
                      <a:picLocks noChangeAspect="1"/>
                    </pic:cNvPicPr>
                  </pic:nvPicPr>
                  <pic:blipFill>
                    <a:blip r:embed="rId67"/>
                    <a:stretch>
                      <a:fillRect/>
                    </a:stretch>
                  </pic:blipFill>
                  <pic:spPr>
                    <a:xfrm>
                      <a:off x="0" y="0"/>
                      <a:ext cx="1750060" cy="1311910"/>
                    </a:xfrm>
                    <a:prstGeom prst="rect">
                      <a:avLst/>
                    </a:prstGeom>
                  </pic:spPr>
                </pic:pic>
              </a:graphicData>
            </a:graphic>
          </wp:anchor>
        </w:drawing>
      </w:r>
      <w:r>
        <w:rPr>
          <w:sz w:val="24"/>
        </w:rPr>
        <w:t>力、合作力和思考力。金惠红副校长从教学和德育两方面提出建议，教学工作中注重学生二次订正，紧抓后进生，并关注资优生培养；德育方面注重提升教师良好的师德素养，处理好师生关系，家校合作，倾听学生，补足管理短板。童灵</w:t>
      </w:r>
      <w:proofErr w:type="gramStart"/>
      <w:r>
        <w:rPr>
          <w:sz w:val="24"/>
        </w:rPr>
        <w:t>窕</w:t>
      </w:r>
      <w:proofErr w:type="gramEnd"/>
      <w:r>
        <w:rPr>
          <w:sz w:val="24"/>
        </w:rPr>
        <w:t>副校长强调师三实验的学校文化有自己独有的魅力，在多年的成长中已经形成了自我反思、及时订正、行为跟进、内化提升的闭环管理模式，新进教师只有融入学校的文化，认同学校的价值观，才能在师三立足；学校的</w:t>
      </w:r>
      <w:proofErr w:type="gramStart"/>
      <w:r>
        <w:rPr>
          <w:sz w:val="24"/>
        </w:rPr>
        <w:t>规培要</w:t>
      </w:r>
      <w:proofErr w:type="gramEnd"/>
      <w:r>
        <w:rPr>
          <w:sz w:val="24"/>
        </w:rPr>
        <w:t>入脑</w:t>
      </w:r>
      <w:r>
        <w:rPr>
          <w:sz w:val="24"/>
        </w:rPr>
        <w:t>入心，从</w:t>
      </w:r>
      <w:r>
        <w:rPr>
          <w:sz w:val="24"/>
        </w:rPr>
        <w:t>“</w:t>
      </w:r>
      <w:r>
        <w:rPr>
          <w:sz w:val="24"/>
        </w:rPr>
        <w:t>学校要求</w:t>
      </w:r>
      <w:r>
        <w:rPr>
          <w:sz w:val="24"/>
        </w:rPr>
        <w:t>”</w:t>
      </w:r>
      <w:r>
        <w:rPr>
          <w:sz w:val="24"/>
        </w:rPr>
        <w:t>成为</w:t>
      </w:r>
      <w:r>
        <w:rPr>
          <w:sz w:val="24"/>
        </w:rPr>
        <w:t>“</w:t>
      </w:r>
      <w:r>
        <w:rPr>
          <w:sz w:val="24"/>
        </w:rPr>
        <w:t>自我要求</w:t>
      </w:r>
      <w:r>
        <w:rPr>
          <w:sz w:val="24"/>
        </w:rPr>
        <w:t>”</w:t>
      </w:r>
      <w:r>
        <w:rPr>
          <w:sz w:val="24"/>
        </w:rPr>
        <w:t>，教育教学工作的各项流程与细节需要人人严格遵守，才能实现学校高效运行。杨秉鑫书记希望各位新进教师牢记</w:t>
      </w:r>
      <w:r>
        <w:rPr>
          <w:sz w:val="24"/>
        </w:rPr>
        <w:t>“</w:t>
      </w:r>
      <w:r>
        <w:rPr>
          <w:sz w:val="24"/>
        </w:rPr>
        <w:t>教书育人，培根铸魂</w:t>
      </w:r>
      <w:r>
        <w:rPr>
          <w:sz w:val="24"/>
        </w:rPr>
        <w:t>”</w:t>
      </w:r>
      <w:r>
        <w:rPr>
          <w:sz w:val="24"/>
        </w:rPr>
        <w:t>的教育使命，制定职业规划，定位成长方向，提升能力水平，打磨教学设计，找到学生</w:t>
      </w:r>
      <w:r>
        <w:rPr>
          <w:sz w:val="24"/>
        </w:rPr>
        <w:t>“</w:t>
      </w:r>
      <w:r>
        <w:rPr>
          <w:sz w:val="24"/>
        </w:rPr>
        <w:t>生长点</w:t>
      </w:r>
      <w:r>
        <w:rPr>
          <w:sz w:val="24"/>
        </w:rPr>
        <w:t>”</w:t>
      </w:r>
      <w:r>
        <w:rPr>
          <w:sz w:val="24"/>
        </w:rPr>
        <w:t>，做引领学生成长的导航灯，帮助学生树立正确的价值观。</w:t>
      </w:r>
    </w:p>
    <w:p w:rsidR="00312193" w:rsidRDefault="00A50B4D">
      <w:pPr>
        <w:topLinePunct/>
        <w:adjustRightInd w:val="0"/>
        <w:snapToGrid w:val="0"/>
        <w:spacing w:line="360" w:lineRule="auto"/>
        <w:ind w:firstLine="180"/>
        <w:rPr>
          <w:sz w:val="24"/>
        </w:rPr>
      </w:pPr>
      <w:r>
        <w:rPr>
          <w:noProof/>
          <w:sz w:val="24"/>
        </w:rPr>
        <w:drawing>
          <wp:anchor distT="0" distB="0" distL="114300" distR="114300" simplePos="0" relativeHeight="251710464" behindDoc="0" locked="0" layoutInCell="1" allowOverlap="1">
            <wp:simplePos x="0" y="0"/>
            <wp:positionH relativeFrom="column">
              <wp:posOffset>17780</wp:posOffset>
            </wp:positionH>
            <wp:positionV relativeFrom="paragraph">
              <wp:posOffset>351155</wp:posOffset>
            </wp:positionV>
            <wp:extent cx="1753870" cy="1311910"/>
            <wp:effectExtent l="19050" t="0" r="0" b="0"/>
            <wp:wrapSquare wrapText="bothSides"/>
            <wp:docPr id="65" name="图片 64" descr="2022111805082183904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4" descr="2022111805082183904746.jpg"/>
                    <pic:cNvPicPr>
                      <a:picLocks noChangeAspect="1"/>
                    </pic:cNvPicPr>
                  </pic:nvPicPr>
                  <pic:blipFill>
                    <a:blip r:embed="rId68"/>
                    <a:stretch>
                      <a:fillRect/>
                    </a:stretch>
                  </pic:blipFill>
                  <pic:spPr>
                    <a:xfrm>
                      <a:off x="0" y="0"/>
                      <a:ext cx="1753870" cy="1311910"/>
                    </a:xfrm>
                    <a:prstGeom prst="rect">
                      <a:avLst/>
                    </a:prstGeom>
                  </pic:spPr>
                </pic:pic>
              </a:graphicData>
            </a:graphic>
          </wp:anchor>
        </w:drawing>
      </w:r>
      <w:r>
        <w:rPr>
          <w:sz w:val="24"/>
        </w:rPr>
        <w:t xml:space="preserve">    </w:t>
      </w:r>
      <w:r>
        <w:rPr>
          <w:sz w:val="24"/>
        </w:rPr>
        <w:t>最后，人事部门胡艳晖老师寄语新进教师通过自我反思和自我订正，实现内化和提升，以</w:t>
      </w:r>
      <w:r>
        <w:rPr>
          <w:sz w:val="24"/>
        </w:rPr>
        <w:t>“</w:t>
      </w:r>
      <w:r>
        <w:rPr>
          <w:sz w:val="24"/>
        </w:rPr>
        <w:t>身到，心至，精准度</w:t>
      </w:r>
      <w:r>
        <w:rPr>
          <w:sz w:val="24"/>
        </w:rPr>
        <w:t>”</w:t>
      </w:r>
      <w:r>
        <w:rPr>
          <w:sz w:val="24"/>
        </w:rPr>
        <w:t>为工作目标，向</w:t>
      </w:r>
      <w:r>
        <w:rPr>
          <w:sz w:val="24"/>
        </w:rPr>
        <w:t>“</w:t>
      </w:r>
      <w:r>
        <w:rPr>
          <w:sz w:val="24"/>
        </w:rPr>
        <w:t>五度教师</w:t>
      </w:r>
      <w:r>
        <w:rPr>
          <w:sz w:val="24"/>
        </w:rPr>
        <w:t>”</w:t>
      </w:r>
      <w:r>
        <w:rPr>
          <w:sz w:val="24"/>
        </w:rPr>
        <w:t>看齐，对标一流，重基础，强标</w:t>
      </w:r>
      <w:proofErr w:type="gramStart"/>
      <w:r>
        <w:rPr>
          <w:sz w:val="24"/>
        </w:rPr>
        <w:t>规</w:t>
      </w:r>
      <w:proofErr w:type="gramEnd"/>
      <w:r>
        <w:rPr>
          <w:sz w:val="24"/>
        </w:rPr>
        <w:t>，不断探索教育教学方法，提升教书育人本领，争做新</w:t>
      </w:r>
      <w:r>
        <w:rPr>
          <w:sz w:val="24"/>
        </w:rPr>
        <w:t>时代博雅教师。</w:t>
      </w:r>
    </w:p>
    <w:p w:rsidR="00312193" w:rsidRDefault="00A50B4D">
      <w:pPr>
        <w:topLinePunct/>
        <w:adjustRightInd w:val="0"/>
        <w:snapToGrid w:val="0"/>
        <w:spacing w:line="360" w:lineRule="auto"/>
        <w:ind w:firstLine="180"/>
        <w:rPr>
          <w:sz w:val="24"/>
        </w:rPr>
      </w:pPr>
      <w:r>
        <w:rPr>
          <w:sz w:val="24"/>
        </w:rPr>
        <w:t xml:space="preserve">     </w:t>
      </w:r>
      <w:r>
        <w:rPr>
          <w:sz w:val="24"/>
        </w:rPr>
        <w:t>师三实验高度重视师资力量的培养和团队建设，关注新进教师发展，为师三实验人才梯队的构建提供可持续发展的动力。本次培训使新进教师受益匪浅，加速新进教师找到教育教学</w:t>
      </w:r>
      <w:r>
        <w:rPr>
          <w:sz w:val="24"/>
        </w:rPr>
        <w:t>“</w:t>
      </w:r>
      <w:r>
        <w:rPr>
          <w:sz w:val="24"/>
        </w:rPr>
        <w:t>生长点</w:t>
      </w:r>
      <w:r>
        <w:rPr>
          <w:sz w:val="24"/>
        </w:rPr>
        <w:t>”</w:t>
      </w:r>
      <w:r>
        <w:rPr>
          <w:sz w:val="24"/>
        </w:rPr>
        <w:t>，对标一流，为后续开展教育教学工作打下坚实基础。</w:t>
      </w:r>
    </w:p>
    <w:p w:rsidR="00312193" w:rsidRDefault="00312193">
      <w:pPr>
        <w:topLinePunct/>
        <w:adjustRightInd w:val="0"/>
        <w:snapToGrid w:val="0"/>
        <w:spacing w:line="360" w:lineRule="auto"/>
        <w:ind w:firstLine="180"/>
        <w:rPr>
          <w:sz w:val="24"/>
        </w:rPr>
      </w:pPr>
    </w:p>
    <w:p w:rsidR="00312193" w:rsidRDefault="00A50B4D">
      <w:pPr>
        <w:spacing w:line="360" w:lineRule="auto"/>
        <w:jc w:val="center"/>
        <w:rPr>
          <w:rFonts w:ascii="黑体" w:eastAsia="黑体" w:hAnsi="黑体" w:cs="黑体"/>
          <w:sz w:val="28"/>
          <w:szCs w:val="28"/>
        </w:rPr>
      </w:pPr>
      <w:r>
        <w:rPr>
          <w:rFonts w:ascii="黑体" w:eastAsia="黑体" w:hAnsi="黑体" w:cs="黑体" w:hint="eastAsia"/>
          <w:sz w:val="28"/>
          <w:szCs w:val="28"/>
        </w:rPr>
        <w:t>优化作业设计与布置，提升作业批改、反馈和订正的质量</w:t>
      </w:r>
    </w:p>
    <w:p w:rsidR="00312193" w:rsidRDefault="00A50B4D">
      <w:pPr>
        <w:spacing w:line="360" w:lineRule="auto"/>
        <w:jc w:val="center"/>
        <w:rPr>
          <w:rFonts w:ascii="宋体" w:hAnsi="宋体" w:cs="宋体"/>
          <w:sz w:val="24"/>
        </w:rPr>
      </w:pPr>
      <w:r>
        <w:rPr>
          <w:rFonts w:ascii="宋体" w:hAnsi="宋体" w:cs="宋体"/>
          <w:sz w:val="24"/>
          <w:lang w:val="en-GB"/>
        </w:rPr>
        <w:t xml:space="preserve">                                </w:t>
      </w:r>
      <w:r>
        <w:rPr>
          <w:rFonts w:ascii="宋体" w:hAnsi="宋体" w:cs="宋体" w:hint="eastAsia"/>
          <w:sz w:val="24"/>
        </w:rPr>
        <w:t>——记新进教师和</w:t>
      </w:r>
      <w:r>
        <w:rPr>
          <w:rFonts w:ascii="宋体" w:hAnsi="宋体" w:cs="宋体" w:hint="eastAsia"/>
          <w:sz w:val="24"/>
        </w:rPr>
        <w:t>0-5</w:t>
      </w:r>
      <w:r>
        <w:rPr>
          <w:rFonts w:ascii="宋体" w:hAnsi="宋体" w:cs="宋体" w:hint="eastAsia"/>
          <w:sz w:val="24"/>
        </w:rPr>
        <w:t>岁职初期教师恳谈会（二）</w:t>
      </w:r>
    </w:p>
    <w:p w:rsidR="00312193" w:rsidRDefault="00A50B4D">
      <w:pPr>
        <w:spacing w:line="360" w:lineRule="auto"/>
        <w:jc w:val="center"/>
        <w:rPr>
          <w:rFonts w:ascii="宋体" w:hAnsi="宋体" w:cs="宋体"/>
          <w:sz w:val="24"/>
        </w:rPr>
      </w:pPr>
      <w:r>
        <w:rPr>
          <w:rFonts w:ascii="宋体" w:hAnsi="宋体" w:cs="宋体" w:hint="eastAsia"/>
          <w:sz w:val="24"/>
        </w:rPr>
        <w:t>作者：张舒</w:t>
      </w:r>
    </w:p>
    <w:p w:rsidR="00312193" w:rsidRDefault="00A50B4D">
      <w:pPr>
        <w:spacing w:line="360" w:lineRule="auto"/>
        <w:ind w:firstLineChars="200" w:firstLine="480"/>
        <w:rPr>
          <w:rFonts w:ascii="宋体" w:hAnsi="宋体" w:cs="宋体"/>
          <w:sz w:val="24"/>
        </w:rPr>
      </w:pPr>
      <w:r>
        <w:rPr>
          <w:rFonts w:ascii="宋体" w:hAnsi="宋体" w:cs="宋体" w:hint="eastAsia"/>
          <w:sz w:val="24"/>
        </w:rPr>
        <w:t>12</w:t>
      </w:r>
      <w:r>
        <w:rPr>
          <w:rFonts w:ascii="宋体" w:hAnsi="宋体" w:cs="宋体" w:hint="eastAsia"/>
          <w:sz w:val="24"/>
        </w:rPr>
        <w:t>月</w:t>
      </w:r>
      <w:r>
        <w:rPr>
          <w:rFonts w:ascii="宋体" w:hAnsi="宋体" w:cs="宋体" w:hint="eastAsia"/>
          <w:sz w:val="24"/>
        </w:rPr>
        <w:t>14</w:t>
      </w:r>
      <w:r>
        <w:rPr>
          <w:rFonts w:ascii="宋体" w:hAnsi="宋体" w:cs="宋体" w:hint="eastAsia"/>
          <w:sz w:val="24"/>
        </w:rPr>
        <w:t>日，师三实验学校在微格教室召开了新进教师和</w:t>
      </w:r>
      <w:r>
        <w:rPr>
          <w:rFonts w:ascii="宋体" w:hAnsi="宋体" w:cs="宋体" w:hint="eastAsia"/>
          <w:sz w:val="24"/>
        </w:rPr>
        <w:t>0-5</w:t>
      </w:r>
      <w:r>
        <w:rPr>
          <w:rFonts w:ascii="宋体" w:hAnsi="宋体" w:cs="宋体" w:hint="eastAsia"/>
          <w:sz w:val="24"/>
        </w:rPr>
        <w:t>岁</w:t>
      </w:r>
      <w:proofErr w:type="gramStart"/>
      <w:r>
        <w:rPr>
          <w:rFonts w:ascii="宋体" w:hAnsi="宋体" w:cs="宋体" w:hint="eastAsia"/>
          <w:sz w:val="24"/>
        </w:rPr>
        <w:t>职初教师</w:t>
      </w:r>
      <w:proofErr w:type="gramEnd"/>
      <w:r>
        <w:rPr>
          <w:rFonts w:ascii="宋体" w:hAnsi="宋体" w:cs="宋体" w:hint="eastAsia"/>
          <w:sz w:val="24"/>
        </w:rPr>
        <w:t>恳谈会，会议主题为“面</w:t>
      </w:r>
      <w:r>
        <w:rPr>
          <w:rFonts w:ascii="宋体" w:hAnsi="宋体" w:cs="宋体" w:hint="eastAsia"/>
          <w:sz w:val="24"/>
        </w:rPr>
        <w:t>向一流的教学质量和品质的关键</w:t>
      </w:r>
      <w:r>
        <w:rPr>
          <w:rFonts w:ascii="宋体" w:hAnsi="宋体" w:cs="宋体" w:hint="eastAsia"/>
          <w:sz w:val="24"/>
        </w:rPr>
        <w:t>——</w:t>
      </w:r>
      <w:r>
        <w:rPr>
          <w:rFonts w:ascii="宋体" w:hAnsi="宋体" w:cs="宋体" w:hint="eastAsia"/>
          <w:sz w:val="24"/>
        </w:rPr>
        <w:t>优化作业设计与布置，提升作业批</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312193" w:rsidRDefault="00A50B4D">
      <w:pPr>
        <w:spacing w:line="360" w:lineRule="auto"/>
        <w:rPr>
          <w:rFonts w:ascii="宋体" w:hAnsi="宋体" w:cs="宋体"/>
          <w:sz w:val="24"/>
        </w:rPr>
      </w:pPr>
      <w:r>
        <w:rPr>
          <w:rFonts w:ascii="宋体" w:hAnsi="宋体" w:cs="宋体" w:hint="eastAsia"/>
          <w:noProof/>
          <w:sz w:val="24"/>
        </w:rPr>
        <w:drawing>
          <wp:anchor distT="0" distB="0" distL="114935" distR="114935" simplePos="0" relativeHeight="251750400" behindDoc="0" locked="0" layoutInCell="1" allowOverlap="1">
            <wp:simplePos x="0" y="0"/>
            <wp:positionH relativeFrom="column">
              <wp:posOffset>-13970</wp:posOffset>
            </wp:positionH>
            <wp:positionV relativeFrom="paragraph">
              <wp:posOffset>35560</wp:posOffset>
            </wp:positionV>
            <wp:extent cx="1746250" cy="1310640"/>
            <wp:effectExtent l="0" t="0" r="6350" b="3810"/>
            <wp:wrapSquare wrapText="bothSides"/>
            <wp:docPr id="91" name="图片 91" descr="202212200335038390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2022122003350383902113"/>
                    <pic:cNvPicPr>
                      <a:picLocks noChangeAspect="1"/>
                    </pic:cNvPicPr>
                  </pic:nvPicPr>
                  <pic:blipFill>
                    <a:blip r:embed="rId69"/>
                    <a:stretch>
                      <a:fillRect/>
                    </a:stretch>
                  </pic:blipFill>
                  <pic:spPr>
                    <a:xfrm>
                      <a:off x="0" y="0"/>
                      <a:ext cx="1746250" cy="1310640"/>
                    </a:xfrm>
                    <a:prstGeom prst="rect">
                      <a:avLst/>
                    </a:prstGeom>
                  </pic:spPr>
                </pic:pic>
              </a:graphicData>
            </a:graphic>
          </wp:anchor>
        </w:drawing>
      </w:r>
      <w:r>
        <w:rPr>
          <w:rFonts w:ascii="宋体" w:hAnsi="宋体" w:cs="宋体" w:hint="eastAsia"/>
          <w:sz w:val="24"/>
        </w:rPr>
        <w:t>改、反馈和订正的质量</w:t>
      </w:r>
      <w:proofErr w:type="gramStart"/>
      <w:r>
        <w:rPr>
          <w:rFonts w:ascii="宋体" w:hAnsi="宋体" w:cs="宋体" w:hint="eastAsia"/>
          <w:sz w:val="24"/>
        </w:rPr>
        <w:t>”</w:t>
      </w:r>
      <w:proofErr w:type="gramEnd"/>
      <w:r>
        <w:rPr>
          <w:rFonts w:ascii="宋体" w:hAnsi="宋体" w:cs="宋体" w:hint="eastAsia"/>
          <w:sz w:val="24"/>
        </w:rPr>
        <w:t>。全体新进教师、</w:t>
      </w:r>
      <w:r>
        <w:rPr>
          <w:rFonts w:ascii="宋体" w:hAnsi="宋体" w:cs="宋体" w:hint="eastAsia"/>
          <w:sz w:val="24"/>
        </w:rPr>
        <w:t>0-</w:t>
      </w:r>
      <w:proofErr w:type="gramStart"/>
      <w:r>
        <w:rPr>
          <w:rFonts w:ascii="宋体" w:hAnsi="宋体" w:cs="宋体" w:hint="eastAsia"/>
          <w:sz w:val="24"/>
        </w:rPr>
        <w:t>5</w:t>
      </w:r>
      <w:r>
        <w:rPr>
          <w:rFonts w:ascii="宋体" w:hAnsi="宋体" w:cs="宋体" w:hint="eastAsia"/>
          <w:sz w:val="24"/>
        </w:rPr>
        <w:t>岁职初教师</w:t>
      </w:r>
      <w:proofErr w:type="gramEnd"/>
      <w:r>
        <w:rPr>
          <w:rFonts w:ascii="宋体" w:hAnsi="宋体" w:cs="宋体" w:hint="eastAsia"/>
          <w:sz w:val="24"/>
        </w:rPr>
        <w:t>、各学科教研组长以线上线</w:t>
      </w:r>
      <w:proofErr w:type="gramStart"/>
      <w:r>
        <w:rPr>
          <w:rFonts w:ascii="宋体" w:hAnsi="宋体" w:cs="宋体" w:hint="eastAsia"/>
          <w:sz w:val="24"/>
        </w:rPr>
        <w:t>下方式</w:t>
      </w:r>
      <w:proofErr w:type="gramEnd"/>
      <w:r>
        <w:rPr>
          <w:rFonts w:ascii="宋体" w:hAnsi="宋体" w:cs="宋体" w:hint="eastAsia"/>
          <w:sz w:val="24"/>
        </w:rPr>
        <w:t>参加了本次培训会，会议由</w:t>
      </w:r>
      <w:proofErr w:type="gramStart"/>
      <w:r>
        <w:rPr>
          <w:rFonts w:ascii="宋体" w:hAnsi="宋体" w:cs="宋体" w:hint="eastAsia"/>
          <w:sz w:val="24"/>
        </w:rPr>
        <w:t>教务副</w:t>
      </w:r>
      <w:proofErr w:type="gramEnd"/>
      <w:r>
        <w:rPr>
          <w:rFonts w:ascii="宋体" w:hAnsi="宋体" w:cs="宋体" w:hint="eastAsia"/>
          <w:sz w:val="24"/>
        </w:rPr>
        <w:t>主任张舒主持。</w:t>
      </w:r>
    </w:p>
    <w:p w:rsidR="00312193" w:rsidRDefault="00A50B4D">
      <w:pPr>
        <w:spacing w:line="360" w:lineRule="auto"/>
        <w:ind w:firstLineChars="200" w:firstLine="480"/>
        <w:rPr>
          <w:rFonts w:ascii="宋体" w:hAnsi="宋体" w:cs="宋体"/>
          <w:sz w:val="24"/>
        </w:rPr>
      </w:pPr>
      <w:r>
        <w:rPr>
          <w:rFonts w:ascii="宋体" w:hAnsi="宋体" w:cs="宋体" w:hint="eastAsia"/>
          <w:noProof/>
          <w:sz w:val="24"/>
        </w:rPr>
        <w:drawing>
          <wp:anchor distT="0" distB="0" distL="114935" distR="114935" simplePos="0" relativeHeight="251749376" behindDoc="0" locked="0" layoutInCell="1" allowOverlap="1">
            <wp:simplePos x="0" y="0"/>
            <wp:positionH relativeFrom="column">
              <wp:posOffset>2099310</wp:posOffset>
            </wp:positionH>
            <wp:positionV relativeFrom="paragraph">
              <wp:posOffset>1003935</wp:posOffset>
            </wp:positionV>
            <wp:extent cx="1746250" cy="1310640"/>
            <wp:effectExtent l="0" t="0" r="6350" b="3810"/>
            <wp:wrapSquare wrapText="bothSides"/>
            <wp:docPr id="92" name="图片 92" descr="202212200334568390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2022122003345683902628"/>
                    <pic:cNvPicPr>
                      <a:picLocks noChangeAspect="1"/>
                    </pic:cNvPicPr>
                  </pic:nvPicPr>
                  <pic:blipFill>
                    <a:blip r:embed="rId70"/>
                    <a:stretch>
                      <a:fillRect/>
                    </a:stretch>
                  </pic:blipFill>
                  <pic:spPr>
                    <a:xfrm>
                      <a:off x="0" y="0"/>
                      <a:ext cx="1746250" cy="1310640"/>
                    </a:xfrm>
                    <a:prstGeom prst="rect">
                      <a:avLst/>
                    </a:prstGeom>
                  </pic:spPr>
                </pic:pic>
              </a:graphicData>
            </a:graphic>
          </wp:anchor>
        </w:drawing>
      </w:r>
      <w:r>
        <w:rPr>
          <w:rFonts w:ascii="宋体" w:hAnsi="宋体" w:cs="宋体" w:hint="eastAsia"/>
          <w:sz w:val="24"/>
        </w:rPr>
        <w:t>张舒老师以互动方式回顾了上次恳谈会的内容，再次强调了“作业”在教学工作中的重要性。张舒老师对本学期作业标</w:t>
      </w:r>
      <w:proofErr w:type="gramStart"/>
      <w:r>
        <w:rPr>
          <w:rFonts w:ascii="宋体" w:hAnsi="宋体" w:cs="宋体" w:hint="eastAsia"/>
          <w:sz w:val="24"/>
        </w:rPr>
        <w:t>规</w:t>
      </w:r>
      <w:proofErr w:type="gramEnd"/>
      <w:r>
        <w:rPr>
          <w:rFonts w:ascii="宋体" w:hAnsi="宋体" w:cs="宋体" w:hint="eastAsia"/>
          <w:sz w:val="24"/>
        </w:rPr>
        <w:t>检查情况进行了反馈，对作业设计与布置、作业批改与反馈、作业订正三个板块提出了进一步的要求。张老师强调学生的日常作业是教学环节的重中之重，作业的设计应该贴近学生的学业情况和认知规律，体现学科教育的质量导向；要求青年教师关注笔头和口头作业的设计，结合基础与能力，可以以周为单位规范</w:t>
      </w:r>
      <w:proofErr w:type="gramStart"/>
      <w:r>
        <w:rPr>
          <w:rFonts w:ascii="宋体" w:hAnsi="宋体" w:cs="宋体" w:hint="eastAsia"/>
          <w:sz w:val="24"/>
        </w:rPr>
        <w:t>布置长</w:t>
      </w:r>
      <w:proofErr w:type="gramEnd"/>
      <w:r>
        <w:rPr>
          <w:rFonts w:ascii="宋体" w:hAnsi="宋体" w:cs="宋体" w:hint="eastAsia"/>
          <w:sz w:val="24"/>
        </w:rPr>
        <w:t>作业；在作业辅导中可以利用课后作业服务时间关注学习规范的养成，提升作业完成的质量；作业订正的批改不仅要及时，更要关注学生真实</w:t>
      </w:r>
      <w:r>
        <w:rPr>
          <w:rFonts w:ascii="宋体" w:hAnsi="宋体" w:cs="宋体" w:hint="eastAsia"/>
          <w:sz w:val="24"/>
        </w:rPr>
        <w:t>的情况，以增加变式练习的方式进一步了解知识与技能的落实情况。</w:t>
      </w:r>
    </w:p>
    <w:p w:rsidR="00312193" w:rsidRDefault="00A50B4D">
      <w:pPr>
        <w:spacing w:line="360" w:lineRule="auto"/>
        <w:ind w:firstLineChars="200" w:firstLine="480"/>
        <w:rPr>
          <w:rFonts w:ascii="宋体" w:hAnsi="宋体" w:cs="宋体"/>
          <w:sz w:val="24"/>
        </w:rPr>
      </w:pPr>
      <w:r>
        <w:rPr>
          <w:rFonts w:ascii="宋体" w:hAnsi="宋体" w:cs="宋体" w:hint="eastAsia"/>
          <w:noProof/>
          <w:sz w:val="24"/>
        </w:rPr>
        <w:drawing>
          <wp:anchor distT="0" distB="0" distL="114935" distR="114935" simplePos="0" relativeHeight="251752448" behindDoc="0" locked="0" layoutInCell="1" allowOverlap="1">
            <wp:simplePos x="0" y="0"/>
            <wp:positionH relativeFrom="column">
              <wp:posOffset>3997325</wp:posOffset>
            </wp:positionH>
            <wp:positionV relativeFrom="paragraph">
              <wp:posOffset>2096770</wp:posOffset>
            </wp:positionV>
            <wp:extent cx="1746250" cy="1310640"/>
            <wp:effectExtent l="0" t="0" r="6350" b="3810"/>
            <wp:wrapSquare wrapText="bothSides"/>
            <wp:docPr id="89" name="图片 89" descr="2022122003352283904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2022122003352283904463"/>
                    <pic:cNvPicPr>
                      <a:picLocks noChangeAspect="1"/>
                    </pic:cNvPicPr>
                  </pic:nvPicPr>
                  <pic:blipFill>
                    <a:blip r:embed="rId71"/>
                    <a:stretch>
                      <a:fillRect/>
                    </a:stretch>
                  </pic:blipFill>
                  <pic:spPr>
                    <a:xfrm>
                      <a:off x="0" y="0"/>
                      <a:ext cx="1746250" cy="1310640"/>
                    </a:xfrm>
                    <a:prstGeom prst="rect">
                      <a:avLst/>
                    </a:prstGeom>
                  </pic:spPr>
                </pic:pic>
              </a:graphicData>
            </a:graphic>
          </wp:anchor>
        </w:drawing>
      </w:r>
      <w:r>
        <w:rPr>
          <w:rFonts w:ascii="宋体" w:hAnsi="宋体" w:cs="宋体" w:hint="eastAsia"/>
          <w:noProof/>
          <w:sz w:val="24"/>
        </w:rPr>
        <w:drawing>
          <wp:anchor distT="0" distB="0" distL="114935" distR="114935" simplePos="0" relativeHeight="251751424" behindDoc="0" locked="0" layoutInCell="1" allowOverlap="1">
            <wp:simplePos x="0" y="0"/>
            <wp:positionH relativeFrom="column">
              <wp:posOffset>44450</wp:posOffset>
            </wp:positionH>
            <wp:positionV relativeFrom="paragraph">
              <wp:posOffset>71755</wp:posOffset>
            </wp:positionV>
            <wp:extent cx="1746250" cy="1310640"/>
            <wp:effectExtent l="0" t="0" r="6350" b="3810"/>
            <wp:wrapSquare wrapText="bothSides"/>
            <wp:docPr id="90" name="图片 90" descr="2022122003351083904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2022122003351083904289"/>
                    <pic:cNvPicPr>
                      <a:picLocks noChangeAspect="1"/>
                    </pic:cNvPicPr>
                  </pic:nvPicPr>
                  <pic:blipFill>
                    <a:blip r:embed="rId72"/>
                    <a:stretch>
                      <a:fillRect/>
                    </a:stretch>
                  </pic:blipFill>
                  <pic:spPr>
                    <a:xfrm>
                      <a:off x="0" y="0"/>
                      <a:ext cx="1746250" cy="1310640"/>
                    </a:xfrm>
                    <a:prstGeom prst="rect">
                      <a:avLst/>
                    </a:prstGeom>
                  </pic:spPr>
                </pic:pic>
              </a:graphicData>
            </a:graphic>
          </wp:anchor>
        </w:drawing>
      </w:r>
      <w:r>
        <w:rPr>
          <w:rFonts w:ascii="宋体" w:hAnsi="宋体" w:cs="宋体" w:hint="eastAsia"/>
          <w:sz w:val="24"/>
        </w:rPr>
        <w:t>综理教研组的徐帆老师聚焦分层作业，交流了她在基础性作业、拓展性作业和实践性作业中提升质量的策略。徐帆老师通过指导学生错题梳理，拍摄实验微视频，指导学生撰写实验报告等方式实施作业分层，以多维、个性、创新的</w:t>
      </w:r>
      <w:proofErr w:type="gramStart"/>
      <w:r>
        <w:rPr>
          <w:rFonts w:ascii="宋体" w:hAnsi="宋体" w:cs="宋体" w:hint="eastAsia"/>
          <w:sz w:val="24"/>
        </w:rPr>
        <w:t>的</w:t>
      </w:r>
      <w:proofErr w:type="gramEnd"/>
      <w:r>
        <w:rPr>
          <w:rFonts w:ascii="宋体" w:hAnsi="宋体" w:cs="宋体" w:hint="eastAsia"/>
          <w:sz w:val="24"/>
        </w:rPr>
        <w:t>作业设计，提升了学生的学科核心素养。英语教研组的娄福霖老师围绕作业辅导，分享了他在课后服务、个性指导中提升作业质量的方法。娄福霖老师抓住课后服务的契机，以学生互助，分层讲解，布置个性化作业的方式，优化作业辅导的时间分配和讲评效率，顾及到每个学</w:t>
      </w:r>
      <w:r>
        <w:rPr>
          <w:rFonts w:ascii="宋体" w:hAnsi="宋体" w:cs="宋体" w:hint="eastAsia"/>
          <w:sz w:val="24"/>
        </w:rPr>
        <w:t>生的学习需求和学习能力，切实提升了作业辅导的效率。</w:t>
      </w:r>
    </w:p>
    <w:p w:rsidR="00312193" w:rsidRDefault="00A50B4D">
      <w:pPr>
        <w:spacing w:line="360" w:lineRule="auto"/>
        <w:ind w:firstLineChars="200" w:firstLine="480"/>
        <w:rPr>
          <w:rFonts w:ascii="宋体" w:hAnsi="宋体" w:cs="宋体"/>
          <w:sz w:val="24"/>
        </w:rPr>
      </w:pPr>
      <w:r>
        <w:rPr>
          <w:rFonts w:ascii="宋体" w:hAnsi="宋体" w:cs="宋体" w:hint="eastAsia"/>
          <w:sz w:val="24"/>
        </w:rPr>
        <w:t>童灵</w:t>
      </w:r>
      <w:proofErr w:type="gramStart"/>
      <w:r>
        <w:rPr>
          <w:rFonts w:ascii="宋体" w:hAnsi="宋体" w:cs="宋体" w:hint="eastAsia"/>
          <w:sz w:val="24"/>
        </w:rPr>
        <w:t>窕</w:t>
      </w:r>
      <w:proofErr w:type="gramEnd"/>
      <w:r>
        <w:rPr>
          <w:rFonts w:ascii="宋体" w:hAnsi="宋体" w:cs="宋体" w:hint="eastAsia"/>
          <w:sz w:val="24"/>
        </w:rPr>
        <w:t>副校长最后为本次教师恳谈会“敲黑板”。童校长要求每位青年教师研究学情、精准教学，因材施教，优化教学设计和课件，强化教学规范实施，保障高效课堂。同时优化作业，辅导跟进，确保教学落实，分层作业设计，对各层次学生的精准辅导，</w:t>
      </w:r>
      <w:proofErr w:type="gramStart"/>
      <w:r>
        <w:rPr>
          <w:rFonts w:ascii="宋体" w:hAnsi="宋体" w:cs="宋体" w:hint="eastAsia"/>
          <w:sz w:val="24"/>
        </w:rPr>
        <w:t>形成家校良好</w:t>
      </w:r>
      <w:proofErr w:type="gramEnd"/>
      <w:r>
        <w:rPr>
          <w:rFonts w:ascii="宋体" w:hAnsi="宋体" w:cs="宋体" w:hint="eastAsia"/>
          <w:sz w:val="24"/>
        </w:rPr>
        <w:t>合作，进一步提升作业有效性。</w:t>
      </w:r>
    </w:p>
    <w:p w:rsidR="00312193" w:rsidRDefault="00A50B4D">
      <w:pPr>
        <w:spacing w:line="360" w:lineRule="auto"/>
        <w:ind w:firstLineChars="200" w:firstLine="480"/>
        <w:rPr>
          <w:rFonts w:ascii="宋体" w:hAnsi="宋体" w:cs="宋体"/>
          <w:sz w:val="24"/>
        </w:rPr>
      </w:pPr>
      <w:r>
        <w:rPr>
          <w:rFonts w:ascii="宋体" w:hAnsi="宋体" w:cs="宋体" w:hint="eastAsia"/>
          <w:sz w:val="24"/>
        </w:rPr>
        <w:t>课堂教学和作业设计是教学管理工作的核心，只有精准的教学和高质的作业才能</w:t>
      </w:r>
      <w:proofErr w:type="gramStart"/>
      <w:r>
        <w:rPr>
          <w:rFonts w:ascii="宋体" w:hAnsi="宋体" w:cs="宋体" w:hint="eastAsia"/>
          <w:sz w:val="24"/>
        </w:rPr>
        <w:t>让教学五</w:t>
      </w:r>
      <w:proofErr w:type="gramEnd"/>
      <w:r>
        <w:rPr>
          <w:rFonts w:ascii="宋体" w:hAnsi="宋体" w:cs="宋体" w:hint="eastAsia"/>
          <w:sz w:val="24"/>
        </w:rPr>
        <w:t>环节形成有效闭环。本次恳谈会在校长室的指导下，聚焦作业设计、布置、批改、反馈和订正，有助于强化</w:t>
      </w:r>
      <w:proofErr w:type="gramStart"/>
      <w:r>
        <w:rPr>
          <w:rFonts w:ascii="宋体" w:hAnsi="宋体" w:cs="宋体" w:hint="eastAsia"/>
          <w:sz w:val="24"/>
        </w:rPr>
        <w:t>职初教师</w:t>
      </w:r>
      <w:proofErr w:type="gramEnd"/>
      <w:r>
        <w:rPr>
          <w:rFonts w:ascii="宋体" w:hAnsi="宋体" w:cs="宋体" w:hint="eastAsia"/>
          <w:sz w:val="24"/>
        </w:rPr>
        <w:t>专业水平和能力</w:t>
      </w:r>
      <w:r>
        <w:rPr>
          <w:rFonts w:ascii="宋体" w:hAnsi="宋体" w:cs="宋体" w:hint="eastAsia"/>
          <w:sz w:val="24"/>
        </w:rPr>
        <w:t>。师三实验学校将继续通过主题性、</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312193" w:rsidRDefault="00A50B4D">
      <w:pPr>
        <w:spacing w:line="360" w:lineRule="auto"/>
        <w:rPr>
          <w:rFonts w:ascii="宋体" w:hAnsi="宋体" w:cs="宋体"/>
          <w:sz w:val="24"/>
        </w:rPr>
      </w:pPr>
      <w:r>
        <w:rPr>
          <w:rFonts w:ascii="宋体" w:hAnsi="宋体" w:cs="宋体" w:hint="eastAsia"/>
          <w:sz w:val="24"/>
        </w:rPr>
        <w:t>系列化的教学规范化培训，树立教学标</w:t>
      </w:r>
      <w:proofErr w:type="gramStart"/>
      <w:r>
        <w:rPr>
          <w:rFonts w:ascii="宋体" w:hAnsi="宋体" w:cs="宋体" w:hint="eastAsia"/>
          <w:sz w:val="24"/>
        </w:rPr>
        <w:t>规</w:t>
      </w:r>
      <w:proofErr w:type="gramEnd"/>
      <w:r>
        <w:rPr>
          <w:rFonts w:ascii="宋体" w:hAnsi="宋体" w:cs="宋体" w:hint="eastAsia"/>
          <w:sz w:val="24"/>
        </w:rPr>
        <w:t>，规范新进教师和</w:t>
      </w:r>
      <w:proofErr w:type="gramStart"/>
      <w:r>
        <w:rPr>
          <w:rFonts w:ascii="宋体" w:hAnsi="宋体" w:cs="宋体" w:hint="eastAsia"/>
          <w:sz w:val="24"/>
        </w:rPr>
        <w:t>职初</w:t>
      </w:r>
      <w:proofErr w:type="gramEnd"/>
      <w:r>
        <w:rPr>
          <w:rFonts w:ascii="宋体" w:hAnsi="宋体" w:cs="宋体" w:hint="eastAsia"/>
          <w:sz w:val="24"/>
        </w:rPr>
        <w:t>教师的教学行为，提升青年教师的专业水平和能力。</w:t>
      </w:r>
    </w:p>
    <w:p w:rsidR="00312193" w:rsidRDefault="00312193">
      <w:pPr>
        <w:spacing w:line="360" w:lineRule="auto"/>
        <w:rPr>
          <w:rFonts w:ascii="宋体" w:hAnsi="宋体" w:cs="宋体"/>
          <w:sz w:val="24"/>
        </w:rPr>
      </w:pP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312193" w:rsidRDefault="00A50B4D">
      <w:pPr>
        <w:topLinePunct/>
        <w:adjustRightInd w:val="0"/>
        <w:snapToGrid w:val="0"/>
        <w:spacing w:line="360" w:lineRule="auto"/>
        <w:rPr>
          <w:rFonts w:asciiTheme="minorEastAsia" w:eastAsiaTheme="minorEastAsia" w:hAnsiTheme="minorEastAsia"/>
          <w:b/>
          <w:i/>
          <w:sz w:val="28"/>
          <w:szCs w:val="28"/>
          <w:u w:val="single"/>
          <w:shd w:val="pct10" w:color="auto" w:fill="FFFFFF"/>
        </w:rPr>
      </w:pPr>
      <w:r>
        <w:rPr>
          <w:rFonts w:asciiTheme="minorEastAsia" w:eastAsiaTheme="minorEastAsia" w:hAnsiTheme="minorEastAsia"/>
          <w:b/>
          <w:i/>
          <w:sz w:val="28"/>
          <w:szCs w:val="28"/>
          <w:u w:val="single"/>
          <w:shd w:val="pct10" w:color="auto" w:fill="FFFFFF"/>
        </w:rPr>
        <w:t>教学教研</w:t>
      </w:r>
    </w:p>
    <w:p w:rsidR="00312193" w:rsidRDefault="00A50B4D">
      <w:pPr>
        <w:topLinePunct/>
        <w:adjustRightInd w:val="0"/>
        <w:snapToGrid w:val="0"/>
        <w:spacing w:line="360" w:lineRule="auto"/>
        <w:jc w:val="center"/>
        <w:rPr>
          <w:rFonts w:ascii="黑体" w:eastAsia="黑体" w:hAnsi="黑体" w:cs="Arial"/>
          <w:bCs/>
          <w:kern w:val="0"/>
          <w:sz w:val="28"/>
          <w:szCs w:val="28"/>
        </w:rPr>
      </w:pPr>
      <w:r>
        <w:rPr>
          <w:rFonts w:ascii="黑体" w:eastAsia="黑体" w:hAnsi="黑体" w:cs="Arial"/>
          <w:bCs/>
          <w:kern w:val="0"/>
          <w:sz w:val="28"/>
          <w:szCs w:val="28"/>
        </w:rPr>
        <w:t>聚焦薄弱环节，改进教学策略，提高教学效度</w:t>
      </w:r>
    </w:p>
    <w:p w:rsidR="00312193" w:rsidRDefault="00A50B4D">
      <w:pPr>
        <w:topLinePunct/>
        <w:adjustRightInd w:val="0"/>
        <w:snapToGrid w:val="0"/>
        <w:spacing w:line="360" w:lineRule="auto"/>
        <w:ind w:firstLine="180"/>
        <w:jc w:val="right"/>
        <w:rPr>
          <w:sz w:val="24"/>
        </w:rPr>
      </w:pPr>
      <w:r>
        <w:rPr>
          <w:sz w:val="24"/>
        </w:rPr>
        <w:t>——</w:t>
      </w:r>
      <w:r>
        <w:rPr>
          <w:sz w:val="24"/>
        </w:rPr>
        <w:t>记语文教研组阶段性质量分析会（小学场）</w:t>
      </w:r>
    </w:p>
    <w:p w:rsidR="00312193" w:rsidRDefault="00A50B4D">
      <w:pPr>
        <w:topLinePunct/>
        <w:adjustRightInd w:val="0"/>
        <w:snapToGrid w:val="0"/>
        <w:spacing w:line="360" w:lineRule="auto"/>
        <w:ind w:firstLine="180"/>
        <w:jc w:val="center"/>
        <w:rPr>
          <w:sz w:val="24"/>
        </w:rPr>
      </w:pPr>
      <w:r>
        <w:rPr>
          <w:sz w:val="24"/>
        </w:rPr>
        <w:t>作者：王嘉洲、张舒</w:t>
      </w:r>
    </w:p>
    <w:p w:rsidR="00312193" w:rsidRDefault="00A50B4D">
      <w:pPr>
        <w:topLinePunct/>
        <w:adjustRightInd w:val="0"/>
        <w:snapToGrid w:val="0"/>
        <w:spacing w:line="360" w:lineRule="auto"/>
        <w:ind w:firstLine="180"/>
        <w:rPr>
          <w:sz w:val="24"/>
        </w:rPr>
      </w:pPr>
      <w:r>
        <w:rPr>
          <w:noProof/>
          <w:sz w:val="24"/>
        </w:rPr>
        <w:drawing>
          <wp:anchor distT="0" distB="0" distL="114300" distR="114300" simplePos="0" relativeHeight="251712512" behindDoc="0" locked="0" layoutInCell="1" allowOverlap="1">
            <wp:simplePos x="0" y="0"/>
            <wp:positionH relativeFrom="column">
              <wp:posOffset>22860</wp:posOffset>
            </wp:positionH>
            <wp:positionV relativeFrom="paragraph">
              <wp:posOffset>653415</wp:posOffset>
            </wp:positionV>
            <wp:extent cx="1752600" cy="1311910"/>
            <wp:effectExtent l="19050" t="0" r="0" b="0"/>
            <wp:wrapSquare wrapText="bothSides"/>
            <wp:docPr id="67" name="图片 66" descr="2022112209302283905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6" descr="2022112209302283905858.jpg"/>
                    <pic:cNvPicPr>
                      <a:picLocks noChangeAspect="1"/>
                    </pic:cNvPicPr>
                  </pic:nvPicPr>
                  <pic:blipFill>
                    <a:blip r:embed="rId73"/>
                    <a:stretch>
                      <a:fillRect/>
                    </a:stretch>
                  </pic:blipFill>
                  <pic:spPr>
                    <a:xfrm>
                      <a:off x="0" y="0"/>
                      <a:ext cx="1752600" cy="1311910"/>
                    </a:xfrm>
                    <a:prstGeom prst="rect">
                      <a:avLst/>
                    </a:prstGeom>
                  </pic:spPr>
                </pic:pic>
              </a:graphicData>
            </a:graphic>
          </wp:anchor>
        </w:drawing>
      </w:r>
      <w:r>
        <w:rPr>
          <w:sz w:val="24"/>
        </w:rPr>
        <w:t xml:space="preserve">    </w:t>
      </w:r>
      <w:r>
        <w:rPr>
          <w:sz w:val="24"/>
        </w:rPr>
        <w:t>2022</w:t>
      </w:r>
      <w:r>
        <w:rPr>
          <w:sz w:val="24"/>
        </w:rPr>
        <w:t>年</w:t>
      </w:r>
      <w:r>
        <w:rPr>
          <w:sz w:val="24"/>
        </w:rPr>
        <w:t>11</w:t>
      </w:r>
      <w:r>
        <w:rPr>
          <w:sz w:val="24"/>
        </w:rPr>
        <w:t>月</w:t>
      </w:r>
      <w:r>
        <w:rPr>
          <w:sz w:val="24"/>
        </w:rPr>
        <w:t>17</w:t>
      </w:r>
      <w:r>
        <w:rPr>
          <w:sz w:val="24"/>
        </w:rPr>
        <w:t>日下午，师三实验小学语文教研组在行</w:t>
      </w:r>
      <w:proofErr w:type="gramStart"/>
      <w:r>
        <w:rPr>
          <w:sz w:val="24"/>
        </w:rPr>
        <w:t>知楼微</w:t>
      </w:r>
      <w:proofErr w:type="gramEnd"/>
      <w:r>
        <w:rPr>
          <w:sz w:val="24"/>
        </w:rPr>
        <w:t>格教室开展阶段性教学质量分析会，全体小学语文教师出席。本次质量分析会分为两个板块，分别为小学各年级语文</w:t>
      </w:r>
      <w:proofErr w:type="gramStart"/>
      <w:r>
        <w:rPr>
          <w:sz w:val="24"/>
        </w:rPr>
        <w:t>备课组质量</w:t>
      </w:r>
      <w:proofErr w:type="gramEnd"/>
      <w:r>
        <w:rPr>
          <w:sz w:val="24"/>
        </w:rPr>
        <w:t>分析以及教研组下阶段工作指导。</w:t>
      </w:r>
    </w:p>
    <w:p w:rsidR="00312193" w:rsidRDefault="00A50B4D">
      <w:pPr>
        <w:topLinePunct/>
        <w:adjustRightInd w:val="0"/>
        <w:snapToGrid w:val="0"/>
        <w:spacing w:line="360" w:lineRule="auto"/>
        <w:ind w:firstLine="180"/>
        <w:rPr>
          <w:sz w:val="24"/>
        </w:rPr>
      </w:pPr>
      <w:r>
        <w:rPr>
          <w:sz w:val="24"/>
        </w:rPr>
        <w:t xml:space="preserve">    </w:t>
      </w:r>
      <w:r>
        <w:rPr>
          <w:sz w:val="24"/>
        </w:rPr>
        <w:t>一至五年级的备课组长对开学以来的语文学习情况进行了质量分析。五个年级均以语文天地</w:t>
      </w:r>
      <w:proofErr w:type="gramStart"/>
      <w:r>
        <w:rPr>
          <w:sz w:val="24"/>
        </w:rPr>
        <w:t>一</w:t>
      </w:r>
      <w:proofErr w:type="gramEnd"/>
      <w:r>
        <w:rPr>
          <w:sz w:val="24"/>
        </w:rPr>
        <w:t>和语文天地二的均分、优良率、分数段、各大题得分率为抓手，具体分析了近阶段</w:t>
      </w:r>
      <w:proofErr w:type="gramStart"/>
      <w:r>
        <w:rPr>
          <w:sz w:val="24"/>
        </w:rPr>
        <w:t>备课组教学</w:t>
      </w:r>
      <w:proofErr w:type="gramEnd"/>
      <w:r>
        <w:rPr>
          <w:sz w:val="24"/>
        </w:rPr>
        <w:t>工作的问题、反思和改进策略。</w:t>
      </w:r>
      <w:proofErr w:type="gramStart"/>
      <w:r>
        <w:rPr>
          <w:sz w:val="24"/>
        </w:rPr>
        <w:t>不</w:t>
      </w:r>
      <w:proofErr w:type="gramEnd"/>
      <w:r>
        <w:rPr>
          <w:sz w:val="24"/>
        </w:rPr>
        <w:t>同年级针对薄弱环节进行了深入分析，交流了改进策略。</w:t>
      </w:r>
    </w:p>
    <w:p w:rsidR="00312193" w:rsidRDefault="00A50B4D">
      <w:pPr>
        <w:topLinePunct/>
        <w:adjustRightInd w:val="0"/>
        <w:snapToGrid w:val="0"/>
        <w:spacing w:line="360" w:lineRule="auto"/>
        <w:ind w:firstLine="180"/>
        <w:rPr>
          <w:sz w:val="24"/>
        </w:rPr>
      </w:pPr>
      <w:r>
        <w:rPr>
          <w:noProof/>
          <w:sz w:val="24"/>
        </w:rPr>
        <w:drawing>
          <wp:anchor distT="0" distB="0" distL="114300" distR="114300" simplePos="0" relativeHeight="251713536" behindDoc="0" locked="0" layoutInCell="1" allowOverlap="1">
            <wp:simplePos x="0" y="0"/>
            <wp:positionH relativeFrom="column">
              <wp:posOffset>4044315</wp:posOffset>
            </wp:positionH>
            <wp:positionV relativeFrom="paragraph">
              <wp:posOffset>919480</wp:posOffset>
            </wp:positionV>
            <wp:extent cx="1753870" cy="1311910"/>
            <wp:effectExtent l="19050" t="0" r="0" b="0"/>
            <wp:wrapSquare wrapText="bothSides"/>
            <wp:docPr id="68" name="图片 67" descr="20221122093038839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7" descr="202211220930388390203.jpg"/>
                    <pic:cNvPicPr>
                      <a:picLocks noChangeAspect="1"/>
                    </pic:cNvPicPr>
                  </pic:nvPicPr>
                  <pic:blipFill>
                    <a:blip r:embed="rId74"/>
                    <a:stretch>
                      <a:fillRect/>
                    </a:stretch>
                  </pic:blipFill>
                  <pic:spPr>
                    <a:xfrm>
                      <a:off x="0" y="0"/>
                      <a:ext cx="1753870" cy="1311910"/>
                    </a:xfrm>
                    <a:prstGeom prst="rect">
                      <a:avLst/>
                    </a:prstGeom>
                  </pic:spPr>
                </pic:pic>
              </a:graphicData>
            </a:graphic>
          </wp:anchor>
        </w:drawing>
      </w:r>
      <w:r>
        <w:rPr>
          <w:sz w:val="24"/>
        </w:rPr>
        <w:t xml:space="preserve">    </w:t>
      </w:r>
      <w:r>
        <w:rPr>
          <w:sz w:val="24"/>
        </w:rPr>
        <w:t>一年级学生整体基础薄弱，书写能力不足，有畏难</w:t>
      </w:r>
      <w:r>
        <w:rPr>
          <w:sz w:val="24"/>
        </w:rPr>
        <w:t>情绪。对于复杂的题目，学生无法理解题意，缺少课后复习巩固的意识。一年级语文</w:t>
      </w:r>
      <w:proofErr w:type="gramStart"/>
      <w:r>
        <w:rPr>
          <w:sz w:val="24"/>
        </w:rPr>
        <w:t>备课组</w:t>
      </w:r>
      <w:proofErr w:type="gramEnd"/>
      <w:r>
        <w:rPr>
          <w:sz w:val="24"/>
        </w:rPr>
        <w:t>下阶段将在课堂教学中关注学生的注意力，培养学生及时完成订正的好习惯，根据学生的整体情况挖掘适合学生的教学方法。</w:t>
      </w:r>
    </w:p>
    <w:p w:rsidR="00312193" w:rsidRDefault="00A50B4D">
      <w:pPr>
        <w:topLinePunct/>
        <w:adjustRightInd w:val="0"/>
        <w:snapToGrid w:val="0"/>
        <w:spacing w:line="360" w:lineRule="auto"/>
        <w:ind w:firstLine="180"/>
        <w:rPr>
          <w:sz w:val="24"/>
        </w:rPr>
      </w:pPr>
      <w:r>
        <w:rPr>
          <w:sz w:val="24"/>
        </w:rPr>
        <w:t xml:space="preserve">    </w:t>
      </w:r>
      <w:r>
        <w:rPr>
          <w:sz w:val="24"/>
        </w:rPr>
        <w:t>二年级学生在阅读板块表现不佳，阅读文章时只能理解字面意思，不能联系上下文理解，缺乏联系生活实际展开合理想象的意识，语言组织还不够完整。二年级语文</w:t>
      </w:r>
      <w:proofErr w:type="gramStart"/>
      <w:r>
        <w:rPr>
          <w:sz w:val="24"/>
        </w:rPr>
        <w:t>备课组</w:t>
      </w:r>
      <w:proofErr w:type="gramEnd"/>
      <w:r>
        <w:rPr>
          <w:sz w:val="24"/>
        </w:rPr>
        <w:t>在下阶段会在教学中重点关注关键字词的理解，课堂回答问题的完整性；在日常练习中，有针对地提高阅读练习的理解性题型，加强方法指导。</w:t>
      </w:r>
    </w:p>
    <w:p w:rsidR="00312193" w:rsidRDefault="00A50B4D">
      <w:pPr>
        <w:topLinePunct/>
        <w:adjustRightInd w:val="0"/>
        <w:snapToGrid w:val="0"/>
        <w:spacing w:line="360" w:lineRule="auto"/>
        <w:ind w:firstLine="180"/>
        <w:rPr>
          <w:sz w:val="24"/>
        </w:rPr>
      </w:pPr>
      <w:r>
        <w:rPr>
          <w:sz w:val="24"/>
        </w:rPr>
        <w:t xml:space="preserve">    </w:t>
      </w:r>
      <w:r>
        <w:rPr>
          <w:sz w:val="24"/>
        </w:rPr>
        <w:t>三年级阅读能力要求增高，学</w:t>
      </w:r>
      <w:r>
        <w:rPr>
          <w:sz w:val="24"/>
        </w:rPr>
        <w:t>生总结概括能力、对文章中心思想的体会能力较弱，比喻句的造句本体喻体之间缺少关联。三年级语文</w:t>
      </w:r>
      <w:proofErr w:type="gramStart"/>
      <w:r>
        <w:rPr>
          <w:sz w:val="24"/>
        </w:rPr>
        <w:t>备课组</w:t>
      </w:r>
      <w:proofErr w:type="gramEnd"/>
      <w:r>
        <w:rPr>
          <w:sz w:val="24"/>
        </w:rPr>
        <w:t>下阶段会加强阅读方法指导，巩固操练比喻句的造句，同时加强二次、三次订正批改，做到人人过关。</w:t>
      </w:r>
    </w:p>
    <w:p w:rsidR="00312193" w:rsidRDefault="00A50B4D">
      <w:pPr>
        <w:topLinePunct/>
        <w:adjustRightInd w:val="0"/>
        <w:snapToGrid w:val="0"/>
        <w:spacing w:line="360" w:lineRule="auto"/>
        <w:ind w:firstLine="180"/>
        <w:rPr>
          <w:sz w:val="24"/>
        </w:rPr>
      </w:pPr>
      <w:r>
        <w:rPr>
          <w:sz w:val="24"/>
        </w:rPr>
        <w:t>   </w:t>
      </w:r>
    </w:p>
    <w:p w:rsidR="00312193" w:rsidRDefault="00312193">
      <w:pPr>
        <w:topLinePunct/>
        <w:adjustRightInd w:val="0"/>
        <w:snapToGrid w:val="0"/>
        <w:spacing w:line="360" w:lineRule="auto"/>
        <w:ind w:firstLine="180"/>
        <w:rPr>
          <w:sz w:val="24"/>
        </w:rPr>
      </w:pP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312193" w:rsidRDefault="00A50B4D">
      <w:pPr>
        <w:topLinePunct/>
        <w:adjustRightInd w:val="0"/>
        <w:snapToGrid w:val="0"/>
        <w:spacing w:line="360" w:lineRule="auto"/>
        <w:ind w:firstLineChars="200" w:firstLine="480"/>
        <w:rPr>
          <w:sz w:val="24"/>
        </w:rPr>
      </w:pPr>
      <w:r>
        <w:rPr>
          <w:sz w:val="24"/>
        </w:rPr>
        <w:t>四年级的学生在写作方面能力较弱，文章内容简单，叙述平乏，缺少重点。四年级</w:t>
      </w:r>
      <w:proofErr w:type="gramStart"/>
      <w:r>
        <w:rPr>
          <w:sz w:val="24"/>
        </w:rPr>
        <w:t>备课组</w:t>
      </w:r>
      <w:proofErr w:type="gramEnd"/>
      <w:r>
        <w:rPr>
          <w:sz w:val="24"/>
        </w:rPr>
        <w:t>在下阶段将以</w:t>
      </w:r>
      <w:proofErr w:type="gramStart"/>
      <w:r>
        <w:rPr>
          <w:sz w:val="24"/>
        </w:rPr>
        <w:t>精批精改</w:t>
      </w:r>
      <w:proofErr w:type="gramEnd"/>
      <w:r>
        <w:rPr>
          <w:sz w:val="24"/>
        </w:rPr>
        <w:t>的方式进行作文指导，力求每一篇作文写到位、改到位，切实提升学生写作的语言规范和语言品质。</w:t>
      </w:r>
    </w:p>
    <w:p w:rsidR="00312193" w:rsidRDefault="00A50B4D">
      <w:pPr>
        <w:topLinePunct/>
        <w:adjustRightInd w:val="0"/>
        <w:snapToGrid w:val="0"/>
        <w:spacing w:line="360" w:lineRule="auto"/>
        <w:ind w:firstLine="180"/>
        <w:rPr>
          <w:sz w:val="24"/>
        </w:rPr>
      </w:pPr>
      <w:r>
        <w:rPr>
          <w:sz w:val="24"/>
        </w:rPr>
        <w:t xml:space="preserve">    </w:t>
      </w:r>
      <w:r>
        <w:rPr>
          <w:sz w:val="24"/>
        </w:rPr>
        <w:t>五年级能力挑战涉及小古文，</w:t>
      </w:r>
      <w:r>
        <w:rPr>
          <w:sz w:val="24"/>
        </w:rPr>
        <w:t>学生文言文阅读能力欠佳，存在一定差异。五年级</w:t>
      </w:r>
      <w:proofErr w:type="gramStart"/>
      <w:r>
        <w:rPr>
          <w:sz w:val="24"/>
        </w:rPr>
        <w:t>备课组</w:t>
      </w:r>
      <w:proofErr w:type="gramEnd"/>
      <w:r>
        <w:rPr>
          <w:sz w:val="24"/>
        </w:rPr>
        <w:t>在下阶段将以日常练习为抓手，细化文言文教学，通过</w:t>
      </w:r>
      <w:r>
        <w:rPr>
          <w:sz w:val="24"/>
        </w:rPr>
        <w:t>“</w:t>
      </w:r>
      <w:r>
        <w:rPr>
          <w:sz w:val="24"/>
        </w:rPr>
        <w:t>同文异题</w:t>
      </w:r>
      <w:r>
        <w:rPr>
          <w:sz w:val="24"/>
        </w:rPr>
        <w:t>”</w:t>
      </w:r>
      <w:r>
        <w:rPr>
          <w:sz w:val="24"/>
        </w:rPr>
        <w:t>的形式，改善学生文言文学习的情况。</w:t>
      </w:r>
    </w:p>
    <w:p w:rsidR="00312193" w:rsidRDefault="00A50B4D">
      <w:pPr>
        <w:topLinePunct/>
        <w:adjustRightInd w:val="0"/>
        <w:snapToGrid w:val="0"/>
        <w:spacing w:line="360" w:lineRule="auto"/>
        <w:ind w:firstLineChars="100" w:firstLine="240"/>
        <w:rPr>
          <w:sz w:val="24"/>
        </w:rPr>
      </w:pPr>
      <w:r>
        <w:rPr>
          <w:sz w:val="24"/>
        </w:rPr>
        <w:t xml:space="preserve">    </w:t>
      </w:r>
      <w:r>
        <w:rPr>
          <w:sz w:val="24"/>
        </w:rPr>
        <w:t>教研组长张舒老师总结了小学阶段性的质量分析情况，并对下阶段工作进行布置。张老师肯定了各</w:t>
      </w:r>
      <w:proofErr w:type="gramStart"/>
      <w:r>
        <w:rPr>
          <w:sz w:val="24"/>
        </w:rPr>
        <w:t>备课组开学</w:t>
      </w:r>
      <w:proofErr w:type="gramEnd"/>
      <w:r>
        <w:rPr>
          <w:sz w:val="24"/>
        </w:rPr>
        <w:t>以来的努力和近阶段教学的进步，五个</w:t>
      </w:r>
      <w:proofErr w:type="gramStart"/>
      <w:r>
        <w:rPr>
          <w:sz w:val="24"/>
        </w:rPr>
        <w:t>备课组较</w:t>
      </w:r>
      <w:proofErr w:type="gramEnd"/>
      <w:r>
        <w:rPr>
          <w:sz w:val="24"/>
        </w:rPr>
        <w:t>开学时都有了长足的进步，得益于一个月中对学生进行了有策略性地指导。但本次练习还是反映出个别班级和年级的教学短板，存在班级间差异大、双基不扎实、能力训练难度不够等问题。在下阶段的工作中，张老师希望各位任课老师能够注意课堂实效，关注学生口头语言表达的完整性；在作业设计时关注作业质量，抓牢二次订正，关注分层的效度；</w:t>
      </w:r>
      <w:proofErr w:type="gramStart"/>
      <w:r>
        <w:rPr>
          <w:sz w:val="24"/>
        </w:rPr>
        <w:t>针对学</w:t>
      </w:r>
      <w:proofErr w:type="gramEnd"/>
      <w:r>
        <w:rPr>
          <w:sz w:val="24"/>
        </w:rPr>
        <w:t>有余力的学生，要提高学生的课外阅读质量，鼓励学生以读书笔记</w:t>
      </w:r>
      <w:r>
        <w:rPr>
          <w:sz w:val="24"/>
        </w:rPr>
        <w:t>的形式提升阅读理解能力。</w:t>
      </w:r>
    </w:p>
    <w:p w:rsidR="00312193" w:rsidRDefault="00A50B4D">
      <w:pPr>
        <w:topLinePunct/>
        <w:adjustRightInd w:val="0"/>
        <w:snapToGrid w:val="0"/>
        <w:spacing w:line="360" w:lineRule="auto"/>
        <w:ind w:firstLineChars="200" w:firstLine="480"/>
        <w:rPr>
          <w:sz w:val="24"/>
        </w:rPr>
      </w:pPr>
      <w:r>
        <w:rPr>
          <w:sz w:val="24"/>
        </w:rPr>
        <w:t>本次语文教研组小学年段质量分析会为各</w:t>
      </w:r>
      <w:proofErr w:type="gramStart"/>
      <w:r>
        <w:rPr>
          <w:sz w:val="24"/>
        </w:rPr>
        <w:t>备课组搭建</w:t>
      </w:r>
      <w:proofErr w:type="gramEnd"/>
      <w:r>
        <w:rPr>
          <w:sz w:val="24"/>
        </w:rPr>
        <w:t>了一个交流学习的平台，通过阶段质量分析，推动组内教师反思与订正。师三实验语文教研组将继续关注教学质量，切实提高语文教学的有效性。</w:t>
      </w:r>
    </w:p>
    <w:p w:rsidR="00312193" w:rsidRDefault="00312193">
      <w:pPr>
        <w:topLinePunct/>
        <w:adjustRightInd w:val="0"/>
        <w:snapToGrid w:val="0"/>
        <w:spacing w:line="360" w:lineRule="auto"/>
        <w:ind w:firstLine="180"/>
        <w:rPr>
          <w:sz w:val="24"/>
        </w:rPr>
      </w:pPr>
    </w:p>
    <w:p w:rsidR="00312193" w:rsidRDefault="00A50B4D">
      <w:pPr>
        <w:topLinePunct/>
        <w:adjustRightInd w:val="0"/>
        <w:snapToGrid w:val="0"/>
        <w:spacing w:line="360" w:lineRule="auto"/>
        <w:jc w:val="center"/>
        <w:rPr>
          <w:rFonts w:ascii="黑体" w:eastAsia="黑体" w:hAnsi="黑体" w:cs="Arial"/>
          <w:bCs/>
          <w:kern w:val="0"/>
          <w:sz w:val="28"/>
          <w:szCs w:val="28"/>
        </w:rPr>
      </w:pPr>
      <w:r>
        <w:rPr>
          <w:rFonts w:ascii="黑体" w:eastAsia="黑体" w:hAnsi="黑体" w:cs="Arial"/>
          <w:bCs/>
          <w:kern w:val="0"/>
          <w:sz w:val="28"/>
          <w:szCs w:val="28"/>
        </w:rPr>
        <w:t>反思促订正，改进提实效</w:t>
      </w:r>
    </w:p>
    <w:p w:rsidR="00312193" w:rsidRDefault="00A50B4D">
      <w:pPr>
        <w:topLinePunct/>
        <w:adjustRightInd w:val="0"/>
        <w:snapToGrid w:val="0"/>
        <w:spacing w:line="360" w:lineRule="auto"/>
        <w:ind w:firstLineChars="100" w:firstLine="240"/>
        <w:jc w:val="right"/>
        <w:rPr>
          <w:sz w:val="24"/>
        </w:rPr>
      </w:pPr>
      <w:r>
        <w:rPr>
          <w:sz w:val="24"/>
        </w:rPr>
        <w:t>——</w:t>
      </w:r>
      <w:r>
        <w:rPr>
          <w:sz w:val="24"/>
        </w:rPr>
        <w:t>师三实验语文教研组阶段性质量分析会（中学场）</w:t>
      </w:r>
    </w:p>
    <w:p w:rsidR="00312193" w:rsidRDefault="00A50B4D">
      <w:pPr>
        <w:topLinePunct/>
        <w:adjustRightInd w:val="0"/>
        <w:snapToGrid w:val="0"/>
        <w:spacing w:line="360" w:lineRule="auto"/>
        <w:ind w:firstLineChars="100" w:firstLine="240"/>
        <w:jc w:val="center"/>
        <w:rPr>
          <w:sz w:val="24"/>
        </w:rPr>
      </w:pPr>
      <w:r>
        <w:rPr>
          <w:sz w:val="24"/>
        </w:rPr>
        <w:t>作者：刘屹飞、张舒</w:t>
      </w:r>
    </w:p>
    <w:p w:rsidR="00312193" w:rsidRDefault="00A50B4D">
      <w:pPr>
        <w:topLinePunct/>
        <w:adjustRightInd w:val="0"/>
        <w:snapToGrid w:val="0"/>
        <w:spacing w:line="360" w:lineRule="auto"/>
        <w:ind w:firstLineChars="100" w:firstLine="240"/>
        <w:rPr>
          <w:sz w:val="24"/>
        </w:rPr>
      </w:pPr>
      <w:r>
        <w:rPr>
          <w:noProof/>
          <w:sz w:val="24"/>
        </w:rPr>
        <w:drawing>
          <wp:anchor distT="0" distB="0" distL="114300" distR="114300" simplePos="0" relativeHeight="251714560" behindDoc="0" locked="0" layoutInCell="1" allowOverlap="1">
            <wp:simplePos x="0" y="0"/>
            <wp:positionH relativeFrom="column">
              <wp:posOffset>2059940</wp:posOffset>
            </wp:positionH>
            <wp:positionV relativeFrom="paragraph">
              <wp:posOffset>633095</wp:posOffset>
            </wp:positionV>
            <wp:extent cx="1746250" cy="1311910"/>
            <wp:effectExtent l="19050" t="0" r="6350" b="0"/>
            <wp:wrapSquare wrapText="bothSides"/>
            <wp:docPr id="69" name="图片 68" descr="2022111606025083906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8" descr="2022111606025083906324.jpg"/>
                    <pic:cNvPicPr>
                      <a:picLocks noChangeAspect="1"/>
                    </pic:cNvPicPr>
                  </pic:nvPicPr>
                  <pic:blipFill>
                    <a:blip r:embed="rId75"/>
                    <a:stretch>
                      <a:fillRect/>
                    </a:stretch>
                  </pic:blipFill>
                  <pic:spPr>
                    <a:xfrm>
                      <a:off x="0" y="0"/>
                      <a:ext cx="1746250" cy="1311910"/>
                    </a:xfrm>
                    <a:prstGeom prst="rect">
                      <a:avLst/>
                    </a:prstGeom>
                  </pic:spPr>
                </pic:pic>
              </a:graphicData>
            </a:graphic>
          </wp:anchor>
        </w:drawing>
      </w:r>
      <w:r>
        <w:rPr>
          <w:sz w:val="24"/>
        </w:rPr>
        <w:t>    2022</w:t>
      </w:r>
      <w:r>
        <w:rPr>
          <w:sz w:val="24"/>
        </w:rPr>
        <w:t>年</w:t>
      </w:r>
      <w:r>
        <w:rPr>
          <w:sz w:val="24"/>
        </w:rPr>
        <w:t>11</w:t>
      </w:r>
      <w:r>
        <w:rPr>
          <w:sz w:val="24"/>
        </w:rPr>
        <w:t>月</w:t>
      </w:r>
      <w:r>
        <w:rPr>
          <w:sz w:val="24"/>
        </w:rPr>
        <w:t>10</w:t>
      </w:r>
      <w:r>
        <w:rPr>
          <w:sz w:val="24"/>
        </w:rPr>
        <w:t>日下午，师三实验初中语文教研组在行</w:t>
      </w:r>
      <w:proofErr w:type="gramStart"/>
      <w:r>
        <w:rPr>
          <w:sz w:val="24"/>
        </w:rPr>
        <w:t>知楼微</w:t>
      </w:r>
      <w:proofErr w:type="gramEnd"/>
      <w:r>
        <w:rPr>
          <w:sz w:val="24"/>
        </w:rPr>
        <w:t>格教室开展期中质量分析会，全体初中语文教师出席。本次期中质量分析会分为两个板块，分别为初中各年级语文</w:t>
      </w:r>
      <w:proofErr w:type="gramStart"/>
      <w:r>
        <w:rPr>
          <w:sz w:val="24"/>
        </w:rPr>
        <w:t>备课组</w:t>
      </w:r>
      <w:proofErr w:type="gramEnd"/>
      <w:r>
        <w:rPr>
          <w:sz w:val="24"/>
        </w:rPr>
        <w:t>分析以及教研组下阶段工作指导。</w:t>
      </w:r>
    </w:p>
    <w:p w:rsidR="00312193" w:rsidRDefault="00A50B4D">
      <w:pPr>
        <w:topLinePunct/>
        <w:adjustRightInd w:val="0"/>
        <w:snapToGrid w:val="0"/>
        <w:spacing w:line="360" w:lineRule="auto"/>
        <w:ind w:firstLineChars="100" w:firstLine="240"/>
        <w:rPr>
          <w:sz w:val="24"/>
        </w:rPr>
      </w:pPr>
      <w:r>
        <w:rPr>
          <w:sz w:val="24"/>
        </w:rPr>
        <w:t>   </w:t>
      </w:r>
      <w:r>
        <w:rPr>
          <w:sz w:val="24"/>
        </w:rPr>
        <w:t xml:space="preserve"> </w:t>
      </w:r>
      <w:r>
        <w:rPr>
          <w:sz w:val="24"/>
        </w:rPr>
        <w:t>六七八九四个年级的备课组长对综合练习</w:t>
      </w:r>
      <w:proofErr w:type="gramStart"/>
      <w:r>
        <w:rPr>
          <w:sz w:val="24"/>
        </w:rPr>
        <w:t>一</w:t>
      </w:r>
      <w:proofErr w:type="gramEnd"/>
      <w:r>
        <w:rPr>
          <w:sz w:val="24"/>
        </w:rPr>
        <w:t>和随堂练习的情况进行了质量分析。四个年级均以综合练习</w:t>
      </w:r>
      <w:proofErr w:type="gramStart"/>
      <w:r>
        <w:rPr>
          <w:sz w:val="24"/>
        </w:rPr>
        <w:t>一</w:t>
      </w:r>
      <w:proofErr w:type="gramEnd"/>
      <w:r>
        <w:rPr>
          <w:sz w:val="24"/>
        </w:rPr>
        <w:t>和期中考试的均分、优良率、分数段、各大题得分率为抓手，具体分析了近阶段</w:t>
      </w:r>
      <w:proofErr w:type="gramStart"/>
      <w:r>
        <w:rPr>
          <w:sz w:val="24"/>
        </w:rPr>
        <w:t>备课组教学</w:t>
      </w:r>
      <w:proofErr w:type="gramEnd"/>
      <w:r>
        <w:rPr>
          <w:sz w:val="24"/>
        </w:rPr>
        <w:t>工作的问题、反思和改进策略。</w:t>
      </w:r>
      <w:proofErr w:type="gramStart"/>
      <w:r>
        <w:rPr>
          <w:sz w:val="24"/>
        </w:rPr>
        <w:t>不</w:t>
      </w:r>
      <w:proofErr w:type="gramEnd"/>
      <w:r>
        <w:rPr>
          <w:sz w:val="24"/>
        </w:rPr>
        <w:t>同年级针对薄弱环节进行了深入分析。</w:t>
      </w:r>
    </w:p>
    <w:p w:rsidR="00312193" w:rsidRDefault="00A50B4D">
      <w:pPr>
        <w:topLinePunct/>
        <w:adjustRightInd w:val="0"/>
        <w:snapToGrid w:val="0"/>
        <w:spacing w:line="360" w:lineRule="auto"/>
        <w:ind w:firstLineChars="100" w:firstLine="240"/>
        <w:rPr>
          <w:sz w:val="24"/>
        </w:rPr>
      </w:pPr>
      <w:r>
        <w:rPr>
          <w:sz w:val="24"/>
        </w:rPr>
        <w:t xml:space="preserve">    </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sz w:val="24"/>
        </w:rPr>
      </w:pPr>
      <w:r>
        <w:rPr>
          <w:rFonts w:ascii="宋体" w:eastAsia="宋体" w:hAnsi="宋体" w:cs="宋体" w:hint="eastAsia"/>
          <w:sz w:val="20"/>
          <w:szCs w:val="20"/>
        </w:rPr>
        <w:lastRenderedPageBreak/>
        <w:t>︽︾︽︾︽︾︽︾︽︾︽︾︽︾︽︾︽︾︽︾︽︾︽︾︽︾︽︾︽︾︽︾︽︾︽︾︽︾︽︾︽︾︽︾︽</w:t>
      </w:r>
    </w:p>
    <w:p w:rsidR="00312193" w:rsidRDefault="00A50B4D">
      <w:pPr>
        <w:topLinePunct/>
        <w:adjustRightInd w:val="0"/>
        <w:snapToGrid w:val="0"/>
        <w:spacing w:line="360" w:lineRule="auto"/>
        <w:ind w:firstLineChars="200" w:firstLine="480"/>
        <w:rPr>
          <w:sz w:val="24"/>
        </w:rPr>
      </w:pPr>
      <w:r>
        <w:rPr>
          <w:sz w:val="24"/>
        </w:rPr>
        <w:t>六年级学生目前存在课内文言诗词默写错别字较多的问题，同时发现在课外文言文中实词积累量不够，文章理解不过关。六年级语文</w:t>
      </w:r>
      <w:proofErr w:type="gramStart"/>
      <w:r>
        <w:rPr>
          <w:sz w:val="24"/>
        </w:rPr>
        <w:t>备课组</w:t>
      </w:r>
      <w:proofErr w:type="gramEnd"/>
      <w:r>
        <w:rPr>
          <w:sz w:val="24"/>
        </w:rPr>
        <w:t>在下阶段会提升默写频次，了解学生主要错误点，要求</w:t>
      </w:r>
      <w:r>
        <w:rPr>
          <w:sz w:val="24"/>
        </w:rPr>
        <w:t>学生准备错题本，按时整理，复习巩固。同时进行文言文专项训练，严格检查文言字词落实情况。</w:t>
      </w:r>
    </w:p>
    <w:p w:rsidR="00312193" w:rsidRDefault="00A50B4D">
      <w:pPr>
        <w:topLinePunct/>
        <w:adjustRightInd w:val="0"/>
        <w:snapToGrid w:val="0"/>
        <w:spacing w:line="360" w:lineRule="auto"/>
        <w:ind w:firstLineChars="100" w:firstLine="240"/>
        <w:rPr>
          <w:sz w:val="24"/>
        </w:rPr>
      </w:pPr>
      <w:r>
        <w:rPr>
          <w:sz w:val="24"/>
        </w:rPr>
        <w:t xml:space="preserve">    </w:t>
      </w:r>
      <w:r>
        <w:rPr>
          <w:sz w:val="24"/>
        </w:rPr>
        <w:t>七年级学生在作文中的选材不佳，立意比较浅显，也无法围绕中心将一件事写清楚，写具体。七年级语文</w:t>
      </w:r>
      <w:proofErr w:type="gramStart"/>
      <w:r>
        <w:rPr>
          <w:sz w:val="24"/>
        </w:rPr>
        <w:t>备课组</w:t>
      </w:r>
      <w:proofErr w:type="gramEnd"/>
      <w:r>
        <w:rPr>
          <w:sz w:val="24"/>
        </w:rPr>
        <w:t>在下阶段会在作文教学中让学生学会精改，同时收集范文，让学生多阅读好文章，从中体悟好作文的写作方法。</w:t>
      </w:r>
    </w:p>
    <w:p w:rsidR="00312193" w:rsidRDefault="00A50B4D">
      <w:pPr>
        <w:topLinePunct/>
        <w:adjustRightInd w:val="0"/>
        <w:snapToGrid w:val="0"/>
        <w:spacing w:line="360" w:lineRule="auto"/>
        <w:ind w:firstLineChars="100" w:firstLine="240"/>
        <w:rPr>
          <w:sz w:val="24"/>
        </w:rPr>
      </w:pPr>
      <w:r>
        <w:rPr>
          <w:sz w:val="24"/>
        </w:rPr>
        <w:t xml:space="preserve">    </w:t>
      </w:r>
      <w:r>
        <w:rPr>
          <w:sz w:val="24"/>
        </w:rPr>
        <w:t>八年级</w:t>
      </w:r>
      <w:proofErr w:type="gramStart"/>
      <w:r>
        <w:rPr>
          <w:sz w:val="24"/>
        </w:rPr>
        <w:t>学生对课内外</w:t>
      </w:r>
      <w:proofErr w:type="gramEnd"/>
      <w:r>
        <w:rPr>
          <w:sz w:val="24"/>
        </w:rPr>
        <w:t>诗词古文的中考新题型较为陌生，未接触过三篇文章的对比阅读，在答题时缺少思路，没有上下文关联意识。八年级语文</w:t>
      </w:r>
      <w:proofErr w:type="gramStart"/>
      <w:r>
        <w:rPr>
          <w:sz w:val="24"/>
        </w:rPr>
        <w:t>备课组</w:t>
      </w:r>
      <w:proofErr w:type="gramEnd"/>
      <w:r>
        <w:rPr>
          <w:sz w:val="24"/>
        </w:rPr>
        <w:t>在下阶段会在周末卷中的文言文部分训练符合目前中考新趋势的题目，在讲评时着重对文言</w:t>
      </w:r>
      <w:r>
        <w:rPr>
          <w:sz w:val="24"/>
        </w:rPr>
        <w:t>文进行内容梳理与归纳，激发高年</w:t>
      </w:r>
      <w:proofErr w:type="gramStart"/>
      <w:r>
        <w:rPr>
          <w:sz w:val="24"/>
        </w:rPr>
        <w:t>段学生</w:t>
      </w:r>
      <w:proofErr w:type="gramEnd"/>
      <w:r>
        <w:rPr>
          <w:sz w:val="24"/>
        </w:rPr>
        <w:t>文言文阅读的高阶思维。</w:t>
      </w:r>
    </w:p>
    <w:p w:rsidR="00312193" w:rsidRDefault="00A50B4D">
      <w:pPr>
        <w:topLinePunct/>
        <w:adjustRightInd w:val="0"/>
        <w:snapToGrid w:val="0"/>
        <w:spacing w:line="360" w:lineRule="auto"/>
        <w:ind w:firstLineChars="100" w:firstLine="240"/>
        <w:rPr>
          <w:sz w:val="24"/>
        </w:rPr>
      </w:pPr>
      <w:r>
        <w:rPr>
          <w:noProof/>
          <w:sz w:val="24"/>
        </w:rPr>
        <w:drawing>
          <wp:anchor distT="0" distB="0" distL="114300" distR="114300" simplePos="0" relativeHeight="251715584" behindDoc="0" locked="0" layoutInCell="1" allowOverlap="1">
            <wp:simplePos x="0" y="0"/>
            <wp:positionH relativeFrom="column">
              <wp:posOffset>1976755</wp:posOffset>
            </wp:positionH>
            <wp:positionV relativeFrom="paragraph">
              <wp:posOffset>5715</wp:posOffset>
            </wp:positionV>
            <wp:extent cx="1750060" cy="1311910"/>
            <wp:effectExtent l="19050" t="0" r="2540" b="0"/>
            <wp:wrapSquare wrapText="bothSides"/>
            <wp:docPr id="70" name="图片 69" descr="2022111606030883903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9" descr="2022111606030883903948.jpg"/>
                    <pic:cNvPicPr>
                      <a:picLocks noChangeAspect="1"/>
                    </pic:cNvPicPr>
                  </pic:nvPicPr>
                  <pic:blipFill>
                    <a:blip r:embed="rId76"/>
                    <a:stretch>
                      <a:fillRect/>
                    </a:stretch>
                  </pic:blipFill>
                  <pic:spPr>
                    <a:xfrm>
                      <a:off x="0" y="0"/>
                      <a:ext cx="1750060" cy="1311910"/>
                    </a:xfrm>
                    <a:prstGeom prst="rect">
                      <a:avLst/>
                    </a:prstGeom>
                  </pic:spPr>
                </pic:pic>
              </a:graphicData>
            </a:graphic>
          </wp:anchor>
        </w:drawing>
      </w:r>
      <w:r>
        <w:rPr>
          <w:sz w:val="24"/>
        </w:rPr>
        <w:t xml:space="preserve">    </w:t>
      </w:r>
      <w:r>
        <w:rPr>
          <w:sz w:val="24"/>
        </w:rPr>
        <w:t>九年级的学生接触议论文的时间不长，对于议论文的文体知识概念模糊，在答题时有时答题思路较为混乱，同时在读题目时比较草率，没有理解核心问题便作答。九年级</w:t>
      </w:r>
      <w:proofErr w:type="gramStart"/>
      <w:r>
        <w:rPr>
          <w:sz w:val="24"/>
        </w:rPr>
        <w:t>备课组</w:t>
      </w:r>
      <w:proofErr w:type="gramEnd"/>
      <w:r>
        <w:rPr>
          <w:sz w:val="24"/>
        </w:rPr>
        <w:t>在下阶段将落实现代文阅读策略，督促学生认真对待每一篇阅读，积累阅读方法，同时把类似的文章进行比较，关注易错题与难题，进行错题归纳。</w:t>
      </w:r>
    </w:p>
    <w:p w:rsidR="00312193" w:rsidRDefault="00A50B4D">
      <w:pPr>
        <w:topLinePunct/>
        <w:adjustRightInd w:val="0"/>
        <w:snapToGrid w:val="0"/>
        <w:spacing w:line="360" w:lineRule="auto"/>
        <w:ind w:firstLineChars="100" w:firstLine="240"/>
        <w:rPr>
          <w:sz w:val="24"/>
        </w:rPr>
      </w:pPr>
      <w:r>
        <w:rPr>
          <w:sz w:val="24"/>
        </w:rPr>
        <w:t xml:space="preserve">    </w:t>
      </w:r>
      <w:r>
        <w:rPr>
          <w:sz w:val="24"/>
        </w:rPr>
        <w:t>教研组长张舒老师总结了初中阶段期中考试的总体情况，并对下阶段工作进行布置。张老师肯定了各</w:t>
      </w:r>
      <w:proofErr w:type="gramStart"/>
      <w:r>
        <w:rPr>
          <w:sz w:val="24"/>
        </w:rPr>
        <w:t>备课组</w:t>
      </w:r>
      <w:proofErr w:type="gramEnd"/>
      <w:r>
        <w:rPr>
          <w:sz w:val="24"/>
        </w:rPr>
        <w:t>本次期中考试的进步，四个</w:t>
      </w:r>
      <w:proofErr w:type="gramStart"/>
      <w:r>
        <w:rPr>
          <w:sz w:val="24"/>
        </w:rPr>
        <w:t>备课组</w:t>
      </w:r>
      <w:proofErr w:type="gramEnd"/>
      <w:r>
        <w:rPr>
          <w:sz w:val="24"/>
        </w:rPr>
        <w:t>无论是均分还是优良率都在综合练习</w:t>
      </w:r>
      <w:proofErr w:type="gramStart"/>
      <w:r>
        <w:rPr>
          <w:sz w:val="24"/>
        </w:rPr>
        <w:t>一</w:t>
      </w:r>
      <w:proofErr w:type="gramEnd"/>
      <w:r>
        <w:rPr>
          <w:sz w:val="24"/>
        </w:rPr>
        <w:t>的基础上有了提升，得益于一个月中对学生进行了针对性的强化训练。但本次期中考试还是反映出个别班级和年级的教学短板，存在优良率不高、基础不扎实、能力训练不足等问题。在下阶段的工作中，张老师希望各位任课老师能够注意课堂实效，关注学生学习过程的发生；在批改作业时可以采取鼓励性、表扬性评价，关注错题的积累和订正；带领学生在语文学习中构建知识体系，积累学习经历；利</w:t>
      </w:r>
      <w:r>
        <w:rPr>
          <w:sz w:val="24"/>
        </w:rPr>
        <w:t>用课后服务时间进行分层教学和个性化辅导，特别要关注资优生的思维提升。</w:t>
      </w:r>
    </w:p>
    <w:p w:rsidR="00312193" w:rsidRDefault="00A50B4D">
      <w:pPr>
        <w:topLinePunct/>
        <w:adjustRightInd w:val="0"/>
        <w:snapToGrid w:val="0"/>
        <w:spacing w:line="360" w:lineRule="auto"/>
        <w:ind w:firstLineChars="100" w:firstLine="240"/>
        <w:rPr>
          <w:sz w:val="24"/>
        </w:rPr>
      </w:pPr>
      <w:r>
        <w:rPr>
          <w:sz w:val="24"/>
        </w:rPr>
        <w:t xml:space="preserve">    </w:t>
      </w:r>
      <w:r>
        <w:rPr>
          <w:sz w:val="24"/>
        </w:rPr>
        <w:t>本次初中语文教研组期中质量分析会为各</w:t>
      </w:r>
      <w:proofErr w:type="gramStart"/>
      <w:r>
        <w:rPr>
          <w:sz w:val="24"/>
        </w:rPr>
        <w:t>备课组搭建</w:t>
      </w:r>
      <w:proofErr w:type="gramEnd"/>
      <w:r>
        <w:rPr>
          <w:sz w:val="24"/>
        </w:rPr>
        <w:t>了一个交流学习的平台，通过阶段质量分析，推动组内教师反思与订正。师三实验语文教研组将继续关注教学质量，切实提高语文教学的有效性。</w:t>
      </w:r>
    </w:p>
    <w:p w:rsidR="00312193" w:rsidRDefault="00312193">
      <w:pPr>
        <w:topLinePunct/>
        <w:adjustRightInd w:val="0"/>
        <w:snapToGrid w:val="0"/>
        <w:spacing w:line="360" w:lineRule="auto"/>
        <w:ind w:firstLineChars="100" w:firstLine="240"/>
        <w:rPr>
          <w:sz w:val="24"/>
        </w:rPr>
      </w:pPr>
    </w:p>
    <w:p w:rsidR="00312193" w:rsidRDefault="00312193">
      <w:pPr>
        <w:topLinePunct/>
        <w:adjustRightInd w:val="0"/>
        <w:snapToGrid w:val="0"/>
        <w:spacing w:line="360" w:lineRule="auto"/>
        <w:jc w:val="center"/>
        <w:rPr>
          <w:rFonts w:ascii="黑体" w:eastAsia="黑体" w:hAnsi="黑体" w:cs="Arial"/>
          <w:bCs/>
          <w:kern w:val="0"/>
          <w:sz w:val="28"/>
          <w:szCs w:val="28"/>
        </w:rPr>
      </w:pP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黑体" w:eastAsia="黑体" w:hAnsi="黑体" w:cs="Arial"/>
          <w:bCs/>
          <w:sz w:val="28"/>
          <w:szCs w:val="28"/>
        </w:rPr>
      </w:pPr>
      <w:r>
        <w:rPr>
          <w:rFonts w:ascii="宋体" w:eastAsia="宋体" w:hAnsi="宋体" w:cs="宋体" w:hint="eastAsia"/>
          <w:sz w:val="20"/>
          <w:szCs w:val="20"/>
        </w:rPr>
        <w:lastRenderedPageBreak/>
        <w:t>︽︾︽︾︽︾︽︾︽︾︽︾︽︾︽︾︽︾︽︾︽︾︽︾︽︾︽︾︽︾︽︾︽︾︽︾︽︾︽︾︽︾︽︾︽</w:t>
      </w:r>
    </w:p>
    <w:p w:rsidR="00312193" w:rsidRDefault="00A50B4D">
      <w:pPr>
        <w:topLinePunct/>
        <w:adjustRightInd w:val="0"/>
        <w:snapToGrid w:val="0"/>
        <w:spacing w:line="360" w:lineRule="auto"/>
        <w:jc w:val="center"/>
        <w:rPr>
          <w:rFonts w:ascii="黑体" w:eastAsia="黑体" w:hAnsi="黑体" w:cs="Arial"/>
          <w:bCs/>
          <w:kern w:val="0"/>
          <w:sz w:val="28"/>
          <w:szCs w:val="28"/>
        </w:rPr>
      </w:pPr>
      <w:r>
        <w:rPr>
          <w:rFonts w:ascii="黑体" w:eastAsia="黑体" w:hAnsi="黑体" w:cs="Arial"/>
          <w:bCs/>
          <w:kern w:val="0"/>
          <w:sz w:val="28"/>
          <w:szCs w:val="28"/>
        </w:rPr>
        <w:t>深度分析</w:t>
      </w:r>
      <w:r>
        <w:rPr>
          <w:rFonts w:ascii="黑体" w:eastAsia="黑体" w:hAnsi="黑体" w:cs="Arial"/>
          <w:bCs/>
          <w:kern w:val="0"/>
          <w:sz w:val="28"/>
          <w:szCs w:val="28"/>
        </w:rPr>
        <w:t xml:space="preserve"> </w:t>
      </w:r>
      <w:r>
        <w:rPr>
          <w:rFonts w:ascii="黑体" w:eastAsia="黑体" w:hAnsi="黑体" w:cs="Arial"/>
          <w:bCs/>
          <w:kern w:val="0"/>
          <w:sz w:val="28"/>
          <w:szCs w:val="28"/>
        </w:rPr>
        <w:t>精准定位</w:t>
      </w:r>
      <w:r>
        <w:rPr>
          <w:rFonts w:ascii="黑体" w:eastAsia="黑体" w:hAnsi="黑体" w:cs="Arial"/>
          <w:bCs/>
          <w:kern w:val="0"/>
          <w:sz w:val="28"/>
          <w:szCs w:val="28"/>
        </w:rPr>
        <w:t xml:space="preserve"> </w:t>
      </w:r>
      <w:r>
        <w:rPr>
          <w:rFonts w:ascii="黑体" w:eastAsia="黑体" w:hAnsi="黑体" w:cs="Arial"/>
          <w:bCs/>
          <w:kern w:val="0"/>
          <w:sz w:val="28"/>
          <w:szCs w:val="28"/>
        </w:rPr>
        <w:t>促长足发展</w:t>
      </w:r>
    </w:p>
    <w:p w:rsidR="00312193" w:rsidRDefault="00A50B4D">
      <w:pPr>
        <w:topLinePunct/>
        <w:adjustRightInd w:val="0"/>
        <w:snapToGrid w:val="0"/>
        <w:spacing w:line="360" w:lineRule="auto"/>
        <w:jc w:val="right"/>
        <w:rPr>
          <w:rFonts w:asciiTheme="minorEastAsia" w:hAnsiTheme="minorEastAsia" w:cs="Arial"/>
          <w:bCs/>
          <w:kern w:val="0"/>
          <w:sz w:val="24"/>
        </w:rPr>
      </w:pPr>
      <w:r>
        <w:rPr>
          <w:rFonts w:asciiTheme="minorEastAsia" w:hAnsiTheme="minorEastAsia" w:cs="Arial"/>
          <w:bCs/>
          <w:kern w:val="0"/>
          <w:sz w:val="24"/>
        </w:rPr>
        <w:t>——</w:t>
      </w:r>
      <w:r>
        <w:rPr>
          <w:rFonts w:asciiTheme="minorEastAsia" w:hAnsiTheme="minorEastAsia" w:cs="Arial"/>
          <w:bCs/>
          <w:kern w:val="0"/>
          <w:sz w:val="24"/>
        </w:rPr>
        <w:t>师三实验数学教研组阶段性质量分析会（中学场）</w:t>
      </w:r>
    </w:p>
    <w:p w:rsidR="00312193" w:rsidRDefault="00A50B4D">
      <w:pPr>
        <w:topLinePunct/>
        <w:adjustRightInd w:val="0"/>
        <w:snapToGrid w:val="0"/>
        <w:spacing w:line="360" w:lineRule="auto"/>
        <w:ind w:firstLine="180"/>
        <w:jc w:val="center"/>
        <w:rPr>
          <w:rFonts w:ascii="Arial" w:hAnsi="Arial" w:cs="Arial"/>
          <w:color w:val="333333"/>
          <w:spacing w:val="15"/>
          <w:kern w:val="0"/>
          <w:sz w:val="24"/>
        </w:rPr>
      </w:pPr>
      <w:r>
        <w:rPr>
          <w:rFonts w:ascii="Arial" w:hAnsi="Arial" w:cs="Arial"/>
          <w:color w:val="333333"/>
          <w:spacing w:val="15"/>
          <w:kern w:val="0"/>
          <w:sz w:val="24"/>
        </w:rPr>
        <w:t>作者：蔡晓颖、吴珍英</w:t>
      </w:r>
    </w:p>
    <w:p w:rsidR="00312193" w:rsidRDefault="00A50B4D">
      <w:pPr>
        <w:topLinePunct/>
        <w:adjustRightInd w:val="0"/>
        <w:snapToGrid w:val="0"/>
        <w:spacing w:line="360" w:lineRule="auto"/>
        <w:ind w:firstLineChars="200" w:firstLine="480"/>
        <w:rPr>
          <w:sz w:val="24"/>
        </w:rPr>
      </w:pPr>
      <w:r>
        <w:rPr>
          <w:sz w:val="24"/>
        </w:rPr>
        <w:t>为加强数学学科教学研究，管理与订正，及时总结与反思初中各年级半学期来的数学教学与学习情况，</w:t>
      </w:r>
      <w:r>
        <w:rPr>
          <w:sz w:val="24"/>
        </w:rPr>
        <w:t>11</w:t>
      </w:r>
      <w:r>
        <w:rPr>
          <w:sz w:val="24"/>
        </w:rPr>
        <w:t>月</w:t>
      </w:r>
      <w:r>
        <w:rPr>
          <w:sz w:val="24"/>
        </w:rPr>
        <w:t>9</w:t>
      </w:r>
      <w:r>
        <w:rPr>
          <w:sz w:val="24"/>
        </w:rPr>
        <w:t>日下午，师三实验</w:t>
      </w:r>
      <w:r>
        <w:rPr>
          <w:sz w:val="24"/>
        </w:rPr>
        <w:t>2022</w:t>
      </w:r>
      <w:r>
        <w:rPr>
          <w:sz w:val="24"/>
        </w:rPr>
        <w:t>学年第一学期初中数学教研组期中质量分析会在行</w:t>
      </w:r>
      <w:proofErr w:type="gramStart"/>
      <w:r>
        <w:rPr>
          <w:sz w:val="24"/>
        </w:rPr>
        <w:t>知楼一楼微</w:t>
      </w:r>
      <w:proofErr w:type="gramEnd"/>
      <w:r>
        <w:rPr>
          <w:sz w:val="24"/>
        </w:rPr>
        <w:t>格教室召开，会议在童灵</w:t>
      </w:r>
      <w:proofErr w:type="gramStart"/>
      <w:r>
        <w:rPr>
          <w:sz w:val="24"/>
        </w:rPr>
        <w:t>窕</w:t>
      </w:r>
      <w:proofErr w:type="gramEnd"/>
      <w:r>
        <w:rPr>
          <w:sz w:val="24"/>
        </w:rPr>
        <w:t>副校长的指导下由教导副主任兼数学教研组长刘叶萍老师主持，六至九年级所有数学教师参与了本次研修。</w:t>
      </w:r>
    </w:p>
    <w:p w:rsidR="00312193" w:rsidRDefault="00A50B4D">
      <w:pPr>
        <w:topLinePunct/>
        <w:adjustRightInd w:val="0"/>
        <w:snapToGrid w:val="0"/>
        <w:spacing w:line="360" w:lineRule="auto"/>
        <w:ind w:firstLineChars="200" w:firstLine="480"/>
        <w:rPr>
          <w:sz w:val="24"/>
        </w:rPr>
      </w:pPr>
      <w:r>
        <w:rPr>
          <w:noProof/>
          <w:sz w:val="24"/>
        </w:rPr>
        <w:drawing>
          <wp:anchor distT="0" distB="0" distL="114300" distR="114300" simplePos="0" relativeHeight="251716608" behindDoc="0" locked="0" layoutInCell="1" allowOverlap="1">
            <wp:simplePos x="0" y="0"/>
            <wp:positionH relativeFrom="column">
              <wp:posOffset>2011045</wp:posOffset>
            </wp:positionH>
            <wp:positionV relativeFrom="paragraph">
              <wp:posOffset>334010</wp:posOffset>
            </wp:positionV>
            <wp:extent cx="1747520" cy="1311910"/>
            <wp:effectExtent l="19050" t="0" r="5080" b="0"/>
            <wp:wrapSquare wrapText="bothSides"/>
            <wp:docPr id="71" name="图片 70" descr="2022111606142683902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0" descr="2022111606142683902678.jpg"/>
                    <pic:cNvPicPr>
                      <a:picLocks noChangeAspect="1"/>
                    </pic:cNvPicPr>
                  </pic:nvPicPr>
                  <pic:blipFill>
                    <a:blip r:embed="rId77"/>
                    <a:stretch>
                      <a:fillRect/>
                    </a:stretch>
                  </pic:blipFill>
                  <pic:spPr>
                    <a:xfrm>
                      <a:off x="0" y="0"/>
                      <a:ext cx="1747520" cy="1311910"/>
                    </a:xfrm>
                    <a:prstGeom prst="rect">
                      <a:avLst/>
                    </a:prstGeom>
                  </pic:spPr>
                </pic:pic>
              </a:graphicData>
            </a:graphic>
          </wp:anchor>
        </w:drawing>
      </w:r>
      <w:r>
        <w:rPr>
          <w:sz w:val="24"/>
        </w:rPr>
        <w:t>会议开始，刘叶萍老师组织教师们共同参与区级教研活动，观看《特殊直角三角形的性质》的线上公开课，引导学生提出猜想、严密论证、归纳定理，学习几何论证的逻辑性、条理性，为今后课堂教学中培养学生的数学高阶思维提供了范例。</w:t>
      </w:r>
    </w:p>
    <w:p w:rsidR="00312193" w:rsidRDefault="00A50B4D">
      <w:pPr>
        <w:topLinePunct/>
        <w:adjustRightInd w:val="0"/>
        <w:snapToGrid w:val="0"/>
        <w:spacing w:line="360" w:lineRule="auto"/>
        <w:ind w:firstLineChars="100" w:firstLine="240"/>
        <w:rPr>
          <w:sz w:val="24"/>
        </w:rPr>
      </w:pPr>
      <w:r>
        <w:rPr>
          <w:noProof/>
          <w:sz w:val="24"/>
        </w:rPr>
        <w:drawing>
          <wp:anchor distT="0" distB="0" distL="114300" distR="114300" simplePos="0" relativeHeight="251717632" behindDoc="0" locked="0" layoutInCell="1" allowOverlap="1">
            <wp:simplePos x="0" y="0"/>
            <wp:positionH relativeFrom="column">
              <wp:posOffset>1979295</wp:posOffset>
            </wp:positionH>
            <wp:positionV relativeFrom="paragraph">
              <wp:posOffset>2424430</wp:posOffset>
            </wp:positionV>
            <wp:extent cx="1752600" cy="1311910"/>
            <wp:effectExtent l="19050" t="0" r="0" b="0"/>
            <wp:wrapSquare wrapText="bothSides"/>
            <wp:docPr id="72" name="图片 71" descr="2022111606144683903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1" descr="2022111606144683903093.jpg"/>
                    <pic:cNvPicPr>
                      <a:picLocks noChangeAspect="1"/>
                    </pic:cNvPicPr>
                  </pic:nvPicPr>
                  <pic:blipFill>
                    <a:blip r:embed="rId78"/>
                    <a:stretch>
                      <a:fillRect/>
                    </a:stretch>
                  </pic:blipFill>
                  <pic:spPr>
                    <a:xfrm>
                      <a:off x="0" y="0"/>
                      <a:ext cx="1752600" cy="1311910"/>
                    </a:xfrm>
                    <a:prstGeom prst="rect">
                      <a:avLst/>
                    </a:prstGeom>
                  </pic:spPr>
                </pic:pic>
              </a:graphicData>
            </a:graphic>
          </wp:anchor>
        </w:drawing>
      </w:r>
      <w:r>
        <w:rPr>
          <w:sz w:val="24"/>
        </w:rPr>
        <w:t>随后，六至九年级各</w:t>
      </w:r>
      <w:proofErr w:type="gramStart"/>
      <w:r>
        <w:rPr>
          <w:sz w:val="24"/>
        </w:rPr>
        <w:t>备课组</w:t>
      </w:r>
      <w:proofErr w:type="gramEnd"/>
      <w:r>
        <w:rPr>
          <w:sz w:val="24"/>
        </w:rPr>
        <w:t>组长对本年级期中考试的情况进行质量分析。六年级备课组长叶嘉</w:t>
      </w:r>
      <w:proofErr w:type="gramStart"/>
      <w:r>
        <w:rPr>
          <w:sz w:val="24"/>
        </w:rPr>
        <w:t>婕</w:t>
      </w:r>
      <w:proofErr w:type="gramEnd"/>
      <w:r>
        <w:rPr>
          <w:sz w:val="24"/>
        </w:rPr>
        <w:t>老师指出本套试卷难度较高，重点考察学生对知识点的灵活运用和思维能力，有较好的区分度，她从计算、审题、数学思想方法等方面分析了存在的问题，提出下阶段教学改进措施，包括：规范学生的解题格式，养成良好的解题习惯；培养学生巧算和验算意识，提升计算准确率以及在课堂中增加拓展内容，逐步渗透高阶思维。七年级备课组长陈逸婷老师表示本次练习偏重概念和公式的运用以及典型题型的变式考察，学生们存在订正未真实有效落实的问题，后续会利用课后服务和碎</w:t>
      </w:r>
      <w:r>
        <w:rPr>
          <w:sz w:val="24"/>
        </w:rPr>
        <w:t>片化时间加大面批订正的力度；课堂中多让学生开口讲，锻炼学生分析问题的能力，渗透数学思想。八年级备课组长凤</w:t>
      </w:r>
      <w:proofErr w:type="gramStart"/>
      <w:r>
        <w:rPr>
          <w:sz w:val="24"/>
        </w:rPr>
        <w:t>矫</w:t>
      </w:r>
      <w:proofErr w:type="gramEnd"/>
      <w:r>
        <w:rPr>
          <w:sz w:val="24"/>
        </w:rPr>
        <w:t>老师从考卷的总体难度出发，分析了各大题的得分情况，从得分率上可以看出学生在简答题部分的得分有所提高，说明学生对基本运算和方程的解法掌握程度较好，但是学生在对难题的分析和解答上无论是效率还是方法都存在问题。</w:t>
      </w:r>
      <w:proofErr w:type="gramStart"/>
      <w:r>
        <w:rPr>
          <w:sz w:val="24"/>
        </w:rPr>
        <w:t>凤</w:t>
      </w:r>
      <w:proofErr w:type="gramEnd"/>
      <w:r>
        <w:rPr>
          <w:sz w:val="24"/>
        </w:rPr>
        <w:t>老师提出下阶段将通过专项分类、限时练习来训练学生解题的专注度和速度，通过精选能力题对学有余力的学生进行分层训练，提高优良率，加强拾遗补缺来降低低分率。九年级备课组长刘叶萍老师通过和阶段随堂练习</w:t>
      </w:r>
      <w:proofErr w:type="gramStart"/>
      <w:r>
        <w:rPr>
          <w:sz w:val="24"/>
        </w:rPr>
        <w:t>一</w:t>
      </w:r>
      <w:proofErr w:type="gramEnd"/>
      <w:r>
        <w:rPr>
          <w:sz w:val="24"/>
        </w:rPr>
        <w:t>的数据</w:t>
      </w:r>
      <w:r>
        <w:rPr>
          <w:sz w:val="24"/>
        </w:rPr>
        <w:t>对比从另一侧面说明此次期中考试对标</w:t>
      </w:r>
      <w:proofErr w:type="gramStart"/>
      <w:r>
        <w:rPr>
          <w:sz w:val="24"/>
        </w:rPr>
        <w:t>一</w:t>
      </w:r>
      <w:proofErr w:type="gramEnd"/>
      <w:r>
        <w:rPr>
          <w:sz w:val="24"/>
        </w:rPr>
        <w:t>模考，学生对于考点、命题意图、基本模型均未掌握，在后续的教学中建议组内教师要重视学生对课堂上所讲知识的掌握程度，及时笔记，能一题多解并会选择优法解题来提高学习效率；将增加分层练习的难度和灵活度，</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312193" w:rsidRDefault="00A50B4D">
      <w:pPr>
        <w:topLinePunct/>
        <w:adjustRightInd w:val="0"/>
        <w:snapToGrid w:val="0"/>
        <w:spacing w:line="360" w:lineRule="auto"/>
        <w:ind w:firstLineChars="200" w:firstLine="480"/>
        <w:rPr>
          <w:sz w:val="24"/>
        </w:rPr>
      </w:pPr>
      <w:r>
        <w:rPr>
          <w:sz w:val="24"/>
        </w:rPr>
        <w:t>利用好各个时间段进行分层讲解，做好建峰填谷的工作；进一步提高解题规范，帮助学生提高得分率，消灭低级错误。</w:t>
      </w:r>
    </w:p>
    <w:p w:rsidR="00312193" w:rsidRDefault="00A50B4D">
      <w:pPr>
        <w:topLinePunct/>
        <w:adjustRightInd w:val="0"/>
        <w:snapToGrid w:val="0"/>
        <w:spacing w:line="360" w:lineRule="auto"/>
        <w:ind w:firstLineChars="100" w:firstLine="240"/>
        <w:rPr>
          <w:sz w:val="24"/>
        </w:rPr>
      </w:pPr>
      <w:r>
        <w:rPr>
          <w:sz w:val="24"/>
        </w:rPr>
        <w:t>会议最后童副校长肯定了数学组内教师近阶段的工作成果，人人执行，才能有效率。肯定了各</w:t>
      </w:r>
      <w:r>
        <w:rPr>
          <w:sz w:val="24"/>
        </w:rPr>
        <w:t>备课组长对此次期中考试的深度分析，希望各年级组对此次分析中的问题能制定切实有效的分层练习，教师要跨进题海，设计更具挑战性和分层性的训练体系帮助不同程度的学生有效成长，提供符合学生层次的训练体系来提高解题的熟练度和专注度。</w:t>
      </w:r>
    </w:p>
    <w:p w:rsidR="00312193" w:rsidRDefault="00A50B4D">
      <w:pPr>
        <w:topLinePunct/>
        <w:adjustRightInd w:val="0"/>
        <w:snapToGrid w:val="0"/>
        <w:spacing w:line="360" w:lineRule="auto"/>
        <w:rPr>
          <w:sz w:val="24"/>
        </w:rPr>
      </w:pPr>
      <w:r>
        <w:rPr>
          <w:sz w:val="24"/>
        </w:rPr>
        <w:t>她还对教学常规特别是监考、阅卷等常规进行了重申，强调各类工作一定要按标准规范动作进行。</w:t>
      </w:r>
    </w:p>
    <w:p w:rsidR="00312193" w:rsidRDefault="00A50B4D">
      <w:pPr>
        <w:topLinePunct/>
        <w:adjustRightInd w:val="0"/>
        <w:snapToGrid w:val="0"/>
        <w:spacing w:line="360" w:lineRule="auto"/>
        <w:ind w:firstLineChars="200" w:firstLine="480"/>
        <w:rPr>
          <w:sz w:val="24"/>
        </w:rPr>
      </w:pPr>
      <w:r>
        <w:rPr>
          <w:sz w:val="24"/>
        </w:rPr>
        <w:t>本次会议明确了初中数学组下阶段的教学重点和工作方向，就如何设计训练体系和开展分层教学有着重要的指导意义。在今后的教学工作中，全体初中数学组教师将继续团结协作，不懈努力，发扬团队精神和敬业精神，努力提高教学质量，提高学生的思维品质，为一流的教学做出努力！</w:t>
      </w:r>
    </w:p>
    <w:p w:rsidR="00312193" w:rsidRDefault="00312193">
      <w:pPr>
        <w:topLinePunct/>
        <w:adjustRightInd w:val="0"/>
        <w:snapToGrid w:val="0"/>
        <w:spacing w:line="360" w:lineRule="auto"/>
        <w:ind w:firstLineChars="100" w:firstLine="240"/>
        <w:rPr>
          <w:sz w:val="24"/>
        </w:rPr>
      </w:pPr>
    </w:p>
    <w:p w:rsidR="00312193" w:rsidRDefault="00A50B4D">
      <w:pPr>
        <w:topLinePunct/>
        <w:adjustRightInd w:val="0"/>
        <w:snapToGrid w:val="0"/>
        <w:spacing w:line="360" w:lineRule="auto"/>
        <w:jc w:val="center"/>
        <w:rPr>
          <w:rFonts w:ascii="黑体" w:eastAsia="黑体" w:hAnsi="黑体" w:cs="Arial"/>
          <w:bCs/>
          <w:kern w:val="0"/>
          <w:sz w:val="28"/>
          <w:szCs w:val="28"/>
        </w:rPr>
      </w:pPr>
      <w:r>
        <w:rPr>
          <w:rFonts w:ascii="黑体" w:eastAsia="黑体" w:hAnsi="黑体" w:cs="Arial"/>
          <w:bCs/>
          <w:kern w:val="0"/>
          <w:sz w:val="28"/>
          <w:szCs w:val="28"/>
        </w:rPr>
        <w:t>学</w:t>
      </w:r>
      <w:proofErr w:type="gramStart"/>
      <w:r>
        <w:rPr>
          <w:rFonts w:ascii="黑体" w:eastAsia="黑体" w:hAnsi="黑体" w:cs="Arial"/>
          <w:bCs/>
          <w:kern w:val="0"/>
          <w:sz w:val="28"/>
          <w:szCs w:val="28"/>
        </w:rPr>
        <w:t>情分析明方向</w:t>
      </w:r>
      <w:proofErr w:type="gramEnd"/>
      <w:r>
        <w:rPr>
          <w:rFonts w:ascii="黑体" w:eastAsia="黑体" w:hAnsi="黑体" w:cs="Arial"/>
          <w:bCs/>
          <w:kern w:val="0"/>
          <w:sz w:val="28"/>
          <w:szCs w:val="28"/>
        </w:rPr>
        <w:t xml:space="preserve"> </w:t>
      </w:r>
      <w:r>
        <w:rPr>
          <w:rFonts w:ascii="黑体" w:eastAsia="黑体" w:hAnsi="黑体" w:cs="Arial"/>
          <w:bCs/>
          <w:kern w:val="0"/>
          <w:sz w:val="28"/>
          <w:szCs w:val="28"/>
        </w:rPr>
        <w:t>精准施策提质量</w:t>
      </w:r>
    </w:p>
    <w:p w:rsidR="00312193" w:rsidRDefault="00A50B4D">
      <w:pPr>
        <w:topLinePunct/>
        <w:adjustRightInd w:val="0"/>
        <w:snapToGrid w:val="0"/>
        <w:spacing w:line="360" w:lineRule="auto"/>
        <w:jc w:val="right"/>
        <w:rPr>
          <w:rFonts w:asciiTheme="minorEastAsia" w:hAnsiTheme="minorEastAsia" w:cs="Arial"/>
          <w:bCs/>
          <w:kern w:val="0"/>
          <w:sz w:val="24"/>
        </w:rPr>
      </w:pPr>
      <w:r>
        <w:rPr>
          <w:rFonts w:asciiTheme="minorEastAsia" w:hAnsiTheme="minorEastAsia" w:cs="Arial"/>
          <w:bCs/>
          <w:kern w:val="0"/>
          <w:sz w:val="24"/>
        </w:rPr>
        <w:t>——</w:t>
      </w:r>
      <w:r>
        <w:rPr>
          <w:rFonts w:asciiTheme="minorEastAsia" w:hAnsiTheme="minorEastAsia" w:cs="Arial"/>
          <w:bCs/>
          <w:kern w:val="0"/>
          <w:sz w:val="24"/>
        </w:rPr>
        <w:t>记师三实验学校英语教研组期中质量分析会</w:t>
      </w:r>
    </w:p>
    <w:p w:rsidR="00312193" w:rsidRDefault="00A50B4D">
      <w:pPr>
        <w:topLinePunct/>
        <w:adjustRightInd w:val="0"/>
        <w:snapToGrid w:val="0"/>
        <w:spacing w:line="360" w:lineRule="auto"/>
        <w:ind w:firstLineChars="200" w:firstLine="480"/>
        <w:jc w:val="center"/>
        <w:rPr>
          <w:sz w:val="24"/>
        </w:rPr>
      </w:pPr>
      <w:r>
        <w:rPr>
          <w:sz w:val="24"/>
        </w:rPr>
        <w:t>作者：瞿海瑛</w:t>
      </w:r>
    </w:p>
    <w:p w:rsidR="00312193" w:rsidRDefault="00A50B4D">
      <w:pPr>
        <w:topLinePunct/>
        <w:adjustRightInd w:val="0"/>
        <w:snapToGrid w:val="0"/>
        <w:spacing w:line="360" w:lineRule="auto"/>
        <w:ind w:firstLineChars="200" w:firstLine="480"/>
        <w:rPr>
          <w:sz w:val="24"/>
        </w:rPr>
      </w:pPr>
      <w:r>
        <w:rPr>
          <w:noProof/>
          <w:sz w:val="24"/>
        </w:rPr>
        <w:drawing>
          <wp:anchor distT="0" distB="0" distL="114300" distR="114300" simplePos="0" relativeHeight="251718656" behindDoc="0" locked="0" layoutInCell="1" allowOverlap="1">
            <wp:simplePos x="0" y="0"/>
            <wp:positionH relativeFrom="column">
              <wp:posOffset>22860</wp:posOffset>
            </wp:positionH>
            <wp:positionV relativeFrom="paragraph">
              <wp:posOffset>45085</wp:posOffset>
            </wp:positionV>
            <wp:extent cx="1748790" cy="1311910"/>
            <wp:effectExtent l="19050" t="0" r="3810" b="0"/>
            <wp:wrapSquare wrapText="bothSides"/>
            <wp:docPr id="73" name="图片 72" descr="20221122093641839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2" descr="20221122093641839070.jpg"/>
                    <pic:cNvPicPr>
                      <a:picLocks noChangeAspect="1"/>
                    </pic:cNvPicPr>
                  </pic:nvPicPr>
                  <pic:blipFill>
                    <a:blip r:embed="rId79"/>
                    <a:stretch>
                      <a:fillRect/>
                    </a:stretch>
                  </pic:blipFill>
                  <pic:spPr>
                    <a:xfrm>
                      <a:off x="0" y="0"/>
                      <a:ext cx="1748790" cy="1311910"/>
                    </a:xfrm>
                    <a:prstGeom prst="rect">
                      <a:avLst/>
                    </a:prstGeom>
                  </pic:spPr>
                </pic:pic>
              </a:graphicData>
            </a:graphic>
          </wp:anchor>
        </w:drawing>
      </w:r>
      <w:r>
        <w:rPr>
          <w:sz w:val="24"/>
        </w:rPr>
        <w:t>11</w:t>
      </w:r>
      <w:r>
        <w:rPr>
          <w:sz w:val="24"/>
        </w:rPr>
        <w:t>月</w:t>
      </w:r>
      <w:r>
        <w:rPr>
          <w:sz w:val="24"/>
        </w:rPr>
        <w:t>16</w:t>
      </w:r>
      <w:r>
        <w:rPr>
          <w:sz w:val="24"/>
        </w:rPr>
        <w:t>日下午，师三实验英语教研组分学段召开了二场期中质量分析会，对中小学期中阶段的英语学习情况和教学策略进行了深入的分析与研讨。全体英语教师参加了此次研修活动，</w:t>
      </w:r>
      <w:proofErr w:type="gramStart"/>
      <w:r>
        <w:rPr>
          <w:sz w:val="24"/>
        </w:rPr>
        <w:t>针对学</w:t>
      </w:r>
      <w:proofErr w:type="gramEnd"/>
      <w:r>
        <w:rPr>
          <w:sz w:val="24"/>
        </w:rPr>
        <w:t>情分析和教后订正进行了深度教研。</w:t>
      </w:r>
    </w:p>
    <w:p w:rsidR="00312193" w:rsidRDefault="00A50B4D">
      <w:pPr>
        <w:topLinePunct/>
        <w:adjustRightInd w:val="0"/>
        <w:snapToGrid w:val="0"/>
        <w:spacing w:line="360" w:lineRule="auto"/>
        <w:ind w:firstLineChars="200" w:firstLine="480"/>
        <w:rPr>
          <w:sz w:val="24"/>
        </w:rPr>
      </w:pPr>
      <w:r>
        <w:rPr>
          <w:noProof/>
          <w:sz w:val="24"/>
        </w:rPr>
        <w:drawing>
          <wp:anchor distT="0" distB="0" distL="114300" distR="114300" simplePos="0" relativeHeight="251719680" behindDoc="0" locked="0" layoutInCell="1" allowOverlap="1">
            <wp:simplePos x="0" y="0"/>
            <wp:positionH relativeFrom="column">
              <wp:posOffset>2099310</wp:posOffset>
            </wp:positionH>
            <wp:positionV relativeFrom="paragraph">
              <wp:posOffset>1118870</wp:posOffset>
            </wp:positionV>
            <wp:extent cx="1752600" cy="1311910"/>
            <wp:effectExtent l="19050" t="0" r="0" b="0"/>
            <wp:wrapSquare wrapText="bothSides"/>
            <wp:docPr id="74" name="图片 73" descr="2022112209364783905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3" descr="2022112209364783905908.jpg"/>
                    <pic:cNvPicPr>
                      <a:picLocks noChangeAspect="1"/>
                    </pic:cNvPicPr>
                  </pic:nvPicPr>
                  <pic:blipFill>
                    <a:blip r:embed="rId80"/>
                    <a:stretch>
                      <a:fillRect/>
                    </a:stretch>
                  </pic:blipFill>
                  <pic:spPr>
                    <a:xfrm>
                      <a:off x="0" y="0"/>
                      <a:ext cx="1752600" cy="1311910"/>
                    </a:xfrm>
                    <a:prstGeom prst="rect">
                      <a:avLst/>
                    </a:prstGeom>
                  </pic:spPr>
                </pic:pic>
              </a:graphicData>
            </a:graphic>
          </wp:anchor>
        </w:drawing>
      </w:r>
      <w:r>
        <w:rPr>
          <w:sz w:val="24"/>
        </w:rPr>
        <w:t>教研组长瞿海瑛老师分别评价了中学期中考试和小学随堂练习的命题情况，包括考查目标、题型题量、试卷难度，并从优良率、得分率、分段统计等数据出发，借助图表、折线图等工具，对各年级、班级的英语学习水平和动态发展趋势进行了显性化分析。随后，各年级备课组长对现阶段学生的学习状态、存在的主要问题和针对性的改进措施进行了交流分享。</w:t>
      </w:r>
    </w:p>
    <w:p w:rsidR="00312193" w:rsidRDefault="00A50B4D">
      <w:pPr>
        <w:topLinePunct/>
        <w:adjustRightInd w:val="0"/>
        <w:snapToGrid w:val="0"/>
        <w:spacing w:line="360" w:lineRule="auto"/>
        <w:ind w:firstLineChars="200" w:firstLine="480"/>
        <w:rPr>
          <w:sz w:val="24"/>
        </w:rPr>
      </w:pPr>
      <w:r>
        <w:rPr>
          <w:sz w:val="24"/>
        </w:rPr>
        <w:t>小学低年段学生学习兴趣浓厚，但对于核心单词的音、形、</w:t>
      </w:r>
      <w:proofErr w:type="gramStart"/>
      <w:r>
        <w:rPr>
          <w:sz w:val="24"/>
        </w:rPr>
        <w:t>义掌握地</w:t>
      </w:r>
      <w:proofErr w:type="gramEnd"/>
      <w:r>
        <w:rPr>
          <w:sz w:val="24"/>
        </w:rPr>
        <w:t>不够熟练，词汇积累不充分导致阅读部分有畏难情绪；小学高年</w:t>
      </w:r>
      <w:proofErr w:type="gramStart"/>
      <w:r>
        <w:rPr>
          <w:sz w:val="24"/>
        </w:rPr>
        <w:t>段学生</w:t>
      </w:r>
      <w:proofErr w:type="gramEnd"/>
      <w:r>
        <w:rPr>
          <w:sz w:val="24"/>
        </w:rPr>
        <w:t>听课习惯良好，但书写规范和答题</w:t>
      </w:r>
      <w:r>
        <w:rPr>
          <w:sz w:val="24"/>
        </w:rPr>
        <w:t>规范比较欠缺，遇到新题型无法灵活应变。后续，一二年级将进一步加强听、读、</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312193" w:rsidRDefault="00A50B4D">
      <w:pPr>
        <w:topLinePunct/>
        <w:adjustRightInd w:val="0"/>
        <w:snapToGrid w:val="0"/>
        <w:spacing w:line="360" w:lineRule="auto"/>
        <w:ind w:firstLineChars="200" w:firstLine="480"/>
        <w:rPr>
          <w:sz w:val="24"/>
        </w:rPr>
      </w:pPr>
      <w:r>
        <w:rPr>
          <w:sz w:val="24"/>
        </w:rPr>
        <w:t>背作业的检测，通过核心词汇、句型、知识点的梳理为学生提供学习支架，并利用幼小衔接项目的实施提高学生的拼读能力和</w:t>
      </w:r>
      <w:proofErr w:type="gramStart"/>
      <w:r>
        <w:rPr>
          <w:sz w:val="24"/>
        </w:rPr>
        <w:t>识词</w:t>
      </w:r>
      <w:proofErr w:type="gramEnd"/>
      <w:r>
        <w:rPr>
          <w:sz w:val="24"/>
        </w:rPr>
        <w:t>量。三四五年级将不断强化预判、圈划、复查等审题方法、答题习惯和解题技巧，并通过图表题、开放题等较高难度的能力挑战</w:t>
      </w:r>
      <w:proofErr w:type="gramStart"/>
      <w:r>
        <w:rPr>
          <w:sz w:val="24"/>
        </w:rPr>
        <w:t>题培养资优学生</w:t>
      </w:r>
      <w:proofErr w:type="gramEnd"/>
      <w:r>
        <w:rPr>
          <w:sz w:val="24"/>
        </w:rPr>
        <w:t>的思维能力。</w:t>
      </w:r>
    </w:p>
    <w:p w:rsidR="00312193" w:rsidRDefault="00A50B4D">
      <w:pPr>
        <w:topLinePunct/>
        <w:adjustRightInd w:val="0"/>
        <w:snapToGrid w:val="0"/>
        <w:spacing w:line="360" w:lineRule="auto"/>
        <w:ind w:firstLineChars="200" w:firstLine="480"/>
        <w:rPr>
          <w:rFonts w:ascii="宋体" w:hAnsi="宋体" w:cs="宋体"/>
          <w:sz w:val="24"/>
        </w:rPr>
      </w:pPr>
      <w:r>
        <w:rPr>
          <w:sz w:val="24"/>
        </w:rPr>
        <w:t>中学低年级学生课堂参与度较高，但</w:t>
      </w:r>
      <w:proofErr w:type="gramStart"/>
      <w:r>
        <w:rPr>
          <w:sz w:val="24"/>
        </w:rPr>
        <w:t>背默不够</w:t>
      </w:r>
      <w:proofErr w:type="gramEnd"/>
      <w:r>
        <w:rPr>
          <w:sz w:val="24"/>
        </w:rPr>
        <w:t>重视，拼写不过关，语法部分缺乏举一反三的迁移能力；中学高年级学生基础知识较为扎实，但信息转换、归纳概括等阅读能力和谋篇布局、合理选材等写作能力尚显薄弱。后续，六七年级将通过滚动浮现的形</w:t>
      </w:r>
    </w:p>
    <w:p w:rsidR="00312193" w:rsidRDefault="00A50B4D">
      <w:pPr>
        <w:topLinePunct/>
        <w:adjustRightInd w:val="0"/>
        <w:snapToGrid w:val="0"/>
        <w:spacing w:line="360" w:lineRule="auto"/>
        <w:rPr>
          <w:sz w:val="24"/>
        </w:rPr>
      </w:pPr>
      <w:proofErr w:type="gramStart"/>
      <w:r>
        <w:rPr>
          <w:sz w:val="24"/>
        </w:rPr>
        <w:t>式增加</w:t>
      </w:r>
      <w:proofErr w:type="gramEnd"/>
      <w:r>
        <w:rPr>
          <w:sz w:val="24"/>
        </w:rPr>
        <w:t>默写的频次，日常教学加强订正纠错和变式练习，提高作业和练习的精准度。八九年级将深入研究中考命题动向，在进一步夯实双基的基础上，基于</w:t>
      </w:r>
      <w:proofErr w:type="gramStart"/>
      <w:r>
        <w:rPr>
          <w:sz w:val="24"/>
        </w:rPr>
        <w:t>不同话题</w:t>
      </w:r>
      <w:proofErr w:type="gramEnd"/>
      <w:r>
        <w:rPr>
          <w:sz w:val="24"/>
        </w:rPr>
        <w:t>和体裁开展序列化阅读指导和写作训练，提高学生的语用综合能力。</w:t>
      </w:r>
    </w:p>
    <w:p w:rsidR="00312193" w:rsidRDefault="00A50B4D">
      <w:pPr>
        <w:topLinePunct/>
        <w:adjustRightInd w:val="0"/>
        <w:snapToGrid w:val="0"/>
        <w:spacing w:line="360" w:lineRule="auto"/>
        <w:ind w:firstLineChars="200" w:firstLine="480"/>
        <w:rPr>
          <w:sz w:val="24"/>
        </w:rPr>
      </w:pPr>
      <w:r>
        <w:rPr>
          <w:sz w:val="24"/>
        </w:rPr>
        <w:t>英语教研组将继续以质量监控为抓手，以问题解决为导向，以教后订正为策略，以提质增效</w:t>
      </w:r>
      <w:r>
        <w:rPr>
          <w:sz w:val="24"/>
        </w:rPr>
        <w:t>为目标，不断开展学</w:t>
      </w:r>
      <w:proofErr w:type="gramStart"/>
      <w:r>
        <w:rPr>
          <w:sz w:val="24"/>
        </w:rPr>
        <w:t>情分析与教学</w:t>
      </w:r>
      <w:proofErr w:type="gramEnd"/>
      <w:r>
        <w:rPr>
          <w:sz w:val="24"/>
        </w:rPr>
        <w:t>研究，为下一步教学的精准实施提供科学依据。</w:t>
      </w:r>
    </w:p>
    <w:p w:rsidR="00312193" w:rsidRDefault="00312193">
      <w:pPr>
        <w:topLinePunct/>
        <w:adjustRightInd w:val="0"/>
        <w:snapToGrid w:val="0"/>
        <w:spacing w:line="360" w:lineRule="auto"/>
        <w:rPr>
          <w:sz w:val="24"/>
        </w:rPr>
      </w:pPr>
    </w:p>
    <w:p w:rsidR="00312193" w:rsidRDefault="00A50B4D">
      <w:pPr>
        <w:spacing w:line="360" w:lineRule="auto"/>
        <w:jc w:val="center"/>
        <w:rPr>
          <w:rFonts w:ascii="黑体" w:eastAsia="黑体" w:hAnsi="黑体" w:cs="黑体"/>
          <w:sz w:val="28"/>
          <w:szCs w:val="28"/>
        </w:rPr>
      </w:pPr>
      <w:r>
        <w:rPr>
          <w:rFonts w:ascii="黑体" w:eastAsia="黑体" w:hAnsi="黑体" w:cs="黑体" w:hint="eastAsia"/>
          <w:sz w:val="28"/>
          <w:szCs w:val="28"/>
        </w:rPr>
        <w:t>聚焦单元教学，促进素养提升</w:t>
      </w:r>
    </w:p>
    <w:p w:rsidR="00312193" w:rsidRDefault="00A50B4D">
      <w:pPr>
        <w:spacing w:line="360" w:lineRule="auto"/>
        <w:jc w:val="center"/>
        <w:rPr>
          <w:rFonts w:ascii="宋体" w:hAnsi="宋体" w:cs="宋体"/>
          <w:sz w:val="24"/>
        </w:rPr>
      </w:pPr>
      <w:r>
        <w:rPr>
          <w:rFonts w:ascii="宋体" w:hAnsi="宋体" w:cs="宋体"/>
          <w:sz w:val="24"/>
          <w:lang w:val="en-GB"/>
        </w:rPr>
        <w:t xml:space="preserve">                                           </w:t>
      </w:r>
      <w:r>
        <w:rPr>
          <w:rFonts w:ascii="宋体" w:hAnsi="宋体" w:cs="宋体" w:hint="eastAsia"/>
          <w:sz w:val="24"/>
        </w:rPr>
        <w:t>——记</w:t>
      </w:r>
      <w:r>
        <w:rPr>
          <w:rFonts w:ascii="宋体" w:hAnsi="宋体" w:cs="宋体" w:hint="eastAsia"/>
          <w:sz w:val="24"/>
        </w:rPr>
        <w:t>2022</w:t>
      </w:r>
      <w:r>
        <w:rPr>
          <w:rFonts w:ascii="宋体" w:hAnsi="宋体" w:cs="宋体" w:hint="eastAsia"/>
          <w:sz w:val="24"/>
        </w:rPr>
        <w:t>学年语文教学开放周活动</w:t>
      </w:r>
    </w:p>
    <w:p w:rsidR="00312193" w:rsidRDefault="00A50B4D">
      <w:pPr>
        <w:spacing w:line="360" w:lineRule="auto"/>
        <w:jc w:val="center"/>
        <w:rPr>
          <w:rFonts w:ascii="宋体" w:hAnsi="宋体" w:cs="宋体"/>
          <w:sz w:val="24"/>
        </w:rPr>
      </w:pPr>
      <w:r>
        <w:rPr>
          <w:rFonts w:ascii="宋体" w:hAnsi="宋体" w:cs="宋体" w:hint="eastAsia"/>
          <w:noProof/>
          <w:sz w:val="24"/>
        </w:rPr>
        <w:drawing>
          <wp:anchor distT="0" distB="0" distL="114935" distR="114935" simplePos="0" relativeHeight="251737088" behindDoc="0" locked="0" layoutInCell="1" allowOverlap="1">
            <wp:simplePos x="0" y="0"/>
            <wp:positionH relativeFrom="column">
              <wp:posOffset>3968115</wp:posOffset>
            </wp:positionH>
            <wp:positionV relativeFrom="paragraph">
              <wp:posOffset>89535</wp:posOffset>
            </wp:positionV>
            <wp:extent cx="1749425" cy="1310640"/>
            <wp:effectExtent l="0" t="0" r="3175" b="3810"/>
            <wp:wrapSquare wrapText="bothSides"/>
            <wp:docPr id="85" name="图片 85" descr="2022120902502683908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2022120902502683908359"/>
                    <pic:cNvPicPr>
                      <a:picLocks noChangeAspect="1"/>
                    </pic:cNvPicPr>
                  </pic:nvPicPr>
                  <pic:blipFill>
                    <a:blip r:embed="rId81"/>
                    <a:stretch>
                      <a:fillRect/>
                    </a:stretch>
                  </pic:blipFill>
                  <pic:spPr>
                    <a:xfrm>
                      <a:off x="0" y="0"/>
                      <a:ext cx="1749425" cy="1310640"/>
                    </a:xfrm>
                    <a:prstGeom prst="rect">
                      <a:avLst/>
                    </a:prstGeom>
                  </pic:spPr>
                </pic:pic>
              </a:graphicData>
            </a:graphic>
          </wp:anchor>
        </w:drawing>
      </w:r>
      <w:r>
        <w:rPr>
          <w:rFonts w:ascii="宋体" w:hAnsi="宋体" w:cs="宋体" w:hint="eastAsia"/>
          <w:noProof/>
          <w:sz w:val="24"/>
        </w:rPr>
        <w:drawing>
          <wp:anchor distT="0" distB="0" distL="114935" distR="114935" simplePos="0" relativeHeight="251735040" behindDoc="0" locked="0" layoutInCell="1" allowOverlap="1">
            <wp:simplePos x="0" y="0"/>
            <wp:positionH relativeFrom="column">
              <wp:posOffset>64135</wp:posOffset>
            </wp:positionH>
            <wp:positionV relativeFrom="paragraph">
              <wp:posOffset>208915</wp:posOffset>
            </wp:positionV>
            <wp:extent cx="1749425" cy="1310640"/>
            <wp:effectExtent l="0" t="0" r="3175" b="3810"/>
            <wp:wrapSquare wrapText="bothSides"/>
            <wp:docPr id="87" name="图片 87" descr="2022120902492583903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2022120902492583903998"/>
                    <pic:cNvPicPr>
                      <a:picLocks noChangeAspect="1"/>
                    </pic:cNvPicPr>
                  </pic:nvPicPr>
                  <pic:blipFill>
                    <a:blip r:embed="rId82"/>
                    <a:stretch>
                      <a:fillRect/>
                    </a:stretch>
                  </pic:blipFill>
                  <pic:spPr>
                    <a:xfrm>
                      <a:off x="0" y="0"/>
                      <a:ext cx="1749425" cy="1310640"/>
                    </a:xfrm>
                    <a:prstGeom prst="rect">
                      <a:avLst/>
                    </a:prstGeom>
                  </pic:spPr>
                </pic:pic>
              </a:graphicData>
            </a:graphic>
          </wp:anchor>
        </w:drawing>
      </w:r>
      <w:r>
        <w:rPr>
          <w:rFonts w:ascii="宋体" w:hAnsi="宋体" w:cs="宋体" w:hint="eastAsia"/>
          <w:sz w:val="24"/>
        </w:rPr>
        <w:t>作者：张舒</w:t>
      </w:r>
    </w:p>
    <w:p w:rsidR="00312193" w:rsidRDefault="00A50B4D">
      <w:pPr>
        <w:spacing w:line="360" w:lineRule="auto"/>
        <w:ind w:firstLineChars="200" w:firstLine="480"/>
        <w:rPr>
          <w:rFonts w:ascii="宋体" w:hAnsi="宋体" w:cs="宋体"/>
          <w:sz w:val="24"/>
        </w:rPr>
      </w:pPr>
      <w:r>
        <w:rPr>
          <w:rFonts w:ascii="宋体" w:hAnsi="宋体" w:cs="宋体" w:hint="eastAsia"/>
          <w:noProof/>
          <w:sz w:val="24"/>
        </w:rPr>
        <w:drawing>
          <wp:anchor distT="0" distB="0" distL="114935" distR="114935" simplePos="0" relativeHeight="251738112" behindDoc="0" locked="0" layoutInCell="1" allowOverlap="1">
            <wp:simplePos x="0" y="0"/>
            <wp:positionH relativeFrom="column">
              <wp:posOffset>127635</wp:posOffset>
            </wp:positionH>
            <wp:positionV relativeFrom="paragraph">
              <wp:posOffset>1107440</wp:posOffset>
            </wp:positionV>
            <wp:extent cx="1746250" cy="1310640"/>
            <wp:effectExtent l="0" t="0" r="6350" b="3810"/>
            <wp:wrapSquare wrapText="bothSides"/>
            <wp:docPr id="83" name="图片 83" descr="2022120902553083905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2022120902553083905883"/>
                    <pic:cNvPicPr>
                      <a:picLocks noChangeAspect="1"/>
                    </pic:cNvPicPr>
                  </pic:nvPicPr>
                  <pic:blipFill>
                    <a:blip r:embed="rId83"/>
                    <a:stretch>
                      <a:fillRect/>
                    </a:stretch>
                  </pic:blipFill>
                  <pic:spPr>
                    <a:xfrm>
                      <a:off x="0" y="0"/>
                      <a:ext cx="1746250" cy="1310640"/>
                    </a:xfrm>
                    <a:prstGeom prst="rect">
                      <a:avLst/>
                    </a:prstGeom>
                  </pic:spPr>
                </pic:pic>
              </a:graphicData>
            </a:graphic>
          </wp:anchor>
        </w:drawing>
      </w:r>
      <w:r>
        <w:rPr>
          <w:rFonts w:ascii="宋体" w:hAnsi="宋体" w:cs="宋体" w:hint="eastAsia"/>
          <w:noProof/>
          <w:sz w:val="24"/>
        </w:rPr>
        <w:drawing>
          <wp:anchor distT="0" distB="0" distL="114935" distR="114935" simplePos="0" relativeHeight="251736064" behindDoc="0" locked="0" layoutInCell="1" allowOverlap="1">
            <wp:simplePos x="0" y="0"/>
            <wp:positionH relativeFrom="column">
              <wp:posOffset>2064385</wp:posOffset>
            </wp:positionH>
            <wp:positionV relativeFrom="paragraph">
              <wp:posOffset>1844675</wp:posOffset>
            </wp:positionV>
            <wp:extent cx="1749425" cy="1310640"/>
            <wp:effectExtent l="0" t="0" r="3175" b="3810"/>
            <wp:wrapSquare wrapText="bothSides"/>
            <wp:docPr id="86" name="图片 86" descr="202212090250128390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2022120902501283901490"/>
                    <pic:cNvPicPr>
                      <a:picLocks noChangeAspect="1"/>
                    </pic:cNvPicPr>
                  </pic:nvPicPr>
                  <pic:blipFill>
                    <a:blip r:embed="rId84"/>
                    <a:stretch>
                      <a:fillRect/>
                    </a:stretch>
                  </pic:blipFill>
                  <pic:spPr>
                    <a:xfrm>
                      <a:off x="0" y="0"/>
                      <a:ext cx="1749425" cy="1310640"/>
                    </a:xfrm>
                    <a:prstGeom prst="rect">
                      <a:avLst/>
                    </a:prstGeom>
                  </pic:spPr>
                </pic:pic>
              </a:graphicData>
            </a:graphic>
          </wp:anchor>
        </w:drawing>
      </w:r>
      <w:r>
        <w:rPr>
          <w:rFonts w:ascii="宋体" w:hAnsi="宋体" w:cs="宋体" w:hint="eastAsia"/>
          <w:noProof/>
          <w:sz w:val="24"/>
        </w:rPr>
        <w:drawing>
          <wp:anchor distT="0" distB="0" distL="114935" distR="114935" simplePos="0" relativeHeight="251740160" behindDoc="0" locked="0" layoutInCell="1" allowOverlap="1">
            <wp:simplePos x="0" y="0"/>
            <wp:positionH relativeFrom="column">
              <wp:posOffset>-1887220</wp:posOffset>
            </wp:positionH>
            <wp:positionV relativeFrom="paragraph">
              <wp:posOffset>1877695</wp:posOffset>
            </wp:positionV>
            <wp:extent cx="1746250" cy="1310640"/>
            <wp:effectExtent l="0" t="0" r="6350" b="3810"/>
            <wp:wrapSquare wrapText="bothSides"/>
            <wp:docPr id="84" name="图片 84" descr="2022120902551783907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2022120902551783907254"/>
                    <pic:cNvPicPr>
                      <a:picLocks noChangeAspect="1"/>
                    </pic:cNvPicPr>
                  </pic:nvPicPr>
                  <pic:blipFill>
                    <a:blip r:embed="rId85"/>
                    <a:stretch>
                      <a:fillRect/>
                    </a:stretch>
                  </pic:blipFill>
                  <pic:spPr>
                    <a:xfrm>
                      <a:off x="0" y="0"/>
                      <a:ext cx="1746250" cy="1310640"/>
                    </a:xfrm>
                    <a:prstGeom prst="rect">
                      <a:avLst/>
                    </a:prstGeom>
                  </pic:spPr>
                </pic:pic>
              </a:graphicData>
            </a:graphic>
          </wp:anchor>
        </w:drawing>
      </w:r>
      <w:r>
        <w:rPr>
          <w:rFonts w:ascii="宋体" w:hAnsi="宋体" w:cs="宋体" w:hint="eastAsia"/>
          <w:sz w:val="24"/>
        </w:rPr>
        <w:t>为期</w:t>
      </w:r>
      <w:r>
        <w:rPr>
          <w:rFonts w:ascii="宋体" w:hAnsi="宋体" w:cs="宋体" w:hint="eastAsia"/>
          <w:sz w:val="24"/>
        </w:rPr>
        <w:t>三</w:t>
      </w:r>
      <w:r>
        <w:rPr>
          <w:rFonts w:ascii="宋体" w:hAnsi="宋体" w:cs="宋体" w:hint="eastAsia"/>
          <w:sz w:val="24"/>
        </w:rPr>
        <w:t>周的语文教学开放周于</w:t>
      </w:r>
      <w:r>
        <w:rPr>
          <w:rFonts w:ascii="宋体" w:hAnsi="宋体" w:cs="宋体" w:hint="eastAsia"/>
          <w:sz w:val="24"/>
        </w:rPr>
        <w:t>12</w:t>
      </w:r>
      <w:r>
        <w:rPr>
          <w:rFonts w:ascii="宋体" w:hAnsi="宋体" w:cs="宋体" w:hint="eastAsia"/>
          <w:sz w:val="24"/>
        </w:rPr>
        <w:t>月</w:t>
      </w:r>
      <w:r>
        <w:rPr>
          <w:rFonts w:ascii="宋体" w:hAnsi="宋体" w:cs="宋体" w:hint="eastAsia"/>
          <w:sz w:val="24"/>
        </w:rPr>
        <w:t>2</w:t>
      </w:r>
      <w:r>
        <w:rPr>
          <w:rFonts w:ascii="宋体" w:hAnsi="宋体" w:cs="宋体" w:hint="eastAsia"/>
          <w:sz w:val="24"/>
        </w:rPr>
        <w:t>日落下帷幕，全体语文组教师积极参与开放周研修活动，语文组邀请了区中学语文教研员刘侠老师、陈妍老师</w:t>
      </w:r>
      <w:r>
        <w:rPr>
          <w:rFonts w:ascii="宋体" w:hAnsi="宋体" w:cs="宋体" w:hint="eastAsia"/>
          <w:sz w:val="24"/>
        </w:rPr>
        <w:t>和学校教学顾问张剑杰老师</w:t>
      </w:r>
      <w:r>
        <w:rPr>
          <w:rFonts w:ascii="宋体" w:hAnsi="宋体" w:cs="宋体" w:hint="eastAsia"/>
          <w:sz w:val="24"/>
        </w:rPr>
        <w:t>莅临指导。本次开放周研修活动围绕“</w:t>
      </w:r>
      <w:r>
        <w:rPr>
          <w:rFonts w:ascii="宋体" w:hAnsi="宋体" w:cs="宋体" w:hint="eastAsia"/>
          <w:sz w:val="24"/>
        </w:rPr>
        <w:t>聚焦单元教学，促进素养提升</w:t>
      </w:r>
      <w:r>
        <w:rPr>
          <w:rFonts w:ascii="宋体" w:hAnsi="宋体" w:cs="宋体" w:hint="eastAsia"/>
          <w:sz w:val="24"/>
        </w:rPr>
        <w:t>”的研修主题，九个</w:t>
      </w:r>
      <w:proofErr w:type="gramStart"/>
      <w:r>
        <w:rPr>
          <w:rFonts w:ascii="宋体" w:hAnsi="宋体" w:cs="宋体" w:hint="eastAsia"/>
          <w:sz w:val="24"/>
        </w:rPr>
        <w:t>备课组</w:t>
      </w:r>
      <w:proofErr w:type="gramEnd"/>
      <w:r>
        <w:rPr>
          <w:rFonts w:ascii="宋体" w:hAnsi="宋体" w:cs="宋体" w:hint="eastAsia"/>
          <w:sz w:val="24"/>
        </w:rPr>
        <w:t>以集体研修、团队合作的方式开展了卓有成效的教学研究。</w:t>
      </w:r>
    </w:p>
    <w:p w:rsidR="00312193" w:rsidRDefault="00A50B4D">
      <w:pPr>
        <w:spacing w:line="360" w:lineRule="auto"/>
        <w:ind w:firstLineChars="200" w:firstLine="480"/>
        <w:rPr>
          <w:rFonts w:ascii="宋体" w:hAnsi="宋体" w:cs="宋体"/>
          <w:sz w:val="24"/>
        </w:rPr>
      </w:pPr>
      <w:r>
        <w:rPr>
          <w:rFonts w:ascii="宋体" w:hAnsi="宋体" w:cs="宋体" w:hint="eastAsia"/>
          <w:sz w:val="24"/>
        </w:rPr>
        <w:t>小学研修：</w:t>
      </w:r>
      <w:r>
        <w:rPr>
          <w:rFonts w:ascii="宋体" w:hAnsi="宋体" w:cs="宋体" w:hint="eastAsia"/>
          <w:sz w:val="24"/>
        </w:rPr>
        <w:t>关注高阶思维，提升课堂效度</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312193" w:rsidRDefault="00A50B4D">
      <w:pPr>
        <w:spacing w:line="360" w:lineRule="auto"/>
        <w:ind w:firstLineChars="200" w:firstLine="480"/>
        <w:rPr>
          <w:rFonts w:ascii="宋体" w:hAnsi="宋体" w:cs="宋体"/>
          <w:sz w:val="24"/>
        </w:rPr>
      </w:pPr>
      <w:r>
        <w:rPr>
          <w:rFonts w:ascii="宋体" w:hAnsi="宋体" w:cs="宋体" w:hint="eastAsia"/>
          <w:noProof/>
          <w:sz w:val="24"/>
        </w:rPr>
        <w:drawing>
          <wp:anchor distT="0" distB="0" distL="114935" distR="114935" simplePos="0" relativeHeight="251739136" behindDoc="0" locked="0" layoutInCell="1" allowOverlap="1">
            <wp:simplePos x="0" y="0"/>
            <wp:positionH relativeFrom="column">
              <wp:posOffset>18415</wp:posOffset>
            </wp:positionH>
            <wp:positionV relativeFrom="paragraph">
              <wp:posOffset>2426970</wp:posOffset>
            </wp:positionV>
            <wp:extent cx="1746250" cy="1310640"/>
            <wp:effectExtent l="0" t="0" r="6350" b="3810"/>
            <wp:wrapSquare wrapText="bothSides"/>
            <wp:docPr id="82" name="图片 82" descr="2022120902554583907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2022120902554583907429"/>
                    <pic:cNvPicPr>
                      <a:picLocks noChangeAspect="1"/>
                    </pic:cNvPicPr>
                  </pic:nvPicPr>
                  <pic:blipFill>
                    <a:blip r:embed="rId86"/>
                    <a:stretch>
                      <a:fillRect/>
                    </a:stretch>
                  </pic:blipFill>
                  <pic:spPr>
                    <a:xfrm>
                      <a:off x="0" y="0"/>
                      <a:ext cx="1746250" cy="1310640"/>
                    </a:xfrm>
                    <a:prstGeom prst="rect">
                      <a:avLst/>
                    </a:prstGeom>
                  </pic:spPr>
                </pic:pic>
              </a:graphicData>
            </a:graphic>
          </wp:anchor>
        </w:drawing>
      </w:r>
      <w:r>
        <w:rPr>
          <w:rFonts w:ascii="宋体" w:hAnsi="宋体" w:cs="宋体" w:hint="eastAsia"/>
          <w:noProof/>
          <w:sz w:val="24"/>
        </w:rPr>
        <w:drawing>
          <wp:anchor distT="0" distB="0" distL="114935" distR="114935" simplePos="0" relativeHeight="251742208" behindDoc="0" locked="0" layoutInCell="1" allowOverlap="1">
            <wp:simplePos x="0" y="0"/>
            <wp:positionH relativeFrom="column">
              <wp:posOffset>3994785</wp:posOffset>
            </wp:positionH>
            <wp:positionV relativeFrom="paragraph">
              <wp:posOffset>1309370</wp:posOffset>
            </wp:positionV>
            <wp:extent cx="1749425" cy="1310640"/>
            <wp:effectExtent l="0" t="0" r="3175" b="3810"/>
            <wp:wrapSquare wrapText="bothSides"/>
            <wp:docPr id="80" name="图片 80" descr="202212090256338390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2022120902563383907321"/>
                    <pic:cNvPicPr>
                      <a:picLocks noChangeAspect="1"/>
                    </pic:cNvPicPr>
                  </pic:nvPicPr>
                  <pic:blipFill>
                    <a:blip r:embed="rId87"/>
                    <a:stretch>
                      <a:fillRect/>
                    </a:stretch>
                  </pic:blipFill>
                  <pic:spPr>
                    <a:xfrm>
                      <a:off x="0" y="0"/>
                      <a:ext cx="1749425" cy="1310640"/>
                    </a:xfrm>
                    <a:prstGeom prst="rect">
                      <a:avLst/>
                    </a:prstGeom>
                  </pic:spPr>
                </pic:pic>
              </a:graphicData>
            </a:graphic>
          </wp:anchor>
        </w:drawing>
      </w:r>
      <w:r>
        <w:rPr>
          <w:rFonts w:ascii="宋体" w:hAnsi="宋体" w:cs="宋体" w:hint="eastAsia"/>
          <w:noProof/>
          <w:sz w:val="24"/>
        </w:rPr>
        <w:drawing>
          <wp:anchor distT="0" distB="0" distL="114935" distR="114935" simplePos="0" relativeHeight="251741184" behindDoc="0" locked="0" layoutInCell="1" allowOverlap="1">
            <wp:simplePos x="0" y="0"/>
            <wp:positionH relativeFrom="column">
              <wp:posOffset>43180</wp:posOffset>
            </wp:positionH>
            <wp:positionV relativeFrom="paragraph">
              <wp:posOffset>119380</wp:posOffset>
            </wp:positionV>
            <wp:extent cx="1746250" cy="1310640"/>
            <wp:effectExtent l="0" t="0" r="6350" b="3810"/>
            <wp:wrapSquare wrapText="bothSides"/>
            <wp:docPr id="81" name="图片 81" descr="2022120902560983909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2022120902560983909372"/>
                    <pic:cNvPicPr>
                      <a:picLocks noChangeAspect="1"/>
                    </pic:cNvPicPr>
                  </pic:nvPicPr>
                  <pic:blipFill>
                    <a:blip r:embed="rId88"/>
                    <a:stretch>
                      <a:fillRect/>
                    </a:stretch>
                  </pic:blipFill>
                  <pic:spPr>
                    <a:xfrm>
                      <a:off x="0" y="0"/>
                      <a:ext cx="1746250" cy="1310640"/>
                    </a:xfrm>
                    <a:prstGeom prst="rect">
                      <a:avLst/>
                    </a:prstGeom>
                  </pic:spPr>
                </pic:pic>
              </a:graphicData>
            </a:graphic>
          </wp:anchor>
        </w:drawing>
      </w:r>
      <w:r>
        <w:rPr>
          <w:rFonts w:ascii="宋体" w:hAnsi="宋体" w:cs="宋体" w:hint="eastAsia"/>
          <w:sz w:val="24"/>
        </w:rPr>
        <w:t>小学阶段的开放展示活动研究了阅读教学在</w:t>
      </w:r>
      <w:proofErr w:type="gramStart"/>
      <w:r>
        <w:rPr>
          <w:rFonts w:ascii="宋体" w:hAnsi="宋体" w:cs="宋体" w:hint="eastAsia"/>
          <w:sz w:val="24"/>
        </w:rPr>
        <w:t>不</w:t>
      </w:r>
      <w:proofErr w:type="gramEnd"/>
      <w:r>
        <w:rPr>
          <w:rFonts w:ascii="宋体" w:hAnsi="宋体" w:cs="宋体" w:hint="eastAsia"/>
          <w:sz w:val="24"/>
        </w:rPr>
        <w:t>同年级的课堂模式，五个</w:t>
      </w:r>
      <w:proofErr w:type="gramStart"/>
      <w:r>
        <w:rPr>
          <w:rFonts w:ascii="宋体" w:hAnsi="宋体" w:cs="宋体" w:hint="eastAsia"/>
          <w:sz w:val="24"/>
        </w:rPr>
        <w:t>备课组</w:t>
      </w:r>
      <w:proofErr w:type="gramEnd"/>
      <w:r>
        <w:rPr>
          <w:rFonts w:ascii="宋体" w:hAnsi="宋体" w:cs="宋体" w:hint="eastAsia"/>
          <w:sz w:val="24"/>
        </w:rPr>
        <w:t>针对学生年龄特征和教学基本要求进行了</w:t>
      </w:r>
      <w:r>
        <w:rPr>
          <w:rFonts w:ascii="宋体" w:hAnsi="宋体" w:cs="宋体" w:hint="eastAsia"/>
          <w:sz w:val="24"/>
        </w:rPr>
        <w:t>认真</w:t>
      </w:r>
      <w:r>
        <w:rPr>
          <w:rFonts w:ascii="宋体" w:hAnsi="宋体" w:cs="宋体" w:hint="eastAsia"/>
          <w:sz w:val="24"/>
        </w:rPr>
        <w:t>的教学准备。一二三年级的教师在课堂上关注学习规范的养成，</w:t>
      </w:r>
      <w:r>
        <w:rPr>
          <w:rFonts w:ascii="宋体" w:hAnsi="宋体" w:cs="宋体" w:hint="eastAsia"/>
          <w:sz w:val="24"/>
        </w:rPr>
        <w:t>以字词句段的梳理与迁移激发学生高阶思维的产生，课堂气氛热烈、生动，评价反馈适切、及时</w:t>
      </w:r>
      <w:r>
        <w:rPr>
          <w:rFonts w:ascii="宋体" w:hAnsi="宋体" w:cs="宋体" w:hint="eastAsia"/>
          <w:sz w:val="24"/>
        </w:rPr>
        <w:t>，营造了活泼又井然有序的课堂。四五年级的教师积极搭建学习支架，在教学中关注了学生学习经验的养成，在教授语文技能的同时，关注了语文素养的形成，</w:t>
      </w:r>
      <w:r>
        <w:rPr>
          <w:rFonts w:ascii="宋体" w:hAnsi="宋体" w:cs="宋体" w:hint="eastAsia"/>
          <w:sz w:val="24"/>
        </w:rPr>
        <w:t>以小组活动的形式促进高阶思维的碰撞，</w:t>
      </w:r>
      <w:r>
        <w:rPr>
          <w:rFonts w:ascii="宋体" w:hAnsi="宋体" w:cs="宋体" w:hint="eastAsia"/>
          <w:sz w:val="24"/>
        </w:rPr>
        <w:t>营造了有思考、有合作的课堂。</w:t>
      </w:r>
    </w:p>
    <w:p w:rsidR="00312193" w:rsidRDefault="00A50B4D">
      <w:pPr>
        <w:spacing w:line="360" w:lineRule="auto"/>
        <w:ind w:firstLineChars="200" w:firstLine="480"/>
        <w:rPr>
          <w:rFonts w:ascii="宋体" w:hAnsi="宋体" w:cs="宋体"/>
          <w:sz w:val="24"/>
        </w:rPr>
      </w:pPr>
      <w:r>
        <w:rPr>
          <w:rFonts w:ascii="宋体" w:hAnsi="宋体" w:cs="宋体" w:hint="eastAsia"/>
          <w:noProof/>
          <w:sz w:val="24"/>
        </w:rPr>
        <w:drawing>
          <wp:anchor distT="0" distB="0" distL="114935" distR="114935" simplePos="0" relativeHeight="251744256" behindDoc="0" locked="0" layoutInCell="1" allowOverlap="1">
            <wp:simplePos x="0" y="0"/>
            <wp:positionH relativeFrom="column">
              <wp:posOffset>2164080</wp:posOffset>
            </wp:positionH>
            <wp:positionV relativeFrom="paragraph">
              <wp:posOffset>4535805</wp:posOffset>
            </wp:positionV>
            <wp:extent cx="1746250" cy="1310640"/>
            <wp:effectExtent l="0" t="0" r="6350" b="3810"/>
            <wp:wrapSquare wrapText="bothSides"/>
            <wp:docPr id="45" name="图片 45" descr="2022121211010283909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2022121211010283909372"/>
                    <pic:cNvPicPr>
                      <a:picLocks noChangeAspect="1"/>
                    </pic:cNvPicPr>
                  </pic:nvPicPr>
                  <pic:blipFill>
                    <a:blip r:embed="rId89"/>
                    <a:stretch>
                      <a:fillRect/>
                    </a:stretch>
                  </pic:blipFill>
                  <pic:spPr>
                    <a:xfrm>
                      <a:off x="0" y="0"/>
                      <a:ext cx="1746250" cy="1310640"/>
                    </a:xfrm>
                    <a:prstGeom prst="rect">
                      <a:avLst/>
                    </a:prstGeom>
                  </pic:spPr>
                </pic:pic>
              </a:graphicData>
            </a:graphic>
          </wp:anchor>
        </w:drawing>
      </w:r>
      <w:r>
        <w:rPr>
          <w:rFonts w:ascii="宋体" w:hAnsi="宋体" w:cs="宋体" w:hint="eastAsia"/>
          <w:noProof/>
          <w:sz w:val="24"/>
        </w:rPr>
        <w:drawing>
          <wp:anchor distT="0" distB="0" distL="114935" distR="114935" simplePos="0" relativeHeight="251745280" behindDoc="0" locked="0" layoutInCell="1" allowOverlap="1">
            <wp:simplePos x="0" y="0"/>
            <wp:positionH relativeFrom="column">
              <wp:posOffset>2106295</wp:posOffset>
            </wp:positionH>
            <wp:positionV relativeFrom="paragraph">
              <wp:posOffset>2738120</wp:posOffset>
            </wp:positionV>
            <wp:extent cx="1746250" cy="1310640"/>
            <wp:effectExtent l="0" t="0" r="6350" b="3810"/>
            <wp:wrapSquare wrapText="bothSides"/>
            <wp:docPr id="42" name="图片 42" descr="2022121211012983906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2022121211012983906390"/>
                    <pic:cNvPicPr>
                      <a:picLocks noChangeAspect="1"/>
                    </pic:cNvPicPr>
                  </pic:nvPicPr>
                  <pic:blipFill>
                    <a:blip r:embed="rId90"/>
                    <a:stretch>
                      <a:fillRect/>
                    </a:stretch>
                  </pic:blipFill>
                  <pic:spPr>
                    <a:xfrm>
                      <a:off x="0" y="0"/>
                      <a:ext cx="1746250" cy="1310640"/>
                    </a:xfrm>
                    <a:prstGeom prst="rect">
                      <a:avLst/>
                    </a:prstGeom>
                  </pic:spPr>
                </pic:pic>
              </a:graphicData>
            </a:graphic>
          </wp:anchor>
        </w:drawing>
      </w:r>
      <w:r>
        <w:rPr>
          <w:rFonts w:ascii="宋体" w:hAnsi="宋体" w:cs="宋体" w:hint="eastAsia"/>
          <w:noProof/>
          <w:sz w:val="24"/>
        </w:rPr>
        <w:drawing>
          <wp:anchor distT="0" distB="0" distL="114935" distR="114935" simplePos="0" relativeHeight="251747328" behindDoc="0" locked="0" layoutInCell="1" allowOverlap="1">
            <wp:simplePos x="0" y="0"/>
            <wp:positionH relativeFrom="column">
              <wp:posOffset>-1795780</wp:posOffset>
            </wp:positionH>
            <wp:positionV relativeFrom="paragraph">
              <wp:posOffset>3863975</wp:posOffset>
            </wp:positionV>
            <wp:extent cx="1746250" cy="1310640"/>
            <wp:effectExtent l="0" t="0" r="6350" b="3810"/>
            <wp:wrapSquare wrapText="bothSides"/>
            <wp:docPr id="33" name="图片 33" descr="202212121112378390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202212121112378390593"/>
                    <pic:cNvPicPr>
                      <a:picLocks noChangeAspect="1"/>
                    </pic:cNvPicPr>
                  </pic:nvPicPr>
                  <pic:blipFill>
                    <a:blip r:embed="rId91"/>
                    <a:stretch>
                      <a:fillRect/>
                    </a:stretch>
                  </pic:blipFill>
                  <pic:spPr>
                    <a:xfrm>
                      <a:off x="0" y="0"/>
                      <a:ext cx="1746250" cy="1310640"/>
                    </a:xfrm>
                    <a:prstGeom prst="rect">
                      <a:avLst/>
                    </a:prstGeom>
                  </pic:spPr>
                </pic:pic>
              </a:graphicData>
            </a:graphic>
          </wp:anchor>
        </w:drawing>
      </w:r>
      <w:r>
        <w:rPr>
          <w:rFonts w:ascii="宋体" w:hAnsi="宋体" w:cs="宋体" w:hint="eastAsia"/>
          <w:noProof/>
          <w:sz w:val="24"/>
        </w:rPr>
        <w:drawing>
          <wp:anchor distT="0" distB="0" distL="114935" distR="114935" simplePos="0" relativeHeight="251743232" behindDoc="0" locked="0" layoutInCell="1" allowOverlap="1">
            <wp:simplePos x="0" y="0"/>
            <wp:positionH relativeFrom="column">
              <wp:posOffset>-1854200</wp:posOffset>
            </wp:positionH>
            <wp:positionV relativeFrom="paragraph">
              <wp:posOffset>1543685</wp:posOffset>
            </wp:positionV>
            <wp:extent cx="1746250" cy="1310640"/>
            <wp:effectExtent l="0" t="0" r="6350" b="3810"/>
            <wp:wrapSquare wrapText="bothSides"/>
            <wp:docPr id="64" name="图片 64" descr="2022121211004183908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2022121211004183908774"/>
                    <pic:cNvPicPr>
                      <a:picLocks noChangeAspect="1"/>
                    </pic:cNvPicPr>
                  </pic:nvPicPr>
                  <pic:blipFill>
                    <a:blip r:embed="rId92"/>
                    <a:stretch>
                      <a:fillRect/>
                    </a:stretch>
                  </pic:blipFill>
                  <pic:spPr>
                    <a:xfrm>
                      <a:off x="0" y="0"/>
                      <a:ext cx="1746250" cy="1310640"/>
                    </a:xfrm>
                    <a:prstGeom prst="rect">
                      <a:avLst/>
                    </a:prstGeom>
                  </pic:spPr>
                </pic:pic>
              </a:graphicData>
            </a:graphic>
          </wp:anchor>
        </w:drawing>
      </w:r>
      <w:r>
        <w:rPr>
          <w:rFonts w:ascii="宋体" w:hAnsi="宋体" w:cs="宋体" w:hint="eastAsia"/>
          <w:noProof/>
          <w:sz w:val="24"/>
        </w:rPr>
        <w:drawing>
          <wp:anchor distT="0" distB="0" distL="114935" distR="114935" simplePos="0" relativeHeight="251748352" behindDoc="0" locked="0" layoutInCell="1" allowOverlap="1">
            <wp:simplePos x="0" y="0"/>
            <wp:positionH relativeFrom="column">
              <wp:posOffset>2108200</wp:posOffset>
            </wp:positionH>
            <wp:positionV relativeFrom="paragraph">
              <wp:posOffset>864870</wp:posOffset>
            </wp:positionV>
            <wp:extent cx="1746250" cy="1310640"/>
            <wp:effectExtent l="0" t="0" r="6350" b="3810"/>
            <wp:wrapSquare wrapText="bothSides"/>
            <wp:docPr id="41" name="图片 41" descr="2022121211015683909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2022121211015683909837"/>
                    <pic:cNvPicPr>
                      <a:picLocks noChangeAspect="1"/>
                    </pic:cNvPicPr>
                  </pic:nvPicPr>
                  <pic:blipFill>
                    <a:blip r:embed="rId93"/>
                    <a:stretch>
                      <a:fillRect/>
                    </a:stretch>
                  </pic:blipFill>
                  <pic:spPr>
                    <a:xfrm>
                      <a:off x="0" y="0"/>
                      <a:ext cx="1746250" cy="1310640"/>
                    </a:xfrm>
                    <a:prstGeom prst="rect">
                      <a:avLst/>
                    </a:prstGeom>
                  </pic:spPr>
                </pic:pic>
              </a:graphicData>
            </a:graphic>
          </wp:anchor>
        </w:drawing>
      </w:r>
      <w:r>
        <w:rPr>
          <w:rFonts w:ascii="宋体" w:hAnsi="宋体" w:cs="宋体" w:hint="eastAsia"/>
          <w:sz w:val="24"/>
        </w:rPr>
        <w:t>校教学顾问张剑杰老师对小学年段的教学工作进行了指导。张老师肯定了青年教师能够基于学情和</w:t>
      </w:r>
      <w:proofErr w:type="gramStart"/>
      <w:r>
        <w:rPr>
          <w:rFonts w:ascii="宋体" w:hAnsi="宋体" w:cs="宋体" w:hint="eastAsia"/>
          <w:sz w:val="24"/>
        </w:rPr>
        <w:t>课标确定</w:t>
      </w:r>
      <w:proofErr w:type="gramEnd"/>
      <w:r>
        <w:rPr>
          <w:rFonts w:ascii="宋体" w:hAnsi="宋体" w:cs="宋体" w:hint="eastAsia"/>
          <w:sz w:val="24"/>
        </w:rPr>
        <w:t>教学的重难点，有单元教学的意识，在教学细节的处理中也颇有智慧。一二三年级的教学能够关注学生听指令的习惯，设计丰富多彩的学习活动</w:t>
      </w:r>
      <w:proofErr w:type="gramStart"/>
      <w:r>
        <w:rPr>
          <w:rFonts w:ascii="宋体" w:hAnsi="宋体" w:cs="宋体" w:hint="eastAsia"/>
          <w:sz w:val="24"/>
        </w:rPr>
        <w:t>激发低</w:t>
      </w:r>
      <w:proofErr w:type="gramEnd"/>
      <w:r>
        <w:rPr>
          <w:rFonts w:ascii="宋体" w:hAnsi="宋体" w:cs="宋体" w:hint="eastAsia"/>
          <w:sz w:val="24"/>
        </w:rPr>
        <w:t>龄儿童的积极性，在朗读教学中目标清晰明确，让课堂教学灵动有效；四五年级</w:t>
      </w:r>
      <w:r>
        <w:rPr>
          <w:rFonts w:ascii="宋体" w:hAnsi="宋体" w:cs="宋体" w:hint="eastAsia"/>
          <w:sz w:val="24"/>
        </w:rPr>
        <w:t>的教学能够把握语文要素，在课堂的口语交际中培养青少年学生的学习自信，在交流反馈中有评价有引导，让课堂教学丰富高效。张老师也指出了青年教师们在教学中的不足，希望青年教师在教学中能够有整体意识，关注文本的内在逻辑和教学环节中的结构关系，多关注小学低中高三个年段不同的高阶思维要求，从小学开始培养学生的思维层次，让学生具备深度学习语文的素养与能力。</w:t>
      </w:r>
    </w:p>
    <w:p w:rsidR="00312193" w:rsidRDefault="00A50B4D">
      <w:pPr>
        <w:spacing w:line="360" w:lineRule="auto"/>
        <w:ind w:firstLineChars="200" w:firstLine="480"/>
        <w:rPr>
          <w:rFonts w:ascii="宋体" w:hAnsi="宋体" w:cs="宋体"/>
          <w:sz w:val="24"/>
        </w:rPr>
      </w:pPr>
      <w:r>
        <w:rPr>
          <w:rFonts w:ascii="宋体" w:hAnsi="宋体" w:cs="宋体" w:hint="eastAsia"/>
          <w:sz w:val="24"/>
        </w:rPr>
        <w:t>中学研修：</w:t>
      </w:r>
      <w:r>
        <w:rPr>
          <w:rFonts w:ascii="宋体" w:hAnsi="宋体" w:cs="宋体" w:hint="eastAsia"/>
          <w:sz w:val="24"/>
        </w:rPr>
        <w:t>关注文体特征</w:t>
      </w:r>
      <w:r>
        <w:rPr>
          <w:rFonts w:ascii="宋体" w:hAnsi="宋体" w:cs="宋体" w:hint="eastAsia"/>
          <w:sz w:val="24"/>
        </w:rPr>
        <w:t>，优化</w:t>
      </w:r>
      <w:r>
        <w:rPr>
          <w:rFonts w:ascii="宋体" w:hAnsi="宋体" w:cs="宋体" w:hint="eastAsia"/>
          <w:sz w:val="24"/>
        </w:rPr>
        <w:t>课堂环节</w:t>
      </w:r>
    </w:p>
    <w:p w:rsidR="00312193" w:rsidRDefault="00A50B4D">
      <w:pPr>
        <w:spacing w:line="360" w:lineRule="auto"/>
        <w:ind w:firstLineChars="200" w:firstLine="480"/>
        <w:rPr>
          <w:rFonts w:ascii="宋体" w:hAnsi="宋体" w:cs="宋体"/>
          <w:sz w:val="24"/>
        </w:rPr>
      </w:pPr>
      <w:r>
        <w:rPr>
          <w:rFonts w:ascii="宋体" w:hAnsi="宋体" w:cs="宋体" w:hint="eastAsia"/>
          <w:sz w:val="24"/>
        </w:rPr>
        <w:lastRenderedPageBreak/>
        <w:t>中学阶段的开放展示活动研究了</w:t>
      </w:r>
      <w:r>
        <w:rPr>
          <w:rFonts w:ascii="宋体" w:hAnsi="宋体" w:cs="宋体" w:hint="eastAsia"/>
          <w:sz w:val="24"/>
        </w:rPr>
        <w:t>说明文和文言文的教</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r>
        <w:rPr>
          <w:rFonts w:ascii="宋体" w:eastAsia="宋体" w:hAnsi="宋体" w:cs="宋体" w:hint="eastAsia"/>
          <w:sz w:val="20"/>
          <w:szCs w:val="20"/>
        </w:rPr>
        <w:t>︾︽︾︽</w:t>
      </w:r>
    </w:p>
    <w:p w:rsidR="00312193" w:rsidRDefault="00A50B4D">
      <w:pPr>
        <w:spacing w:line="360" w:lineRule="auto"/>
        <w:rPr>
          <w:rFonts w:ascii="宋体" w:hAnsi="宋体" w:cs="宋体"/>
          <w:sz w:val="24"/>
        </w:rPr>
      </w:pPr>
      <w:r>
        <w:rPr>
          <w:rFonts w:ascii="宋体" w:hAnsi="宋体" w:cs="宋体" w:hint="eastAsia"/>
          <w:sz w:val="24"/>
        </w:rPr>
        <w:t>学价值和教学目标的确定</w:t>
      </w:r>
      <w:r>
        <w:rPr>
          <w:rFonts w:ascii="宋体" w:hAnsi="宋体" w:cs="宋体" w:hint="eastAsia"/>
          <w:sz w:val="24"/>
        </w:rPr>
        <w:t>。六</w:t>
      </w:r>
      <w:r>
        <w:rPr>
          <w:rFonts w:ascii="宋体" w:hAnsi="宋体" w:cs="宋体" w:hint="eastAsia"/>
          <w:sz w:val="24"/>
        </w:rPr>
        <w:t>八</w:t>
      </w:r>
      <w:r>
        <w:rPr>
          <w:rFonts w:ascii="宋体" w:hAnsi="宋体" w:cs="宋体" w:hint="eastAsia"/>
          <w:sz w:val="24"/>
        </w:rPr>
        <w:t>年级</w:t>
      </w:r>
      <w:r>
        <w:rPr>
          <w:rFonts w:ascii="宋体" w:hAnsi="宋体" w:cs="宋体" w:hint="eastAsia"/>
          <w:sz w:val="24"/>
        </w:rPr>
        <w:t>研究了说明文教学，以“准确表达”作为说明文教学的预期学习结果，创设符合学生学情的情境和学习任务，发掘实用类文本的教学价值</w:t>
      </w:r>
      <w:r>
        <w:rPr>
          <w:rFonts w:ascii="宋体" w:hAnsi="宋体" w:cs="宋体" w:hint="eastAsia"/>
          <w:sz w:val="24"/>
        </w:rPr>
        <w:t>；</w:t>
      </w:r>
      <w:r>
        <w:rPr>
          <w:rFonts w:ascii="宋体" w:hAnsi="宋体" w:cs="宋体" w:hint="eastAsia"/>
          <w:sz w:val="24"/>
        </w:rPr>
        <w:t>七九</w:t>
      </w:r>
      <w:r>
        <w:rPr>
          <w:rFonts w:ascii="宋体" w:hAnsi="宋体" w:cs="宋体" w:hint="eastAsia"/>
          <w:sz w:val="24"/>
        </w:rPr>
        <w:t>年级的教师</w:t>
      </w:r>
      <w:r>
        <w:rPr>
          <w:rFonts w:ascii="宋体" w:hAnsi="宋体" w:cs="宋体" w:hint="eastAsia"/>
          <w:sz w:val="24"/>
        </w:rPr>
        <w:t>研究了文言文教学，无论是新授课还是复习课，都能以条理清晰的学习活动引导学生关注阅读策略和方法</w:t>
      </w:r>
      <w:r>
        <w:rPr>
          <w:rFonts w:ascii="宋体" w:hAnsi="宋体" w:cs="宋体" w:hint="eastAsia"/>
          <w:sz w:val="24"/>
        </w:rPr>
        <w:t>。</w:t>
      </w:r>
    </w:p>
    <w:p w:rsidR="00312193" w:rsidRDefault="00A50B4D">
      <w:pPr>
        <w:spacing w:line="360" w:lineRule="auto"/>
        <w:ind w:firstLineChars="200" w:firstLine="480"/>
        <w:rPr>
          <w:rFonts w:ascii="宋体" w:hAnsi="宋体" w:cs="宋体"/>
          <w:sz w:val="24"/>
        </w:rPr>
      </w:pPr>
      <w:r>
        <w:rPr>
          <w:rFonts w:ascii="宋体" w:hAnsi="宋体" w:cs="宋体" w:hint="eastAsia"/>
          <w:sz w:val="24"/>
        </w:rPr>
        <w:t>区教研员刘侠老师对六、八年级的语文教学工作进行了指导。刘老师肯定了</w:t>
      </w:r>
      <w:r>
        <w:rPr>
          <w:rFonts w:ascii="宋体" w:hAnsi="宋体" w:cs="宋体" w:hint="eastAsia"/>
          <w:sz w:val="24"/>
        </w:rPr>
        <w:t>青年教师对文本教学价值的挖掘，表扬了授课教师</w:t>
      </w:r>
      <w:proofErr w:type="gramStart"/>
      <w:r>
        <w:rPr>
          <w:rFonts w:ascii="宋体" w:hAnsi="宋体" w:cs="宋体" w:hint="eastAsia"/>
          <w:sz w:val="24"/>
        </w:rPr>
        <w:t>能够把教为</w:t>
      </w:r>
      <w:proofErr w:type="gramEnd"/>
      <w:r>
        <w:rPr>
          <w:rFonts w:ascii="宋体" w:hAnsi="宋体" w:cs="宋体" w:hint="eastAsia"/>
          <w:sz w:val="24"/>
        </w:rPr>
        <w:t>中心转化为学为中心，呈现了有深度有意义的语文课堂</w:t>
      </w:r>
      <w:r>
        <w:rPr>
          <w:rFonts w:ascii="宋体" w:hAnsi="宋体" w:cs="宋体" w:hint="eastAsia"/>
          <w:sz w:val="24"/>
        </w:rPr>
        <w:t>。刘老师提醒青年教师在课堂中要注意提问指向的清晰性，用大问题来推动学生</w:t>
      </w:r>
      <w:r>
        <w:rPr>
          <w:rFonts w:ascii="宋体" w:hAnsi="宋体" w:cs="宋体" w:hint="eastAsia"/>
          <w:sz w:val="24"/>
        </w:rPr>
        <w:t>的深度思考，在值得推敲的地方深入进去带动学生的真实思考。</w:t>
      </w:r>
    </w:p>
    <w:p w:rsidR="00312193" w:rsidRDefault="00A50B4D">
      <w:pPr>
        <w:spacing w:line="360" w:lineRule="auto"/>
        <w:ind w:firstLineChars="200" w:firstLine="480"/>
        <w:rPr>
          <w:rFonts w:ascii="宋体" w:hAnsi="宋体" w:cs="宋体"/>
          <w:sz w:val="24"/>
        </w:rPr>
      </w:pPr>
      <w:r>
        <w:rPr>
          <w:rFonts w:ascii="宋体" w:hAnsi="宋体" w:cs="宋体" w:hint="eastAsia"/>
          <w:noProof/>
          <w:sz w:val="24"/>
        </w:rPr>
        <w:drawing>
          <wp:anchor distT="0" distB="0" distL="114935" distR="114935" simplePos="0" relativeHeight="251746304" behindDoc="0" locked="0" layoutInCell="1" allowOverlap="1">
            <wp:simplePos x="0" y="0"/>
            <wp:positionH relativeFrom="column">
              <wp:posOffset>2090420</wp:posOffset>
            </wp:positionH>
            <wp:positionV relativeFrom="paragraph">
              <wp:posOffset>34290</wp:posOffset>
            </wp:positionV>
            <wp:extent cx="1749425" cy="1310640"/>
            <wp:effectExtent l="0" t="0" r="3175" b="3810"/>
            <wp:wrapSquare wrapText="bothSides"/>
            <wp:docPr id="40" name="图片 40" descr="2022121211071983908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2022121211071983908326"/>
                    <pic:cNvPicPr>
                      <a:picLocks noChangeAspect="1"/>
                    </pic:cNvPicPr>
                  </pic:nvPicPr>
                  <pic:blipFill>
                    <a:blip r:embed="rId94"/>
                    <a:stretch>
                      <a:fillRect/>
                    </a:stretch>
                  </pic:blipFill>
                  <pic:spPr>
                    <a:xfrm>
                      <a:off x="0" y="0"/>
                      <a:ext cx="1749425" cy="1310640"/>
                    </a:xfrm>
                    <a:prstGeom prst="rect">
                      <a:avLst/>
                    </a:prstGeom>
                  </pic:spPr>
                </pic:pic>
              </a:graphicData>
            </a:graphic>
          </wp:anchor>
        </w:drawing>
      </w:r>
      <w:r>
        <w:rPr>
          <w:rFonts w:ascii="宋体" w:hAnsi="宋体" w:cs="宋体" w:hint="eastAsia"/>
          <w:sz w:val="24"/>
        </w:rPr>
        <w:t>区教研员陈妍老师对七、九年级的语文教学工作进行了指导。陈老师肯定了青年教师在教学中清晰的思路和知识点贯通的意识，</w:t>
      </w:r>
      <w:r>
        <w:rPr>
          <w:rFonts w:ascii="宋体" w:hAnsi="宋体" w:cs="宋体" w:hint="eastAsia"/>
          <w:sz w:val="24"/>
        </w:rPr>
        <w:t>聚焦文言文教学的特点，创设了以积极的言语实践为主体的语文课堂模式</w:t>
      </w:r>
      <w:r>
        <w:rPr>
          <w:rFonts w:ascii="宋体" w:hAnsi="宋体" w:cs="宋体" w:hint="eastAsia"/>
          <w:sz w:val="24"/>
        </w:rPr>
        <w:t>。陈老师希望青年教师</w:t>
      </w:r>
      <w:r>
        <w:rPr>
          <w:rFonts w:ascii="宋体" w:hAnsi="宋体" w:cs="宋体" w:hint="eastAsia"/>
          <w:sz w:val="24"/>
        </w:rPr>
        <w:t>关注课堂教学中的即时评价，以正向的评价激发学生的学习积极性，更要关注课堂中未能发言的学生的参与度。</w:t>
      </w:r>
    </w:p>
    <w:p w:rsidR="00312193" w:rsidRDefault="00A50B4D">
      <w:pPr>
        <w:spacing w:line="360" w:lineRule="auto"/>
        <w:ind w:firstLineChars="200" w:firstLine="480"/>
        <w:rPr>
          <w:sz w:val="24"/>
        </w:rPr>
      </w:pPr>
      <w:r>
        <w:rPr>
          <w:rFonts w:ascii="宋体" w:hAnsi="宋体" w:cs="宋体" w:hint="eastAsia"/>
          <w:sz w:val="24"/>
        </w:rPr>
        <w:t>本次语文教学开放周活动为教师们提供了交流、研讨、学习的平台。语文组的教师们课前共同研读文本，备课磨课，课后各抒己见，深入反思，研讨氛围浓烈。教师们将在今后的</w:t>
      </w:r>
      <w:r>
        <w:rPr>
          <w:rFonts w:ascii="宋体" w:hAnsi="宋体" w:cs="宋体" w:hint="eastAsia"/>
          <w:sz w:val="24"/>
        </w:rPr>
        <w:t>教学中继续转变教学理念，关注学科关键问题，加强单元教学设计能力，抓住重点难点，精选教学突破口，加大思维训练的力度，促进课堂生成，提高启发、点拨能力，提高语文教学的有效性。</w:t>
      </w:r>
    </w:p>
    <w:p w:rsidR="00312193" w:rsidRDefault="00312193">
      <w:pPr>
        <w:topLinePunct/>
        <w:adjustRightInd w:val="0"/>
        <w:snapToGrid w:val="0"/>
        <w:spacing w:line="360" w:lineRule="auto"/>
        <w:ind w:firstLineChars="200" w:firstLine="480"/>
        <w:rPr>
          <w:sz w:val="24"/>
        </w:rPr>
      </w:pPr>
    </w:p>
    <w:p w:rsidR="00312193" w:rsidRDefault="00A50B4D">
      <w:pPr>
        <w:pStyle w:val="ab"/>
        <w:pBdr>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312193" w:rsidRDefault="00A50B4D">
      <w:pPr>
        <w:topLinePunct/>
        <w:adjustRightInd w:val="0"/>
        <w:snapToGrid w:val="0"/>
        <w:spacing w:line="360" w:lineRule="auto"/>
        <w:rPr>
          <w:rFonts w:asciiTheme="minorEastAsia" w:eastAsiaTheme="minorEastAsia" w:hAnsiTheme="minorEastAsia"/>
          <w:b/>
          <w:i/>
          <w:sz w:val="28"/>
          <w:szCs w:val="28"/>
          <w:u w:val="single"/>
          <w:shd w:val="pct10" w:color="auto" w:fill="FFFFFF"/>
        </w:rPr>
      </w:pPr>
      <w:r>
        <w:rPr>
          <w:rFonts w:asciiTheme="minorEastAsia" w:eastAsiaTheme="minorEastAsia" w:hAnsiTheme="minorEastAsia"/>
          <w:b/>
          <w:i/>
          <w:sz w:val="28"/>
          <w:szCs w:val="28"/>
          <w:u w:val="single"/>
          <w:shd w:val="pct10" w:color="auto" w:fill="FFFFFF"/>
        </w:rPr>
        <w:t>校园新貌</w:t>
      </w:r>
    </w:p>
    <w:p w:rsidR="00312193" w:rsidRDefault="00A50B4D">
      <w:pPr>
        <w:topLinePunct/>
        <w:adjustRightInd w:val="0"/>
        <w:snapToGrid w:val="0"/>
        <w:spacing w:line="360" w:lineRule="auto"/>
        <w:jc w:val="center"/>
        <w:rPr>
          <w:rFonts w:ascii="黑体" w:eastAsia="黑体" w:hAnsi="黑体" w:cs="Arial"/>
          <w:bCs/>
          <w:kern w:val="0"/>
          <w:sz w:val="28"/>
          <w:szCs w:val="28"/>
        </w:rPr>
      </w:pPr>
      <w:r>
        <w:rPr>
          <w:rFonts w:ascii="黑体" w:eastAsia="黑体" w:hAnsi="黑体" w:cs="Arial"/>
          <w:bCs/>
          <w:kern w:val="0"/>
          <w:sz w:val="28"/>
          <w:szCs w:val="28"/>
        </w:rPr>
        <w:t>家校携手育学子，凝心聚力促成长</w:t>
      </w:r>
    </w:p>
    <w:p w:rsidR="00312193" w:rsidRDefault="00A50B4D">
      <w:pPr>
        <w:topLinePunct/>
        <w:adjustRightInd w:val="0"/>
        <w:snapToGrid w:val="0"/>
        <w:spacing w:line="360" w:lineRule="auto"/>
        <w:ind w:firstLineChars="200" w:firstLine="480"/>
        <w:jc w:val="right"/>
        <w:rPr>
          <w:sz w:val="24"/>
        </w:rPr>
      </w:pPr>
      <w:r>
        <w:rPr>
          <w:sz w:val="24"/>
        </w:rPr>
        <w:t>——</w:t>
      </w:r>
      <w:r>
        <w:rPr>
          <w:sz w:val="24"/>
        </w:rPr>
        <w:t>记</w:t>
      </w:r>
      <w:r>
        <w:rPr>
          <w:sz w:val="24"/>
        </w:rPr>
        <w:t>2022</w:t>
      </w:r>
      <w:r>
        <w:rPr>
          <w:sz w:val="24"/>
        </w:rPr>
        <w:t>学年第一学期师三实验一至五年级期中线上家长会</w:t>
      </w:r>
    </w:p>
    <w:p w:rsidR="00312193" w:rsidRDefault="00A50B4D">
      <w:pPr>
        <w:topLinePunct/>
        <w:adjustRightInd w:val="0"/>
        <w:snapToGrid w:val="0"/>
        <w:spacing w:line="360" w:lineRule="auto"/>
        <w:ind w:firstLineChars="200" w:firstLine="480"/>
        <w:jc w:val="center"/>
        <w:rPr>
          <w:sz w:val="24"/>
        </w:rPr>
      </w:pPr>
      <w:r>
        <w:rPr>
          <w:sz w:val="24"/>
        </w:rPr>
        <w:t>作者：袁侃、陈萌迪</w:t>
      </w:r>
    </w:p>
    <w:p w:rsidR="00312193" w:rsidRDefault="00A50B4D">
      <w:pPr>
        <w:topLinePunct/>
        <w:adjustRightInd w:val="0"/>
        <w:snapToGrid w:val="0"/>
        <w:spacing w:line="360" w:lineRule="auto"/>
        <w:ind w:firstLineChars="200" w:firstLine="480"/>
        <w:rPr>
          <w:sz w:val="24"/>
        </w:rPr>
      </w:pPr>
      <w:r>
        <w:rPr>
          <w:sz w:val="24"/>
        </w:rPr>
        <w:t>为了更好地加强学校家庭教育的联系和沟通，师三实验学校于</w:t>
      </w:r>
      <w:r>
        <w:rPr>
          <w:sz w:val="24"/>
        </w:rPr>
        <w:t>11</w:t>
      </w:r>
      <w:r>
        <w:rPr>
          <w:sz w:val="24"/>
        </w:rPr>
        <w:t>月</w:t>
      </w:r>
      <w:r>
        <w:rPr>
          <w:sz w:val="24"/>
        </w:rPr>
        <w:t>23</w:t>
      </w:r>
      <w:r>
        <w:rPr>
          <w:sz w:val="24"/>
        </w:rPr>
        <w:t>、</w:t>
      </w:r>
      <w:r>
        <w:rPr>
          <w:sz w:val="24"/>
        </w:rPr>
        <w:t>24</w:t>
      </w:r>
      <w:r>
        <w:rPr>
          <w:sz w:val="24"/>
        </w:rPr>
        <w:t>日召开了</w:t>
      </w:r>
      <w:r>
        <w:rPr>
          <w:sz w:val="24"/>
        </w:rPr>
        <w:t>2022</w:t>
      </w:r>
      <w:r>
        <w:rPr>
          <w:sz w:val="24"/>
        </w:rPr>
        <w:t>学年第一学期一至五年级线上期中家长会。本次家长会以</w:t>
      </w:r>
      <w:r>
        <w:rPr>
          <w:sz w:val="24"/>
        </w:rPr>
        <w:t>“</w:t>
      </w:r>
      <w:r>
        <w:rPr>
          <w:sz w:val="24"/>
        </w:rPr>
        <w:t>家校携手育学子，凝心聚力促成长</w:t>
      </w:r>
      <w:r>
        <w:rPr>
          <w:sz w:val="24"/>
        </w:rPr>
        <w:t>”</w:t>
      </w:r>
      <w:r>
        <w:rPr>
          <w:sz w:val="24"/>
        </w:rPr>
        <w:t>为主题，围绕教学、德育工作反馈与要求，家校共育合作要求以及班级近</w:t>
      </w:r>
      <w:r>
        <w:rPr>
          <w:sz w:val="24"/>
        </w:rPr>
        <w:lastRenderedPageBreak/>
        <w:t>况反馈等模块，使家长进一步了解学校教育教学管理要求与孩子期中阶段的学习情况，为家校架起沟通的桥梁，携手</w:t>
      </w:r>
      <w:proofErr w:type="gramStart"/>
      <w:r>
        <w:rPr>
          <w:sz w:val="24"/>
        </w:rPr>
        <w:t>构建家</w:t>
      </w:r>
      <w:proofErr w:type="gramEnd"/>
      <w:r>
        <w:rPr>
          <w:sz w:val="24"/>
        </w:rPr>
        <w:t>校合作的平台。</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sz w:val="24"/>
        </w:rPr>
      </w:pPr>
      <w:r>
        <w:rPr>
          <w:rFonts w:ascii="宋体" w:eastAsia="宋体" w:hAnsi="宋体" w:cs="宋体" w:hint="eastAsia"/>
          <w:sz w:val="20"/>
          <w:szCs w:val="20"/>
        </w:rPr>
        <w:t>︽︾︽︾︽︾︽︾︽︾︽︾︽︾︽︾︽︾︽︾︽︾︽︾︽︾︽︾︽︾︽︾︽︾︽︾︽︾︽︾︽︾︽︾︽</w:t>
      </w:r>
    </w:p>
    <w:p w:rsidR="00312193" w:rsidRDefault="00A50B4D">
      <w:pPr>
        <w:topLinePunct/>
        <w:adjustRightInd w:val="0"/>
        <w:snapToGrid w:val="0"/>
        <w:spacing w:line="360" w:lineRule="auto"/>
        <w:ind w:firstLineChars="200" w:firstLine="480"/>
        <w:rPr>
          <w:sz w:val="24"/>
        </w:rPr>
      </w:pPr>
      <w:r>
        <w:rPr>
          <w:sz w:val="24"/>
        </w:rPr>
        <w:t>会议伊始，教学部门张舒、陈蕾老师从教学常规、学习习惯等方面，向</w:t>
      </w:r>
      <w:r>
        <w:rPr>
          <w:sz w:val="24"/>
        </w:rPr>
        <w:t>家长明确现阶段学生学规养成的具体要求，建议家长要有意识、有方法地培养孩子的专注力和语言表达能力。两位老师提醒家长要学会抓住习惯养成的黄金时期，寻找合适的方法，让孩子从小养成良好习惯，为后阶段的学习打下扎实的基础。</w:t>
      </w:r>
    </w:p>
    <w:p w:rsidR="00312193" w:rsidRDefault="00A50B4D">
      <w:pPr>
        <w:topLinePunct/>
        <w:adjustRightInd w:val="0"/>
        <w:snapToGrid w:val="0"/>
        <w:spacing w:line="360" w:lineRule="auto"/>
        <w:ind w:firstLineChars="200" w:firstLine="480"/>
        <w:rPr>
          <w:sz w:val="24"/>
        </w:rPr>
      </w:pPr>
      <w:r>
        <w:rPr>
          <w:sz w:val="24"/>
        </w:rPr>
        <w:t>一至五年级的语、数、英备课组长针对近阶段学习情况进行了精准到位的分析反馈。各</w:t>
      </w:r>
      <w:proofErr w:type="gramStart"/>
      <w:r>
        <w:rPr>
          <w:sz w:val="24"/>
        </w:rPr>
        <w:t>备课组</w:t>
      </w:r>
      <w:proofErr w:type="gramEnd"/>
      <w:r>
        <w:rPr>
          <w:sz w:val="24"/>
        </w:rPr>
        <w:t>结合学科特点，提出重习惯、</w:t>
      </w:r>
      <w:proofErr w:type="gramStart"/>
      <w:r>
        <w:rPr>
          <w:sz w:val="24"/>
        </w:rPr>
        <w:t>重兴趣</w:t>
      </w:r>
      <w:proofErr w:type="gramEnd"/>
      <w:r>
        <w:rPr>
          <w:sz w:val="24"/>
        </w:rPr>
        <w:t>的要求，指出现阶段学生在基础知识掌握和学习习惯上的不足，希望家长能配合学校，帮助学生固化良好的学习习惯，进一步改进学习方法，在夯实双基的基础上不断提高学习效率。</w:t>
      </w:r>
    </w:p>
    <w:p w:rsidR="00312193" w:rsidRDefault="00A50B4D">
      <w:pPr>
        <w:topLinePunct/>
        <w:adjustRightInd w:val="0"/>
        <w:snapToGrid w:val="0"/>
        <w:spacing w:line="360" w:lineRule="auto"/>
        <w:ind w:firstLineChars="200" w:firstLine="480"/>
        <w:rPr>
          <w:sz w:val="24"/>
        </w:rPr>
      </w:pPr>
      <w:r>
        <w:rPr>
          <w:sz w:val="24"/>
        </w:rPr>
        <w:t>随后，德育部门陈萌迪老</w:t>
      </w:r>
      <w:r>
        <w:rPr>
          <w:sz w:val="24"/>
        </w:rPr>
        <w:t>师围绕防疫要求、校园活动、课后服务和各年级学生大会等内容，从</w:t>
      </w:r>
      <w:r>
        <w:rPr>
          <w:sz w:val="24"/>
        </w:rPr>
        <w:t>“</w:t>
      </w:r>
      <w:r>
        <w:rPr>
          <w:sz w:val="24"/>
        </w:rPr>
        <w:t>学规</w:t>
      </w:r>
      <w:r>
        <w:rPr>
          <w:sz w:val="24"/>
        </w:rPr>
        <w:t>”</w:t>
      </w:r>
      <w:r>
        <w:rPr>
          <w:sz w:val="24"/>
        </w:rPr>
        <w:t>及</w:t>
      </w:r>
      <w:r>
        <w:rPr>
          <w:sz w:val="24"/>
        </w:rPr>
        <w:t>“</w:t>
      </w:r>
      <w:r>
        <w:rPr>
          <w:sz w:val="24"/>
        </w:rPr>
        <w:t>行规</w:t>
      </w:r>
      <w:r>
        <w:rPr>
          <w:sz w:val="24"/>
        </w:rPr>
        <w:t>”</w:t>
      </w:r>
      <w:r>
        <w:rPr>
          <w:sz w:val="24"/>
        </w:rPr>
        <w:t>两方面提出指导建议。学规上，指导学生从</w:t>
      </w:r>
      <w:r>
        <w:rPr>
          <w:sz w:val="24"/>
        </w:rPr>
        <w:t>“</w:t>
      </w:r>
      <w:r>
        <w:rPr>
          <w:sz w:val="24"/>
        </w:rPr>
        <w:t>课堂互动</w:t>
      </w:r>
      <w:r>
        <w:rPr>
          <w:sz w:val="24"/>
        </w:rPr>
        <w:t>”“</w:t>
      </w:r>
      <w:r>
        <w:rPr>
          <w:sz w:val="24"/>
        </w:rPr>
        <w:t>认真笔记</w:t>
      </w:r>
      <w:r>
        <w:rPr>
          <w:sz w:val="24"/>
        </w:rPr>
        <w:t>”“</w:t>
      </w:r>
      <w:r>
        <w:rPr>
          <w:sz w:val="24"/>
        </w:rPr>
        <w:t>独立作业</w:t>
      </w:r>
      <w:r>
        <w:rPr>
          <w:sz w:val="24"/>
        </w:rPr>
        <w:t>”“</w:t>
      </w:r>
      <w:r>
        <w:rPr>
          <w:sz w:val="24"/>
        </w:rPr>
        <w:t>阅读习惯</w:t>
      </w:r>
      <w:r>
        <w:rPr>
          <w:sz w:val="24"/>
        </w:rPr>
        <w:t>”</w:t>
      </w:r>
      <w:r>
        <w:rPr>
          <w:sz w:val="24"/>
        </w:rPr>
        <w:t>等方面，养成良好学习习惯；行规上，关注校内文明礼仪，提高两</w:t>
      </w:r>
      <w:proofErr w:type="gramStart"/>
      <w:r>
        <w:rPr>
          <w:sz w:val="24"/>
        </w:rPr>
        <w:t>操质量</w:t>
      </w:r>
      <w:proofErr w:type="gramEnd"/>
      <w:r>
        <w:rPr>
          <w:sz w:val="24"/>
        </w:rPr>
        <w:t>和个人卫生能力，积极参与团队合作。进而养成良好规则意识、严格执行防疫规范、落实德育常规、推进集体建设。</w:t>
      </w:r>
    </w:p>
    <w:p w:rsidR="00312193" w:rsidRDefault="00A50B4D">
      <w:pPr>
        <w:topLinePunct/>
        <w:adjustRightInd w:val="0"/>
        <w:snapToGrid w:val="0"/>
        <w:spacing w:line="360" w:lineRule="auto"/>
        <w:ind w:firstLineChars="200" w:firstLine="480"/>
        <w:rPr>
          <w:sz w:val="24"/>
        </w:rPr>
      </w:pPr>
      <w:r>
        <w:rPr>
          <w:sz w:val="24"/>
        </w:rPr>
        <w:t>德育部门陆志文老师针对</w:t>
      </w:r>
      <w:r>
        <w:rPr>
          <w:sz w:val="24"/>
        </w:rPr>
        <w:t>“</w:t>
      </w:r>
      <w:r>
        <w:rPr>
          <w:sz w:val="24"/>
        </w:rPr>
        <w:t>五项管理</w:t>
      </w:r>
      <w:r>
        <w:rPr>
          <w:sz w:val="24"/>
        </w:rPr>
        <w:t>”</w:t>
      </w:r>
      <w:r>
        <w:rPr>
          <w:sz w:val="24"/>
        </w:rPr>
        <w:t>等内容，聚焦</w:t>
      </w:r>
      <w:r>
        <w:rPr>
          <w:sz w:val="24"/>
        </w:rPr>
        <w:t>“</w:t>
      </w:r>
      <w:r>
        <w:rPr>
          <w:sz w:val="24"/>
        </w:rPr>
        <w:t>体质管理</w:t>
      </w:r>
      <w:r>
        <w:rPr>
          <w:sz w:val="24"/>
        </w:rPr>
        <w:t>”</w:t>
      </w:r>
      <w:r>
        <w:rPr>
          <w:sz w:val="24"/>
        </w:rPr>
        <w:t>要求，进行细致的家庭教育指导。希望家长能够带领学生积极开展日常体育运动，形成良好的体育锻炼习惯。陆老师还建议家长鼓励学生积</w:t>
      </w:r>
      <w:r>
        <w:rPr>
          <w:sz w:val="24"/>
        </w:rPr>
        <w:t>极参与学校活动，加强与学校之间的沟通交流，配合学校落实各项德育常规，共同携手助力学生的健康成长。</w:t>
      </w:r>
    </w:p>
    <w:p w:rsidR="00312193" w:rsidRDefault="00A50B4D">
      <w:pPr>
        <w:topLinePunct/>
        <w:adjustRightInd w:val="0"/>
        <w:snapToGrid w:val="0"/>
        <w:spacing w:line="360" w:lineRule="auto"/>
        <w:ind w:firstLineChars="200" w:firstLine="480"/>
        <w:rPr>
          <w:sz w:val="24"/>
        </w:rPr>
      </w:pPr>
      <w:r>
        <w:rPr>
          <w:sz w:val="24"/>
        </w:rPr>
        <w:t>各年级两位家长代表也分享各自的育儿经验。从教育理念、教育方法、给予鼓励等方面介绍亲子相处的具体内容，充分给予学生成长空间，形成良好的家庭温馨氛围。</w:t>
      </w:r>
    </w:p>
    <w:p w:rsidR="00312193" w:rsidRDefault="00A50B4D">
      <w:pPr>
        <w:topLinePunct/>
        <w:adjustRightInd w:val="0"/>
        <w:snapToGrid w:val="0"/>
        <w:spacing w:line="360" w:lineRule="auto"/>
        <w:ind w:firstLineChars="200" w:firstLine="480"/>
        <w:rPr>
          <w:sz w:val="24"/>
        </w:rPr>
      </w:pPr>
      <w:r>
        <w:rPr>
          <w:sz w:val="24"/>
        </w:rPr>
        <w:t>最后，一至五年级各班班主任针对开学以来学生在校的学习与生活情况进行了反馈与总结，与家长们分享了家庭教育的关注要点，使家长们更深入全面地了解到学生的行规与学规情况。</w:t>
      </w:r>
    </w:p>
    <w:p w:rsidR="00312193" w:rsidRDefault="00A50B4D">
      <w:pPr>
        <w:topLinePunct/>
        <w:adjustRightInd w:val="0"/>
        <w:snapToGrid w:val="0"/>
        <w:spacing w:line="360" w:lineRule="auto"/>
        <w:ind w:firstLineChars="200" w:firstLine="480"/>
        <w:rPr>
          <w:sz w:val="24"/>
        </w:rPr>
      </w:pPr>
      <w:r>
        <w:rPr>
          <w:sz w:val="24"/>
        </w:rPr>
        <w:t>重视家庭教育，着力于家校合力的形成是师三实验学校秉持的理念和传统，本次家长会不仅为家长从学校、年级、班级等各个不同层面进行了有针对性的家庭教育指导，更展现了师三实验对标一流的工作要求和精细化管理的工作模式。相信在学校和家长的共同努力下，每一位孩子都能健康快乐地成长为一名</w:t>
      </w:r>
      <w:r>
        <w:rPr>
          <w:sz w:val="24"/>
        </w:rPr>
        <w:t>“</w:t>
      </w:r>
      <w:r>
        <w:rPr>
          <w:sz w:val="24"/>
        </w:rPr>
        <w:t>明理乐学、自信谦和、合作求新、健康文明</w:t>
      </w:r>
      <w:r>
        <w:rPr>
          <w:sz w:val="24"/>
        </w:rPr>
        <w:t>”</w:t>
      </w:r>
      <w:r>
        <w:rPr>
          <w:sz w:val="24"/>
        </w:rPr>
        <w:t>的博雅师三学子。</w:t>
      </w:r>
    </w:p>
    <w:p w:rsidR="00312193" w:rsidRDefault="00312193">
      <w:pPr>
        <w:topLinePunct/>
        <w:adjustRightInd w:val="0"/>
        <w:snapToGrid w:val="0"/>
        <w:spacing w:line="360" w:lineRule="auto"/>
        <w:ind w:firstLineChars="200" w:firstLine="480"/>
        <w:rPr>
          <w:sz w:val="24"/>
        </w:rPr>
      </w:pPr>
    </w:p>
    <w:p w:rsidR="00312193" w:rsidRDefault="00312193">
      <w:pPr>
        <w:topLinePunct/>
        <w:adjustRightInd w:val="0"/>
        <w:snapToGrid w:val="0"/>
        <w:spacing w:line="360" w:lineRule="auto"/>
        <w:jc w:val="center"/>
        <w:rPr>
          <w:rFonts w:ascii="黑体" w:eastAsia="黑体" w:hAnsi="黑体" w:cs="Arial"/>
          <w:bCs/>
          <w:kern w:val="0"/>
          <w:sz w:val="28"/>
          <w:szCs w:val="28"/>
        </w:rPr>
      </w:pPr>
    </w:p>
    <w:p w:rsidR="00312193" w:rsidRDefault="00312193">
      <w:pPr>
        <w:topLinePunct/>
        <w:adjustRightInd w:val="0"/>
        <w:snapToGrid w:val="0"/>
        <w:spacing w:line="360" w:lineRule="auto"/>
        <w:jc w:val="center"/>
        <w:rPr>
          <w:rFonts w:ascii="黑体" w:eastAsia="黑体" w:hAnsi="黑体" w:cs="Arial"/>
          <w:bCs/>
          <w:kern w:val="0"/>
          <w:sz w:val="28"/>
          <w:szCs w:val="28"/>
        </w:rPr>
      </w:pP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黑体" w:eastAsia="黑体" w:hAnsi="黑体" w:cs="Arial"/>
          <w:bCs/>
          <w:sz w:val="28"/>
          <w:szCs w:val="28"/>
        </w:rPr>
      </w:pPr>
      <w:r>
        <w:rPr>
          <w:rFonts w:ascii="宋体" w:eastAsia="宋体" w:hAnsi="宋体" w:cs="宋体" w:hint="eastAsia"/>
          <w:sz w:val="20"/>
          <w:szCs w:val="20"/>
        </w:rPr>
        <w:t>︽︾︽︾︽︾︽︾︽︾︽︾︽︾︽︾︽︾︽︾︽︾︽︾︽︾︽︾︽︾︽︾︽︾︽︾︽︾︽︾︽︾︽︾︽</w:t>
      </w:r>
    </w:p>
    <w:p w:rsidR="00312193" w:rsidRDefault="00A50B4D">
      <w:pPr>
        <w:topLinePunct/>
        <w:adjustRightInd w:val="0"/>
        <w:snapToGrid w:val="0"/>
        <w:spacing w:line="360" w:lineRule="auto"/>
        <w:jc w:val="center"/>
        <w:rPr>
          <w:rFonts w:ascii="黑体" w:eastAsia="黑体" w:hAnsi="黑体" w:cs="Arial"/>
          <w:bCs/>
          <w:kern w:val="0"/>
          <w:sz w:val="28"/>
          <w:szCs w:val="28"/>
        </w:rPr>
      </w:pPr>
      <w:r>
        <w:rPr>
          <w:rFonts w:ascii="黑体" w:eastAsia="黑体" w:hAnsi="黑体" w:cs="Arial"/>
          <w:bCs/>
          <w:kern w:val="0"/>
          <w:sz w:val="28"/>
          <w:szCs w:val="28"/>
        </w:rPr>
        <w:t>家校携手育学子，凝心聚力促成长</w:t>
      </w:r>
    </w:p>
    <w:p w:rsidR="00312193" w:rsidRDefault="00A50B4D">
      <w:pPr>
        <w:topLinePunct/>
        <w:adjustRightInd w:val="0"/>
        <w:snapToGrid w:val="0"/>
        <w:spacing w:line="360" w:lineRule="auto"/>
        <w:ind w:firstLineChars="200" w:firstLine="480"/>
        <w:jc w:val="right"/>
        <w:rPr>
          <w:sz w:val="24"/>
        </w:rPr>
      </w:pPr>
      <w:r>
        <w:rPr>
          <w:sz w:val="24"/>
        </w:rPr>
        <w:t>——</w:t>
      </w:r>
      <w:r>
        <w:rPr>
          <w:sz w:val="24"/>
        </w:rPr>
        <w:t>记</w:t>
      </w:r>
      <w:r>
        <w:rPr>
          <w:sz w:val="24"/>
        </w:rPr>
        <w:t>2022</w:t>
      </w:r>
      <w:r>
        <w:rPr>
          <w:sz w:val="24"/>
        </w:rPr>
        <w:t>学年第一学期师三实验六至九年级期中线上</w:t>
      </w:r>
      <w:r>
        <w:rPr>
          <w:sz w:val="24"/>
        </w:rPr>
        <w:t>家长会</w:t>
      </w:r>
    </w:p>
    <w:p w:rsidR="00312193" w:rsidRDefault="00A50B4D">
      <w:pPr>
        <w:topLinePunct/>
        <w:adjustRightInd w:val="0"/>
        <w:snapToGrid w:val="0"/>
        <w:spacing w:line="360" w:lineRule="auto"/>
        <w:ind w:firstLineChars="200" w:firstLine="480"/>
        <w:jc w:val="center"/>
        <w:rPr>
          <w:sz w:val="24"/>
        </w:rPr>
      </w:pPr>
      <w:r>
        <w:rPr>
          <w:sz w:val="24"/>
        </w:rPr>
        <w:t>作者：袁侃、陈萌迪</w:t>
      </w:r>
    </w:p>
    <w:p w:rsidR="00312193" w:rsidRDefault="00A50B4D">
      <w:pPr>
        <w:topLinePunct/>
        <w:adjustRightInd w:val="0"/>
        <w:snapToGrid w:val="0"/>
        <w:spacing w:line="360" w:lineRule="auto"/>
        <w:ind w:firstLineChars="200" w:firstLine="480"/>
        <w:rPr>
          <w:sz w:val="24"/>
        </w:rPr>
      </w:pPr>
      <w:r>
        <w:rPr>
          <w:sz w:val="24"/>
        </w:rPr>
        <w:t>为了更好地加强学校家庭教育的联系和沟通，师三实验学校于</w:t>
      </w:r>
      <w:r>
        <w:rPr>
          <w:sz w:val="24"/>
        </w:rPr>
        <w:t>11</w:t>
      </w:r>
      <w:r>
        <w:rPr>
          <w:sz w:val="24"/>
        </w:rPr>
        <w:t>月</w:t>
      </w:r>
      <w:r>
        <w:rPr>
          <w:sz w:val="24"/>
        </w:rPr>
        <w:t>16</w:t>
      </w:r>
      <w:r>
        <w:rPr>
          <w:sz w:val="24"/>
        </w:rPr>
        <w:t>、</w:t>
      </w:r>
      <w:r>
        <w:rPr>
          <w:sz w:val="24"/>
        </w:rPr>
        <w:t>17</w:t>
      </w:r>
      <w:r>
        <w:rPr>
          <w:sz w:val="24"/>
        </w:rPr>
        <w:t>日召开了</w:t>
      </w:r>
      <w:r>
        <w:rPr>
          <w:sz w:val="24"/>
        </w:rPr>
        <w:t>2022</w:t>
      </w:r>
      <w:r>
        <w:rPr>
          <w:sz w:val="24"/>
        </w:rPr>
        <w:t>学年第一学期六至九年级线上期中家长会。本次家长会以</w:t>
      </w:r>
      <w:r>
        <w:rPr>
          <w:sz w:val="24"/>
        </w:rPr>
        <w:t>“</w:t>
      </w:r>
      <w:r>
        <w:rPr>
          <w:sz w:val="24"/>
        </w:rPr>
        <w:t>家校携手育学子，凝心聚力促成长</w:t>
      </w:r>
      <w:r>
        <w:rPr>
          <w:sz w:val="24"/>
        </w:rPr>
        <w:t>”</w:t>
      </w:r>
      <w:r>
        <w:rPr>
          <w:sz w:val="24"/>
        </w:rPr>
        <w:t>为主题，围绕青春期心理健康教育，教学、德育工作反馈与要求，家校共育合作要求以及班级近况反馈等模块，使家长进一步了解学校教育教学工作，了解学校教育教学管理要求，了解孩子期中阶段的学习情况，为家校架起沟通的桥梁，携手</w:t>
      </w:r>
      <w:proofErr w:type="gramStart"/>
      <w:r>
        <w:rPr>
          <w:sz w:val="24"/>
        </w:rPr>
        <w:t>构建家</w:t>
      </w:r>
      <w:proofErr w:type="gramEnd"/>
      <w:r>
        <w:rPr>
          <w:sz w:val="24"/>
        </w:rPr>
        <w:t>校合作的平台。</w:t>
      </w:r>
    </w:p>
    <w:p w:rsidR="00312193" w:rsidRDefault="00A50B4D">
      <w:pPr>
        <w:topLinePunct/>
        <w:adjustRightInd w:val="0"/>
        <w:snapToGrid w:val="0"/>
        <w:spacing w:line="360" w:lineRule="auto"/>
        <w:ind w:firstLineChars="200" w:firstLine="480"/>
        <w:rPr>
          <w:sz w:val="24"/>
        </w:rPr>
      </w:pPr>
      <w:r>
        <w:rPr>
          <w:sz w:val="24"/>
        </w:rPr>
        <w:t>首先，徐汇区未成年人心理健康辅导中心主任陈瑾瑜老师结合青春期学生的身心变化，以生</w:t>
      </w:r>
      <w:r>
        <w:rPr>
          <w:sz w:val="24"/>
        </w:rPr>
        <w:t>动的案例分析和方法指导，强调了作为青春期学生的家长，需要通过与孩子适度保持距离，学会耐心倾听，引导孩子积极思考，善于挖掘闪光点等途径，探索每个孩子的上升空间，与孩子共同成长。</w:t>
      </w:r>
    </w:p>
    <w:p w:rsidR="00312193" w:rsidRDefault="00A50B4D">
      <w:pPr>
        <w:topLinePunct/>
        <w:adjustRightInd w:val="0"/>
        <w:snapToGrid w:val="0"/>
        <w:spacing w:line="360" w:lineRule="auto"/>
        <w:ind w:firstLineChars="200" w:firstLine="480"/>
        <w:rPr>
          <w:sz w:val="24"/>
        </w:rPr>
      </w:pPr>
      <w:r>
        <w:rPr>
          <w:sz w:val="24"/>
        </w:rPr>
        <w:t>教学部门瞿海瑛、刘叶萍老师从中考情况、教学常规、学习习惯等方面，对初中学生的学规做了具体指导。瞿海瑛老师指出，</w:t>
      </w:r>
      <w:r>
        <w:rPr>
          <w:sz w:val="24"/>
        </w:rPr>
        <w:t>2022</w:t>
      </w:r>
      <w:r>
        <w:rPr>
          <w:sz w:val="24"/>
        </w:rPr>
        <w:t>届师三实验九年级毕业生取得了优异成</w:t>
      </w:r>
    </w:p>
    <w:p w:rsidR="00312193" w:rsidRDefault="00A50B4D">
      <w:pPr>
        <w:topLinePunct/>
        <w:adjustRightInd w:val="0"/>
        <w:snapToGrid w:val="0"/>
        <w:spacing w:line="360" w:lineRule="auto"/>
        <w:rPr>
          <w:sz w:val="24"/>
        </w:rPr>
      </w:pPr>
      <w:r>
        <w:rPr>
          <w:sz w:val="24"/>
        </w:rPr>
        <w:t>绩，得益于学校、家长和学生的三方合力。刘叶萍老师强调家长需着重关注学习习惯的培养和学习方法的指导，希望六至九年级的家长重视并检查学生的笔记本与教科书，提醒学生养成边听边记、认真作业、</w:t>
      </w:r>
      <w:r>
        <w:rPr>
          <w:sz w:val="24"/>
        </w:rPr>
        <w:t>及时订正等养成良好学习习惯。</w:t>
      </w:r>
    </w:p>
    <w:p w:rsidR="00312193" w:rsidRDefault="00A50B4D">
      <w:pPr>
        <w:topLinePunct/>
        <w:adjustRightInd w:val="0"/>
        <w:snapToGrid w:val="0"/>
        <w:spacing w:line="360" w:lineRule="auto"/>
        <w:ind w:firstLineChars="200" w:firstLine="480"/>
        <w:rPr>
          <w:sz w:val="24"/>
        </w:rPr>
      </w:pPr>
      <w:r>
        <w:rPr>
          <w:sz w:val="24"/>
        </w:rPr>
        <w:t>六至九年级的各学科备课组长分别对期中质量评估进行了精准到位的分析反馈，并进一步提出了下阶段家长督促孩子学习的建议和要求。希望家长能够培养学生静心的习惯，使学生养成良好的听课与作业习惯。各科备课组长均指出，只有家校紧密合作才能够更好地助力学生发展，培养学生的综合素质能力。</w:t>
      </w:r>
    </w:p>
    <w:p w:rsidR="00312193" w:rsidRDefault="00A50B4D">
      <w:pPr>
        <w:topLinePunct/>
        <w:adjustRightInd w:val="0"/>
        <w:snapToGrid w:val="0"/>
        <w:spacing w:line="360" w:lineRule="auto"/>
        <w:ind w:firstLineChars="200" w:firstLine="480"/>
        <w:rPr>
          <w:sz w:val="24"/>
        </w:rPr>
      </w:pPr>
      <w:r>
        <w:rPr>
          <w:sz w:val="24"/>
        </w:rPr>
        <w:t>随后，德育部门陈萌迪老师围绕防疫要求、校园活动、课后服务、全员导师制和各年级学生大会等内容，介绍学校严格执行防疫规范、落实德育常规、推进集体建设等各项德育举措。德育部门还从</w:t>
      </w:r>
      <w:r>
        <w:rPr>
          <w:sz w:val="24"/>
        </w:rPr>
        <w:t>“</w:t>
      </w:r>
      <w:r>
        <w:rPr>
          <w:sz w:val="24"/>
        </w:rPr>
        <w:t>学规</w:t>
      </w:r>
      <w:r>
        <w:rPr>
          <w:sz w:val="24"/>
        </w:rPr>
        <w:t>”</w:t>
      </w:r>
      <w:r>
        <w:rPr>
          <w:sz w:val="24"/>
        </w:rPr>
        <w:t>及</w:t>
      </w:r>
      <w:r>
        <w:rPr>
          <w:sz w:val="24"/>
        </w:rPr>
        <w:t>“</w:t>
      </w:r>
      <w:r>
        <w:rPr>
          <w:sz w:val="24"/>
        </w:rPr>
        <w:t>行规</w:t>
      </w:r>
      <w:r>
        <w:rPr>
          <w:sz w:val="24"/>
        </w:rPr>
        <w:t>”</w:t>
      </w:r>
      <w:r>
        <w:rPr>
          <w:sz w:val="24"/>
        </w:rPr>
        <w:t>两方面提出指导建议。</w:t>
      </w:r>
      <w:r>
        <w:rPr>
          <w:sz w:val="24"/>
        </w:rPr>
        <w:t>学规上，指导学生从</w:t>
      </w:r>
      <w:r>
        <w:rPr>
          <w:sz w:val="24"/>
        </w:rPr>
        <w:t>“</w:t>
      </w:r>
      <w:r>
        <w:rPr>
          <w:sz w:val="24"/>
        </w:rPr>
        <w:t>课堂互动</w:t>
      </w:r>
      <w:r>
        <w:rPr>
          <w:sz w:val="24"/>
        </w:rPr>
        <w:t>”“</w:t>
      </w:r>
      <w:r>
        <w:rPr>
          <w:sz w:val="24"/>
        </w:rPr>
        <w:t>认真笔记</w:t>
      </w:r>
      <w:r>
        <w:rPr>
          <w:sz w:val="24"/>
        </w:rPr>
        <w:t xml:space="preserve">”“ </w:t>
      </w:r>
      <w:r>
        <w:rPr>
          <w:sz w:val="24"/>
        </w:rPr>
        <w:t>作业订正</w:t>
      </w:r>
      <w:r>
        <w:rPr>
          <w:sz w:val="24"/>
        </w:rPr>
        <w:t>”“</w:t>
      </w:r>
      <w:r>
        <w:rPr>
          <w:sz w:val="24"/>
        </w:rPr>
        <w:t>错题归纳</w:t>
      </w:r>
      <w:r>
        <w:rPr>
          <w:sz w:val="24"/>
        </w:rPr>
        <w:t>”</w:t>
      </w:r>
      <w:r>
        <w:rPr>
          <w:sz w:val="24"/>
        </w:rPr>
        <w:t>等方面，养成良好学习习惯；行规上，关注校内文明礼仪，提高两</w:t>
      </w:r>
      <w:proofErr w:type="gramStart"/>
      <w:r>
        <w:rPr>
          <w:sz w:val="24"/>
        </w:rPr>
        <w:t>操质量</w:t>
      </w:r>
      <w:proofErr w:type="gramEnd"/>
      <w:r>
        <w:rPr>
          <w:sz w:val="24"/>
        </w:rPr>
        <w:t>和个人卫生能力，积极参与团队合作，养成良好规则意识。</w:t>
      </w:r>
    </w:p>
    <w:p w:rsidR="00312193" w:rsidRDefault="00A50B4D">
      <w:pPr>
        <w:topLinePunct/>
        <w:adjustRightInd w:val="0"/>
        <w:snapToGrid w:val="0"/>
        <w:spacing w:line="360" w:lineRule="auto"/>
        <w:ind w:firstLineChars="200" w:firstLine="480"/>
        <w:rPr>
          <w:sz w:val="24"/>
        </w:rPr>
      </w:pPr>
      <w:r>
        <w:rPr>
          <w:sz w:val="24"/>
        </w:rPr>
        <w:lastRenderedPageBreak/>
        <w:t>德育部门陆志文老师针对</w:t>
      </w:r>
      <w:r>
        <w:rPr>
          <w:sz w:val="24"/>
        </w:rPr>
        <w:t>“</w:t>
      </w:r>
      <w:r>
        <w:rPr>
          <w:sz w:val="24"/>
        </w:rPr>
        <w:t>五项管理</w:t>
      </w:r>
      <w:r>
        <w:rPr>
          <w:sz w:val="24"/>
        </w:rPr>
        <w:t>”</w:t>
      </w:r>
      <w:r>
        <w:rPr>
          <w:sz w:val="24"/>
        </w:rPr>
        <w:t>等内容，聚焦</w:t>
      </w:r>
      <w:r>
        <w:rPr>
          <w:sz w:val="24"/>
        </w:rPr>
        <w:t>“</w:t>
      </w:r>
      <w:r>
        <w:rPr>
          <w:sz w:val="24"/>
        </w:rPr>
        <w:t>手机管理</w:t>
      </w:r>
      <w:r>
        <w:rPr>
          <w:sz w:val="24"/>
        </w:rPr>
        <w:t>”</w:t>
      </w:r>
      <w:r>
        <w:rPr>
          <w:sz w:val="24"/>
        </w:rPr>
        <w:t>要求，进行细致的家庭教育指导。希望家长能够配合学校落实各项教学和德育常规要求，校内不携带电子产品入校，生活中合理使用电子产品，规范使用场景与频次。陆老师还建议家长在家鼓励</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312193" w:rsidRDefault="00A50B4D">
      <w:pPr>
        <w:topLinePunct/>
        <w:adjustRightInd w:val="0"/>
        <w:snapToGrid w:val="0"/>
        <w:spacing w:line="360" w:lineRule="auto"/>
        <w:rPr>
          <w:sz w:val="24"/>
        </w:rPr>
      </w:pPr>
      <w:r>
        <w:rPr>
          <w:sz w:val="24"/>
        </w:rPr>
        <w:t>学生积极参与学校活动，加强与学校之间的沟通交流，配合学校落实各项德育常规，共同携手助力学生的健康成长。</w:t>
      </w:r>
    </w:p>
    <w:p w:rsidR="00312193" w:rsidRDefault="00A50B4D">
      <w:pPr>
        <w:topLinePunct/>
        <w:adjustRightInd w:val="0"/>
        <w:snapToGrid w:val="0"/>
        <w:spacing w:line="360" w:lineRule="auto"/>
        <w:ind w:firstLineChars="200" w:firstLine="480"/>
        <w:rPr>
          <w:sz w:val="24"/>
        </w:rPr>
      </w:pPr>
      <w:r>
        <w:rPr>
          <w:sz w:val="24"/>
        </w:rPr>
        <w:t>各年级两位家长代表也分享各自的育儿经验。从教育理念、教育方法、给予鼓励等方面介绍亲子相处的具体内容，充分给予学生成长空间，形成良好的家庭温馨氛围。</w:t>
      </w:r>
    </w:p>
    <w:p w:rsidR="00312193" w:rsidRDefault="00A50B4D">
      <w:pPr>
        <w:topLinePunct/>
        <w:adjustRightInd w:val="0"/>
        <w:snapToGrid w:val="0"/>
        <w:spacing w:line="360" w:lineRule="auto"/>
        <w:ind w:firstLineChars="200" w:firstLine="480"/>
        <w:rPr>
          <w:sz w:val="24"/>
        </w:rPr>
      </w:pPr>
      <w:r>
        <w:rPr>
          <w:sz w:val="24"/>
        </w:rPr>
        <w:t>最后，六至九年级各班班主任针对开学以来学生在校的学习与生活情况进行了反馈与总结，与家长们分享了家庭教育的关注要点，使家长们更深入全面地了解到学生的行规与学规情况。</w:t>
      </w:r>
    </w:p>
    <w:p w:rsidR="00312193" w:rsidRDefault="00A50B4D">
      <w:pPr>
        <w:topLinePunct/>
        <w:adjustRightInd w:val="0"/>
        <w:snapToGrid w:val="0"/>
        <w:spacing w:line="360" w:lineRule="auto"/>
        <w:ind w:firstLineChars="200" w:firstLine="480"/>
        <w:rPr>
          <w:sz w:val="24"/>
        </w:rPr>
      </w:pPr>
      <w:r>
        <w:rPr>
          <w:sz w:val="24"/>
        </w:rPr>
        <w:t>重视家庭教育，着力于家校合力的形成是师三实验学校秉持的理念和传统，相信通过此次期中线上家长会定能架起家校真诚沟通的桥梁，</w:t>
      </w:r>
      <w:proofErr w:type="gramStart"/>
      <w:r>
        <w:rPr>
          <w:sz w:val="24"/>
        </w:rPr>
        <w:t>形成家</w:t>
      </w:r>
      <w:proofErr w:type="gramEnd"/>
      <w:r>
        <w:rPr>
          <w:sz w:val="24"/>
        </w:rPr>
        <w:t>校合力。在学校、家长的共同努力下，每一位孩子都能在师三的校园里健康快乐地成长为一名</w:t>
      </w:r>
      <w:r>
        <w:rPr>
          <w:sz w:val="24"/>
        </w:rPr>
        <w:t>“</w:t>
      </w:r>
      <w:r>
        <w:rPr>
          <w:sz w:val="24"/>
        </w:rPr>
        <w:t>明理乐学、自信谦和、合作求新、健康文明</w:t>
      </w:r>
      <w:r>
        <w:rPr>
          <w:sz w:val="24"/>
        </w:rPr>
        <w:t>”</w:t>
      </w:r>
      <w:r>
        <w:rPr>
          <w:sz w:val="24"/>
        </w:rPr>
        <w:t>的博雅学子。</w:t>
      </w:r>
    </w:p>
    <w:p w:rsidR="00312193" w:rsidRDefault="00312193">
      <w:pPr>
        <w:spacing w:line="360" w:lineRule="auto"/>
        <w:rPr>
          <w:rFonts w:ascii="宋体" w:hAnsi="宋体" w:cs="宋体"/>
          <w:sz w:val="24"/>
        </w:rPr>
      </w:pPr>
    </w:p>
    <w:p w:rsidR="00312193" w:rsidRDefault="00A50B4D">
      <w:pPr>
        <w:spacing w:line="360" w:lineRule="auto"/>
        <w:jc w:val="center"/>
        <w:rPr>
          <w:rFonts w:ascii="黑体" w:eastAsia="黑体" w:hAnsi="黑体" w:cs="黑体"/>
          <w:sz w:val="28"/>
          <w:szCs w:val="28"/>
        </w:rPr>
      </w:pPr>
      <w:r>
        <w:rPr>
          <w:rFonts w:ascii="黑体" w:eastAsia="黑体" w:hAnsi="黑体" w:cs="黑体" w:hint="eastAsia"/>
          <w:sz w:val="28"/>
          <w:szCs w:val="28"/>
        </w:rPr>
        <w:t>知法懂法，与法同行</w:t>
      </w:r>
    </w:p>
    <w:p w:rsidR="00312193" w:rsidRDefault="00A50B4D">
      <w:pPr>
        <w:spacing w:line="360" w:lineRule="auto"/>
        <w:ind w:firstLineChars="2000" w:firstLine="4800"/>
        <w:rPr>
          <w:rFonts w:ascii="宋体" w:hAnsi="宋体" w:cs="宋体"/>
          <w:sz w:val="24"/>
        </w:rPr>
      </w:pPr>
      <w:r>
        <w:rPr>
          <w:rFonts w:ascii="宋体" w:hAnsi="宋体" w:cs="宋体" w:hint="eastAsia"/>
          <w:sz w:val="24"/>
        </w:rPr>
        <w:t>——记师三实验“法制宣传周”系列活动</w:t>
      </w:r>
    </w:p>
    <w:p w:rsidR="00312193" w:rsidRDefault="00A50B4D">
      <w:pPr>
        <w:spacing w:line="360" w:lineRule="auto"/>
        <w:jc w:val="center"/>
        <w:rPr>
          <w:rFonts w:ascii="宋体" w:hAnsi="宋体" w:cs="宋体"/>
          <w:sz w:val="24"/>
        </w:rPr>
      </w:pPr>
      <w:r>
        <w:rPr>
          <w:rFonts w:ascii="宋体" w:hAnsi="宋体" w:cs="宋体" w:hint="eastAsia"/>
          <w:sz w:val="24"/>
        </w:rPr>
        <w:t>作者：蔡晓颖</w:t>
      </w:r>
    </w:p>
    <w:p w:rsidR="00312193" w:rsidRDefault="00A50B4D">
      <w:pPr>
        <w:spacing w:line="360" w:lineRule="auto"/>
        <w:ind w:firstLineChars="200" w:firstLine="480"/>
        <w:rPr>
          <w:rFonts w:ascii="宋体" w:hAnsi="宋体" w:cs="宋体"/>
          <w:sz w:val="24"/>
        </w:rPr>
      </w:pPr>
      <w:r>
        <w:rPr>
          <w:rFonts w:ascii="宋体" w:hAnsi="宋体" w:cs="宋体" w:hint="eastAsia"/>
          <w:noProof/>
          <w:sz w:val="24"/>
        </w:rPr>
        <w:drawing>
          <wp:anchor distT="0" distB="0" distL="114935" distR="114935" simplePos="0" relativeHeight="251755520" behindDoc="0" locked="0" layoutInCell="1" allowOverlap="1">
            <wp:simplePos x="0" y="0"/>
            <wp:positionH relativeFrom="column">
              <wp:posOffset>3930015</wp:posOffset>
            </wp:positionH>
            <wp:positionV relativeFrom="paragraph">
              <wp:posOffset>913765</wp:posOffset>
            </wp:positionV>
            <wp:extent cx="1757045" cy="1310640"/>
            <wp:effectExtent l="0" t="0" r="14605" b="3810"/>
            <wp:wrapSquare wrapText="bothSides"/>
            <wp:docPr id="94" name="图片 94" descr="20221205050410839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202212050504108390128"/>
                    <pic:cNvPicPr>
                      <a:picLocks noChangeAspect="1"/>
                    </pic:cNvPicPr>
                  </pic:nvPicPr>
                  <pic:blipFill>
                    <a:blip r:embed="rId95"/>
                    <a:stretch>
                      <a:fillRect/>
                    </a:stretch>
                  </pic:blipFill>
                  <pic:spPr>
                    <a:xfrm>
                      <a:off x="0" y="0"/>
                      <a:ext cx="1757045" cy="1310640"/>
                    </a:xfrm>
                    <a:prstGeom prst="rect">
                      <a:avLst/>
                    </a:prstGeom>
                  </pic:spPr>
                </pic:pic>
              </a:graphicData>
            </a:graphic>
          </wp:anchor>
        </w:drawing>
      </w:r>
      <w:r>
        <w:rPr>
          <w:rFonts w:ascii="宋体" w:hAnsi="宋体" w:cs="宋体" w:hint="eastAsia"/>
          <w:noProof/>
          <w:sz w:val="24"/>
        </w:rPr>
        <w:drawing>
          <wp:anchor distT="0" distB="0" distL="114935" distR="114935" simplePos="0" relativeHeight="251754496" behindDoc="0" locked="0" layoutInCell="1" allowOverlap="1">
            <wp:simplePos x="0" y="0"/>
            <wp:positionH relativeFrom="column">
              <wp:posOffset>-98425</wp:posOffset>
            </wp:positionH>
            <wp:positionV relativeFrom="paragraph">
              <wp:posOffset>140970</wp:posOffset>
            </wp:positionV>
            <wp:extent cx="1746250" cy="1310640"/>
            <wp:effectExtent l="0" t="0" r="6350" b="3810"/>
            <wp:wrapSquare wrapText="bothSides"/>
            <wp:docPr id="95" name="图片 95" descr="202212050503568390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2022120505035683904878"/>
                    <pic:cNvPicPr>
                      <a:picLocks noChangeAspect="1"/>
                    </pic:cNvPicPr>
                  </pic:nvPicPr>
                  <pic:blipFill>
                    <a:blip r:embed="rId96"/>
                    <a:stretch>
                      <a:fillRect/>
                    </a:stretch>
                  </pic:blipFill>
                  <pic:spPr>
                    <a:xfrm>
                      <a:off x="0" y="0"/>
                      <a:ext cx="1746250" cy="1310640"/>
                    </a:xfrm>
                    <a:prstGeom prst="rect">
                      <a:avLst/>
                    </a:prstGeom>
                  </pic:spPr>
                </pic:pic>
              </a:graphicData>
            </a:graphic>
          </wp:anchor>
        </w:drawing>
      </w:r>
      <w:r>
        <w:rPr>
          <w:rFonts w:ascii="宋体" w:hAnsi="宋体" w:cs="宋体" w:hint="eastAsia"/>
          <w:sz w:val="24"/>
        </w:rPr>
        <w:t>为进一步推进校园法制建设，认真落实普法规划，师三实验学校以“</w:t>
      </w:r>
      <w:r>
        <w:rPr>
          <w:rFonts w:ascii="宋体" w:hAnsi="宋体" w:cs="宋体" w:hint="eastAsia"/>
          <w:sz w:val="24"/>
        </w:rPr>
        <w:t>12</w:t>
      </w:r>
      <w:r>
        <w:rPr>
          <w:rFonts w:ascii="宋体" w:hAnsi="宋体" w:cs="宋体" w:hint="eastAsia"/>
          <w:sz w:val="24"/>
        </w:rPr>
        <w:t>·</w:t>
      </w:r>
      <w:r>
        <w:rPr>
          <w:rFonts w:ascii="宋体" w:hAnsi="宋体" w:cs="宋体" w:hint="eastAsia"/>
          <w:sz w:val="24"/>
        </w:rPr>
        <w:t>4</w:t>
      </w:r>
      <w:r>
        <w:rPr>
          <w:rFonts w:ascii="宋体" w:hAnsi="宋体" w:cs="宋体" w:hint="eastAsia"/>
          <w:sz w:val="24"/>
        </w:rPr>
        <w:t>”全国法制宣传日为契机，以法制宣传教育为重点，结合学校实际，于</w:t>
      </w:r>
      <w:r>
        <w:rPr>
          <w:rFonts w:ascii="宋体" w:hAnsi="宋体" w:cs="宋体" w:hint="eastAsia"/>
          <w:sz w:val="24"/>
        </w:rPr>
        <w:t>2022</w:t>
      </w:r>
      <w:r>
        <w:rPr>
          <w:rFonts w:ascii="宋体" w:hAnsi="宋体" w:cs="宋体" w:hint="eastAsia"/>
          <w:sz w:val="24"/>
        </w:rPr>
        <w:t>年</w:t>
      </w:r>
      <w:r>
        <w:rPr>
          <w:rFonts w:ascii="宋体" w:hAnsi="宋体" w:cs="宋体" w:hint="eastAsia"/>
          <w:sz w:val="24"/>
        </w:rPr>
        <w:t>11</w:t>
      </w:r>
      <w:r>
        <w:rPr>
          <w:rFonts w:ascii="宋体" w:hAnsi="宋体" w:cs="宋体" w:hint="eastAsia"/>
          <w:sz w:val="24"/>
        </w:rPr>
        <w:t>月</w:t>
      </w:r>
      <w:r>
        <w:rPr>
          <w:rFonts w:ascii="宋体" w:hAnsi="宋体" w:cs="宋体" w:hint="eastAsia"/>
          <w:sz w:val="24"/>
        </w:rPr>
        <w:t>28</w:t>
      </w:r>
      <w:r>
        <w:rPr>
          <w:rFonts w:ascii="宋体" w:hAnsi="宋体" w:cs="宋体" w:hint="eastAsia"/>
          <w:sz w:val="24"/>
        </w:rPr>
        <w:t>日至</w:t>
      </w:r>
      <w:r>
        <w:rPr>
          <w:rFonts w:ascii="宋体" w:hAnsi="宋体" w:cs="宋体" w:hint="eastAsia"/>
          <w:sz w:val="24"/>
        </w:rPr>
        <w:t>12</w:t>
      </w:r>
      <w:r>
        <w:rPr>
          <w:rFonts w:ascii="宋体" w:hAnsi="宋体" w:cs="宋体" w:hint="eastAsia"/>
          <w:sz w:val="24"/>
        </w:rPr>
        <w:t>月</w:t>
      </w:r>
      <w:r>
        <w:rPr>
          <w:rFonts w:ascii="宋体" w:hAnsi="宋体" w:cs="宋体" w:hint="eastAsia"/>
          <w:sz w:val="24"/>
        </w:rPr>
        <w:t>2</w:t>
      </w:r>
      <w:r>
        <w:rPr>
          <w:rFonts w:ascii="宋体" w:hAnsi="宋体" w:cs="宋体" w:hint="eastAsia"/>
          <w:sz w:val="24"/>
        </w:rPr>
        <w:t>日开展法</w:t>
      </w:r>
      <w:r>
        <w:rPr>
          <w:rFonts w:ascii="宋体" w:hAnsi="宋体" w:cs="宋体" w:hint="eastAsia"/>
          <w:sz w:val="24"/>
        </w:rPr>
        <w:t>制宣传周系列活动。</w:t>
      </w:r>
    </w:p>
    <w:p w:rsidR="00312193" w:rsidRDefault="00A50B4D">
      <w:pPr>
        <w:spacing w:line="360" w:lineRule="auto"/>
        <w:ind w:firstLineChars="200" w:firstLine="480"/>
        <w:rPr>
          <w:rFonts w:ascii="宋体" w:hAnsi="宋体" w:cs="宋体"/>
          <w:sz w:val="24"/>
        </w:rPr>
      </w:pPr>
      <w:r>
        <w:rPr>
          <w:rFonts w:ascii="宋体" w:hAnsi="宋体" w:cs="宋体" w:hint="eastAsia"/>
          <w:noProof/>
          <w:sz w:val="24"/>
        </w:rPr>
        <w:drawing>
          <wp:anchor distT="0" distB="0" distL="114935" distR="114935" simplePos="0" relativeHeight="251756544" behindDoc="0" locked="0" layoutInCell="1" allowOverlap="1">
            <wp:simplePos x="0" y="0"/>
            <wp:positionH relativeFrom="column">
              <wp:posOffset>2159635</wp:posOffset>
            </wp:positionH>
            <wp:positionV relativeFrom="paragraph">
              <wp:posOffset>1501140</wp:posOffset>
            </wp:positionV>
            <wp:extent cx="1746250" cy="1310640"/>
            <wp:effectExtent l="0" t="0" r="6350" b="3810"/>
            <wp:wrapSquare wrapText="bothSides"/>
            <wp:docPr id="93" name="图片 93" descr="2022120505041883906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2022120505041883906980"/>
                    <pic:cNvPicPr>
                      <a:picLocks noChangeAspect="1"/>
                    </pic:cNvPicPr>
                  </pic:nvPicPr>
                  <pic:blipFill>
                    <a:blip r:embed="rId97"/>
                    <a:stretch>
                      <a:fillRect/>
                    </a:stretch>
                  </pic:blipFill>
                  <pic:spPr>
                    <a:xfrm>
                      <a:off x="0" y="0"/>
                      <a:ext cx="1746250" cy="1310640"/>
                    </a:xfrm>
                    <a:prstGeom prst="rect">
                      <a:avLst/>
                    </a:prstGeom>
                  </pic:spPr>
                </pic:pic>
              </a:graphicData>
            </a:graphic>
          </wp:anchor>
        </w:drawing>
      </w:r>
      <w:r>
        <w:rPr>
          <w:rFonts w:ascii="宋体" w:hAnsi="宋体" w:cs="宋体" w:hint="eastAsia"/>
          <w:noProof/>
          <w:sz w:val="24"/>
        </w:rPr>
        <w:drawing>
          <wp:anchor distT="0" distB="0" distL="114935" distR="114935" simplePos="0" relativeHeight="251753472" behindDoc="0" locked="0" layoutInCell="1" allowOverlap="1">
            <wp:simplePos x="0" y="0"/>
            <wp:positionH relativeFrom="column">
              <wp:posOffset>-1769745</wp:posOffset>
            </wp:positionH>
            <wp:positionV relativeFrom="paragraph">
              <wp:posOffset>882650</wp:posOffset>
            </wp:positionV>
            <wp:extent cx="1846580" cy="1310640"/>
            <wp:effectExtent l="0" t="0" r="1270" b="3810"/>
            <wp:wrapSquare wrapText="bothSides"/>
            <wp:docPr id="96" name="图片 96" descr="2022120505034683909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2022120505034683909256"/>
                    <pic:cNvPicPr>
                      <a:picLocks noChangeAspect="1"/>
                    </pic:cNvPicPr>
                  </pic:nvPicPr>
                  <pic:blipFill>
                    <a:blip r:embed="rId98"/>
                    <a:stretch>
                      <a:fillRect/>
                    </a:stretch>
                  </pic:blipFill>
                  <pic:spPr>
                    <a:xfrm>
                      <a:off x="0" y="0"/>
                      <a:ext cx="1846580" cy="1310640"/>
                    </a:xfrm>
                    <a:prstGeom prst="rect">
                      <a:avLst/>
                    </a:prstGeom>
                  </pic:spPr>
                </pic:pic>
              </a:graphicData>
            </a:graphic>
          </wp:anchor>
        </w:drawing>
      </w:r>
      <w:r>
        <w:rPr>
          <w:rFonts w:ascii="宋体" w:hAnsi="宋体" w:cs="宋体" w:hint="eastAsia"/>
          <w:sz w:val="24"/>
        </w:rPr>
        <w:t>2022</w:t>
      </w:r>
      <w:r>
        <w:rPr>
          <w:rFonts w:ascii="宋体" w:hAnsi="宋体" w:cs="宋体" w:hint="eastAsia"/>
          <w:sz w:val="24"/>
        </w:rPr>
        <w:t>年</w:t>
      </w:r>
      <w:r>
        <w:rPr>
          <w:rFonts w:ascii="宋体" w:hAnsi="宋体" w:cs="宋体" w:hint="eastAsia"/>
          <w:sz w:val="24"/>
        </w:rPr>
        <w:t>11</w:t>
      </w:r>
      <w:r>
        <w:rPr>
          <w:rFonts w:ascii="宋体" w:hAnsi="宋体" w:cs="宋体" w:hint="eastAsia"/>
          <w:sz w:val="24"/>
        </w:rPr>
        <w:t>月</w:t>
      </w:r>
      <w:r>
        <w:rPr>
          <w:rFonts w:ascii="宋体" w:hAnsi="宋体" w:cs="宋体" w:hint="eastAsia"/>
          <w:sz w:val="24"/>
        </w:rPr>
        <w:t>28</w:t>
      </w:r>
      <w:r>
        <w:rPr>
          <w:rFonts w:ascii="宋体" w:hAnsi="宋体" w:cs="宋体" w:hint="eastAsia"/>
          <w:sz w:val="24"/>
        </w:rPr>
        <w:t>日早上八点，全校师生参与了主题为“知法懂法，与法同行”的升旗仪式，学校邀请了徐汇法院的王莉法官与学生代表以节目访谈的形式对一些法律案例进行讲解，包括父母养而不教、校园欺凌等。王法官耐心又细致地结合具体法</w:t>
      </w:r>
      <w:proofErr w:type="gramStart"/>
      <w:r>
        <w:rPr>
          <w:rFonts w:ascii="宋体" w:hAnsi="宋体" w:cs="宋体" w:hint="eastAsia"/>
          <w:sz w:val="24"/>
        </w:rPr>
        <w:t>条分析</w:t>
      </w:r>
      <w:proofErr w:type="gramEnd"/>
      <w:r>
        <w:rPr>
          <w:rFonts w:ascii="宋体" w:hAnsi="宋体" w:cs="宋体" w:hint="eastAsia"/>
          <w:sz w:val="24"/>
        </w:rPr>
        <w:t>各种情况，展示了很多</w:t>
      </w:r>
      <w:r>
        <w:rPr>
          <w:rFonts w:ascii="宋体" w:hAnsi="宋体" w:cs="宋体" w:hint="eastAsia"/>
          <w:sz w:val="24"/>
        </w:rPr>
        <w:lastRenderedPageBreak/>
        <w:t>关于未成年人保护法的知识。同学们不仅实现了和法官的零距离交流，还明白了要尊法、学法、守法、用法，用法律的武器保护自己。</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lang w:val="en-GB"/>
        </w:rPr>
      </w:pPr>
      <w:r>
        <w:rPr>
          <w:rFonts w:ascii="宋体" w:eastAsia="宋体" w:hAnsi="宋体" w:cs="宋体" w:hint="eastAsia"/>
          <w:sz w:val="20"/>
          <w:szCs w:val="20"/>
        </w:rPr>
        <w:t>︽︾︽︾︽︾︽︾︽︾︽︾︽︾︽︾︽︾︽︾︽︾︽︾︽︾︽︾︽︾︽︾︽︾︽︾︽︾︽︾︽︾︽︾︽</w:t>
      </w:r>
    </w:p>
    <w:p w:rsidR="00312193" w:rsidRDefault="00A50B4D">
      <w:pPr>
        <w:spacing w:line="360" w:lineRule="auto"/>
        <w:ind w:firstLineChars="200" w:firstLine="480"/>
        <w:rPr>
          <w:rFonts w:ascii="宋体" w:hAnsi="宋体" w:cs="宋体"/>
          <w:sz w:val="24"/>
        </w:rPr>
      </w:pPr>
      <w:r>
        <w:rPr>
          <w:rFonts w:ascii="宋体" w:hAnsi="宋体" w:cs="宋体" w:hint="eastAsia"/>
          <w:sz w:val="24"/>
        </w:rPr>
        <w:t>2022</w:t>
      </w:r>
      <w:r>
        <w:rPr>
          <w:rFonts w:ascii="宋体" w:hAnsi="宋体" w:cs="宋体" w:hint="eastAsia"/>
          <w:sz w:val="24"/>
        </w:rPr>
        <w:t>年</w:t>
      </w:r>
      <w:r>
        <w:rPr>
          <w:rFonts w:ascii="宋体" w:hAnsi="宋体" w:cs="宋体" w:hint="eastAsia"/>
          <w:sz w:val="24"/>
        </w:rPr>
        <w:t>12</w:t>
      </w:r>
      <w:r>
        <w:rPr>
          <w:rFonts w:ascii="宋体" w:hAnsi="宋体" w:cs="宋体" w:hint="eastAsia"/>
          <w:sz w:val="24"/>
        </w:rPr>
        <w:t>月</w:t>
      </w:r>
      <w:r>
        <w:rPr>
          <w:rFonts w:ascii="宋体" w:hAnsi="宋体" w:cs="宋体" w:hint="eastAsia"/>
          <w:sz w:val="24"/>
        </w:rPr>
        <w:t>2</w:t>
      </w:r>
      <w:r>
        <w:rPr>
          <w:rFonts w:ascii="宋体" w:hAnsi="宋体" w:cs="宋体" w:hint="eastAsia"/>
          <w:sz w:val="24"/>
        </w:rPr>
        <w:t>日，学校邀</w:t>
      </w:r>
      <w:r>
        <w:rPr>
          <w:rFonts w:ascii="宋体" w:hAnsi="宋体" w:cs="宋体" w:hint="eastAsia"/>
          <w:sz w:val="24"/>
        </w:rPr>
        <w:t>请了徐汇法院青年法官吴昉</w:t>
      </w:r>
      <w:proofErr w:type="gramStart"/>
      <w:r>
        <w:rPr>
          <w:rFonts w:ascii="宋体" w:hAnsi="宋体" w:cs="宋体" w:hint="eastAsia"/>
          <w:sz w:val="24"/>
        </w:rPr>
        <w:t>昱</w:t>
      </w:r>
      <w:proofErr w:type="gramEnd"/>
      <w:r>
        <w:rPr>
          <w:rFonts w:ascii="宋体" w:hAnsi="宋体" w:cs="宋体" w:hint="eastAsia"/>
          <w:sz w:val="24"/>
        </w:rPr>
        <w:t>为七八年级的同学们开展了主题为“让法治信仰照亮飞扬青春”的法制教育讲座。首先，吴法官介绍了我国的法律体系以及上海的法律架构，接着，从特殊年龄节点的法律意义、网络欺凌的识别和预防、如何避免个人信息泄露及网络骚扰这三方面展开具体阐述。吴法官根据七八年级学生的年龄特征，分别结合具体的法律条例和案例展现民法和刑法中的具体时间节点，还用自己的话将法</w:t>
      </w:r>
      <w:proofErr w:type="gramStart"/>
      <w:r>
        <w:rPr>
          <w:rFonts w:ascii="宋体" w:hAnsi="宋体" w:cs="宋体" w:hint="eastAsia"/>
          <w:sz w:val="24"/>
        </w:rPr>
        <w:t>条变得</w:t>
      </w:r>
      <w:proofErr w:type="gramEnd"/>
      <w:r>
        <w:rPr>
          <w:rFonts w:ascii="宋体" w:hAnsi="宋体" w:cs="宋体" w:hint="eastAsia"/>
          <w:sz w:val="24"/>
        </w:rPr>
        <w:t>通俗易懂，学生们听得津津有味；由于学生们接触网络较多，吴法官还教大家如何识别和预防网络欺凌、如何避免信息泄露，如在公开网站平台填写信息时，避</w:t>
      </w:r>
      <w:r>
        <w:rPr>
          <w:rFonts w:ascii="宋体" w:hAnsi="宋体" w:cs="宋体" w:hint="eastAsia"/>
          <w:sz w:val="24"/>
        </w:rPr>
        <w:t>免用真名，安装软件时要仔细阅读涉及个人隐私的内容等。最后，吴法官对学生们提出希望与祝福。在认真聆听讲座后，同学们对《刑法》、《民法》、</w:t>
      </w:r>
      <w:proofErr w:type="gramStart"/>
      <w:r>
        <w:rPr>
          <w:rFonts w:ascii="宋体" w:hAnsi="宋体" w:cs="宋体" w:hint="eastAsia"/>
          <w:sz w:val="24"/>
        </w:rPr>
        <w:t>《</w:t>
      </w:r>
      <w:proofErr w:type="gramEnd"/>
      <w:r>
        <w:rPr>
          <w:rFonts w:ascii="宋体" w:hAnsi="宋体" w:cs="宋体" w:hint="eastAsia"/>
          <w:sz w:val="24"/>
        </w:rPr>
        <w:t>未</w:t>
      </w:r>
    </w:p>
    <w:p w:rsidR="00312193" w:rsidRDefault="00A50B4D">
      <w:pPr>
        <w:spacing w:line="360" w:lineRule="auto"/>
        <w:rPr>
          <w:rFonts w:ascii="宋体" w:hAnsi="宋体" w:cs="宋体"/>
          <w:sz w:val="24"/>
        </w:rPr>
      </w:pPr>
      <w:r>
        <w:rPr>
          <w:rFonts w:ascii="宋体" w:hAnsi="宋体" w:cs="宋体" w:hint="eastAsia"/>
          <w:sz w:val="24"/>
        </w:rPr>
        <w:t>成年人保护法</w:t>
      </w:r>
      <w:proofErr w:type="gramStart"/>
      <w:r>
        <w:rPr>
          <w:rFonts w:ascii="宋体" w:hAnsi="宋体" w:cs="宋体" w:hint="eastAsia"/>
          <w:sz w:val="24"/>
        </w:rPr>
        <w:t>》</w:t>
      </w:r>
      <w:proofErr w:type="gramEnd"/>
      <w:r>
        <w:rPr>
          <w:rFonts w:ascii="宋体" w:hAnsi="宋体" w:cs="宋体" w:hint="eastAsia"/>
          <w:sz w:val="24"/>
        </w:rPr>
        <w:t>等这些与他们息息相关的法律有了进一步的认识，知道了哪些行为会触犯法律，明白了在必要的时候要学会利用法律保护自己。</w:t>
      </w:r>
    </w:p>
    <w:p w:rsidR="00312193" w:rsidRDefault="00A50B4D">
      <w:pPr>
        <w:spacing w:line="360" w:lineRule="auto"/>
        <w:ind w:firstLineChars="200" w:firstLine="480"/>
        <w:rPr>
          <w:rFonts w:ascii="宋体" w:hAnsi="宋体" w:cs="宋体"/>
          <w:sz w:val="24"/>
        </w:rPr>
      </w:pPr>
      <w:r>
        <w:rPr>
          <w:rFonts w:ascii="宋体" w:hAnsi="宋体" w:cs="宋体" w:hint="eastAsia"/>
          <w:sz w:val="24"/>
        </w:rPr>
        <w:t>青少年是国家的希望和未来，加强对未成年人的法制教育是加强未成年人思想道德建设的重要内容，是一件利国利民的大事，意义十分重大。师三实验学校将继续坚持开展法制教育，引导学生理解法律精神，尊重法律权威，增强法律意识。</w:t>
      </w:r>
    </w:p>
    <w:p w:rsidR="00312193" w:rsidRDefault="00312193">
      <w:pPr>
        <w:spacing w:line="360" w:lineRule="auto"/>
        <w:rPr>
          <w:rFonts w:ascii="宋体" w:hAnsi="宋体" w:cs="宋体"/>
          <w:sz w:val="24"/>
        </w:rPr>
      </w:pP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312193" w:rsidRDefault="00A50B4D">
      <w:pPr>
        <w:topLinePunct/>
        <w:adjustRightInd w:val="0"/>
        <w:snapToGrid w:val="0"/>
        <w:spacing w:line="360" w:lineRule="auto"/>
        <w:rPr>
          <w:rFonts w:ascii="黑体" w:eastAsia="黑体" w:hAnsi="黑体" w:cs="Arial"/>
          <w:bCs/>
          <w:kern w:val="0"/>
          <w:sz w:val="28"/>
          <w:szCs w:val="28"/>
        </w:rPr>
      </w:pPr>
      <w:r>
        <w:rPr>
          <w:rFonts w:asciiTheme="minorEastAsia" w:eastAsiaTheme="minorEastAsia" w:hAnsiTheme="minorEastAsia"/>
          <w:b/>
          <w:i/>
          <w:sz w:val="28"/>
          <w:szCs w:val="28"/>
          <w:u w:val="single"/>
          <w:shd w:val="pct10" w:color="auto" w:fill="FFFFFF"/>
        </w:rPr>
        <w:t>学生园地</w:t>
      </w:r>
    </w:p>
    <w:p w:rsidR="00312193" w:rsidRDefault="00A50B4D">
      <w:pPr>
        <w:topLinePunct/>
        <w:adjustRightInd w:val="0"/>
        <w:snapToGrid w:val="0"/>
        <w:spacing w:line="360" w:lineRule="auto"/>
        <w:jc w:val="center"/>
        <w:rPr>
          <w:rFonts w:ascii="黑体" w:eastAsia="黑体" w:hAnsi="黑体" w:cs="Arial"/>
          <w:bCs/>
          <w:kern w:val="0"/>
          <w:sz w:val="28"/>
          <w:szCs w:val="28"/>
        </w:rPr>
      </w:pPr>
      <w:r>
        <w:rPr>
          <w:rFonts w:ascii="黑体" w:eastAsia="黑体" w:hAnsi="黑体" w:cs="Arial"/>
          <w:bCs/>
          <w:kern w:val="0"/>
          <w:sz w:val="28"/>
          <w:szCs w:val="28"/>
        </w:rPr>
        <w:t>朗朗书声</w:t>
      </w:r>
      <w:proofErr w:type="gramStart"/>
      <w:r>
        <w:rPr>
          <w:rFonts w:ascii="黑体" w:eastAsia="黑体" w:hAnsi="黑体" w:cs="Arial"/>
          <w:bCs/>
          <w:kern w:val="0"/>
          <w:sz w:val="28"/>
          <w:szCs w:val="28"/>
        </w:rPr>
        <w:t>溢</w:t>
      </w:r>
      <w:proofErr w:type="gramEnd"/>
      <w:r>
        <w:rPr>
          <w:rFonts w:ascii="黑体" w:eastAsia="黑体" w:hAnsi="黑体" w:cs="Arial"/>
          <w:bCs/>
          <w:kern w:val="0"/>
          <w:sz w:val="28"/>
          <w:szCs w:val="28"/>
        </w:rPr>
        <w:t>校园，勤学</w:t>
      </w:r>
      <w:proofErr w:type="gramStart"/>
      <w:r>
        <w:rPr>
          <w:rFonts w:ascii="黑体" w:eastAsia="黑体" w:hAnsi="黑体" w:cs="Arial"/>
          <w:bCs/>
          <w:kern w:val="0"/>
          <w:sz w:val="28"/>
          <w:szCs w:val="28"/>
        </w:rPr>
        <w:t>乐思共分享</w:t>
      </w:r>
      <w:proofErr w:type="gramEnd"/>
    </w:p>
    <w:p w:rsidR="00312193" w:rsidRDefault="00A50B4D">
      <w:pPr>
        <w:topLinePunct/>
        <w:adjustRightInd w:val="0"/>
        <w:snapToGrid w:val="0"/>
        <w:spacing w:line="360" w:lineRule="auto"/>
        <w:ind w:firstLineChars="200" w:firstLine="480"/>
        <w:jc w:val="right"/>
        <w:rPr>
          <w:sz w:val="24"/>
        </w:rPr>
      </w:pPr>
      <w:r>
        <w:rPr>
          <w:sz w:val="24"/>
        </w:rPr>
        <w:t>---</w:t>
      </w:r>
      <w:r>
        <w:rPr>
          <w:sz w:val="24"/>
        </w:rPr>
        <w:t>记</w:t>
      </w:r>
      <w:r>
        <w:rPr>
          <w:sz w:val="24"/>
        </w:rPr>
        <w:t>2022</w:t>
      </w:r>
      <w:r>
        <w:rPr>
          <w:sz w:val="24"/>
        </w:rPr>
        <w:t>学年第一学期三年级</w:t>
      </w:r>
      <w:r>
        <w:rPr>
          <w:sz w:val="24"/>
        </w:rPr>
        <w:t>11</w:t>
      </w:r>
      <w:r>
        <w:rPr>
          <w:sz w:val="24"/>
        </w:rPr>
        <w:t>月学生大会</w:t>
      </w:r>
    </w:p>
    <w:p w:rsidR="00312193" w:rsidRDefault="00A50B4D">
      <w:pPr>
        <w:topLinePunct/>
        <w:adjustRightInd w:val="0"/>
        <w:snapToGrid w:val="0"/>
        <w:spacing w:line="360" w:lineRule="auto"/>
        <w:ind w:firstLineChars="200" w:firstLine="480"/>
        <w:jc w:val="center"/>
        <w:rPr>
          <w:sz w:val="24"/>
        </w:rPr>
      </w:pPr>
      <w:r>
        <w:rPr>
          <w:sz w:val="24"/>
        </w:rPr>
        <w:t>作者：黄佳</w:t>
      </w:r>
    </w:p>
    <w:p w:rsidR="00312193" w:rsidRDefault="00A50B4D">
      <w:pPr>
        <w:topLinePunct/>
        <w:adjustRightInd w:val="0"/>
        <w:snapToGrid w:val="0"/>
        <w:spacing w:line="360" w:lineRule="auto"/>
        <w:ind w:firstLineChars="200" w:firstLine="480"/>
        <w:rPr>
          <w:sz w:val="24"/>
        </w:rPr>
      </w:pPr>
      <w:r>
        <w:rPr>
          <w:sz w:val="24"/>
        </w:rPr>
        <w:t>     11</w:t>
      </w:r>
      <w:r>
        <w:rPr>
          <w:sz w:val="24"/>
        </w:rPr>
        <w:t>月</w:t>
      </w:r>
      <w:r>
        <w:rPr>
          <w:sz w:val="24"/>
        </w:rPr>
        <w:t>22</w:t>
      </w:r>
      <w:r>
        <w:rPr>
          <w:sz w:val="24"/>
        </w:rPr>
        <w:t>日中午，师三实验三年级师生召开了主题为</w:t>
      </w:r>
      <w:r>
        <w:rPr>
          <w:sz w:val="24"/>
        </w:rPr>
        <w:t xml:space="preserve"> “</w:t>
      </w:r>
      <w:r>
        <w:rPr>
          <w:sz w:val="24"/>
        </w:rPr>
        <w:t>朗朗书声</w:t>
      </w:r>
      <w:proofErr w:type="gramStart"/>
      <w:r>
        <w:rPr>
          <w:sz w:val="24"/>
        </w:rPr>
        <w:t>溢</w:t>
      </w:r>
      <w:proofErr w:type="gramEnd"/>
      <w:r>
        <w:rPr>
          <w:sz w:val="24"/>
        </w:rPr>
        <w:t>校园，勤学乐思共分享</w:t>
      </w:r>
      <w:r>
        <w:rPr>
          <w:sz w:val="24"/>
        </w:rPr>
        <w:t>”</w:t>
      </w:r>
      <w:r>
        <w:rPr>
          <w:sz w:val="24"/>
        </w:rPr>
        <w:t>为主题的年级大会。会议由年级组长袁佳宁老师主持，金惠红副校长莅临参加大会。</w:t>
      </w:r>
    </w:p>
    <w:p w:rsidR="00312193" w:rsidRDefault="00A50B4D">
      <w:pPr>
        <w:topLinePunct/>
        <w:adjustRightInd w:val="0"/>
        <w:snapToGrid w:val="0"/>
        <w:spacing w:line="360" w:lineRule="auto"/>
        <w:ind w:firstLineChars="200" w:firstLine="480"/>
        <w:rPr>
          <w:sz w:val="24"/>
        </w:rPr>
      </w:pPr>
      <w:r>
        <w:rPr>
          <w:noProof/>
          <w:sz w:val="24"/>
        </w:rPr>
        <w:drawing>
          <wp:anchor distT="0" distB="0" distL="114300" distR="114300" simplePos="0" relativeHeight="251720704" behindDoc="0" locked="0" layoutInCell="1" allowOverlap="1">
            <wp:simplePos x="0" y="0"/>
            <wp:positionH relativeFrom="column">
              <wp:posOffset>2030095</wp:posOffset>
            </wp:positionH>
            <wp:positionV relativeFrom="paragraph">
              <wp:posOffset>339090</wp:posOffset>
            </wp:positionV>
            <wp:extent cx="1753870" cy="1311910"/>
            <wp:effectExtent l="19050" t="0" r="0" b="0"/>
            <wp:wrapSquare wrapText="bothSides"/>
            <wp:docPr id="75" name="图片 74" descr="2022121311005983903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4" descr="2022121311005983903084.jpg"/>
                    <pic:cNvPicPr>
                      <a:picLocks noChangeAspect="1"/>
                    </pic:cNvPicPr>
                  </pic:nvPicPr>
                  <pic:blipFill>
                    <a:blip r:embed="rId99"/>
                    <a:stretch>
                      <a:fillRect/>
                    </a:stretch>
                  </pic:blipFill>
                  <pic:spPr>
                    <a:xfrm>
                      <a:off x="0" y="0"/>
                      <a:ext cx="1753870" cy="1311910"/>
                    </a:xfrm>
                    <a:prstGeom prst="rect">
                      <a:avLst/>
                    </a:prstGeom>
                  </pic:spPr>
                </pic:pic>
              </a:graphicData>
            </a:graphic>
          </wp:anchor>
        </w:drawing>
      </w:r>
      <w:r>
        <w:rPr>
          <w:sz w:val="24"/>
        </w:rPr>
        <w:t xml:space="preserve">    </w:t>
      </w:r>
      <w:r>
        <w:rPr>
          <w:sz w:val="24"/>
        </w:rPr>
        <w:t>会议伊始，语、数、英各科老师分别对</w:t>
      </w:r>
      <w:r>
        <w:rPr>
          <w:sz w:val="24"/>
        </w:rPr>
        <w:t>11</w:t>
      </w:r>
      <w:r>
        <w:rPr>
          <w:sz w:val="24"/>
        </w:rPr>
        <w:t>月随</w:t>
      </w:r>
      <w:proofErr w:type="gramStart"/>
      <w:r>
        <w:rPr>
          <w:sz w:val="24"/>
        </w:rPr>
        <w:t>堂综合</w:t>
      </w:r>
      <w:proofErr w:type="gramEnd"/>
      <w:r>
        <w:rPr>
          <w:sz w:val="24"/>
        </w:rPr>
        <w:t>练习情况做了细致分析，并给出下阶段的学习建议。语文龚彩玉老师提醒学生当天作业要当天完成，订正及时；上新课前必须养成按要求预习的习惯；阶段性按照顺序对卷子进行归类，整理</w:t>
      </w:r>
      <w:r>
        <w:rPr>
          <w:sz w:val="24"/>
        </w:rPr>
        <w:lastRenderedPageBreak/>
        <w:t>自己的易错题型；学有余力的同学在广泛、大量阅读的基础上进行摘抄、背诵，积累好词好句。数学周怡老师提醒学生要重视课本内容，夯实基础，认真完成</w:t>
      </w:r>
      <w:proofErr w:type="gramStart"/>
      <w:r>
        <w:rPr>
          <w:sz w:val="24"/>
        </w:rPr>
        <w:t>计算纸并及时</w:t>
      </w:r>
      <w:proofErr w:type="gramEnd"/>
      <w:r>
        <w:rPr>
          <w:sz w:val="24"/>
        </w:rPr>
        <w:t>订正；继续加强对周末卷、</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sz w:val="24"/>
        </w:rPr>
      </w:pPr>
      <w:r>
        <w:rPr>
          <w:rFonts w:ascii="宋体" w:eastAsia="宋体" w:hAnsi="宋体" w:cs="宋体" w:hint="eastAsia"/>
          <w:sz w:val="20"/>
          <w:szCs w:val="20"/>
        </w:rPr>
        <w:t>︽︾︽︾︽︾︽︾︽︾︽︾︽︾︽︾︽︾︽︾︽︾︽︾︽︾︽︾︽︾︽︾︽︾︽︾︽︾︽︾︽︾︽︾︽</w:t>
      </w:r>
    </w:p>
    <w:p w:rsidR="00312193" w:rsidRDefault="00A50B4D">
      <w:pPr>
        <w:topLinePunct/>
        <w:adjustRightInd w:val="0"/>
        <w:snapToGrid w:val="0"/>
        <w:spacing w:line="360" w:lineRule="auto"/>
        <w:rPr>
          <w:sz w:val="24"/>
        </w:rPr>
      </w:pPr>
      <w:r>
        <w:rPr>
          <w:sz w:val="24"/>
        </w:rPr>
        <w:t>双基卷、练习册的订正，及时整理</w:t>
      </w:r>
      <w:r>
        <w:rPr>
          <w:sz w:val="24"/>
        </w:rPr>
        <w:t>错题本，并对错题进行巩固复习；做题后要学会检验，学会使用草稿纸；应用题要学会找题目中的数量关系，不漏步骤。英语陈伊怡老师向学生强调了英语学习的要求：坚持日常背默；针对易错题强化训练（改句子、回答问题）；培养检查的技巧（梳理易错点，重点检查策略）。</w:t>
      </w:r>
    </w:p>
    <w:p w:rsidR="00312193" w:rsidRDefault="00A50B4D">
      <w:pPr>
        <w:topLinePunct/>
        <w:adjustRightInd w:val="0"/>
        <w:snapToGrid w:val="0"/>
        <w:spacing w:line="360" w:lineRule="auto"/>
        <w:ind w:firstLineChars="200" w:firstLine="480"/>
        <w:rPr>
          <w:sz w:val="24"/>
        </w:rPr>
      </w:pPr>
      <w:r>
        <w:rPr>
          <w:sz w:val="24"/>
        </w:rPr>
        <w:t>接着，袁老师邀请年级</w:t>
      </w:r>
      <w:r>
        <w:rPr>
          <w:sz w:val="24"/>
        </w:rPr>
        <w:t>11</w:t>
      </w:r>
      <w:r>
        <w:rPr>
          <w:sz w:val="24"/>
        </w:rPr>
        <w:t>月随堂练习优秀学生代表卫悦霖分享了她的学习方法。卫悦霖同学推荐大家做好时间规划，对于不同的学科采用不同的策略，注重预习以及日常积累。她生动的语言、具体的事例，引起同学们的共鸣，同学们也用热烈的掌声向她表示认同与赞许。</w:t>
      </w:r>
    </w:p>
    <w:p w:rsidR="00312193" w:rsidRDefault="00A50B4D">
      <w:pPr>
        <w:topLinePunct/>
        <w:adjustRightInd w:val="0"/>
        <w:snapToGrid w:val="0"/>
        <w:spacing w:line="360" w:lineRule="auto"/>
        <w:ind w:firstLineChars="200" w:firstLine="480"/>
        <w:rPr>
          <w:sz w:val="24"/>
        </w:rPr>
      </w:pPr>
      <w:r>
        <w:rPr>
          <w:sz w:val="24"/>
        </w:rPr>
        <w:t>随后，袁老师从三年级学</w:t>
      </w:r>
      <w:r>
        <w:rPr>
          <w:sz w:val="24"/>
        </w:rPr>
        <w:t>生的实际问题出发，针对</w:t>
      </w:r>
      <w:r>
        <w:rPr>
          <w:sz w:val="24"/>
        </w:rPr>
        <w:t>10-11</w:t>
      </w:r>
      <w:r>
        <w:rPr>
          <w:sz w:val="24"/>
        </w:rPr>
        <w:t>月的德育活动和行规重点做了总结，并布置了进一步的要求。在德育活动和行规方面，表扬学生能够积极参与读书节活动中的《书的阅读》小报制作和《看身边十年》演讲比赛两个项目，希望他们能够惬意地遨游在书的海洋中，在书中感受到快乐。综合上月的表现，袁老师希望学生在</w:t>
      </w:r>
      <w:r>
        <w:rPr>
          <w:sz w:val="24"/>
        </w:rPr>
        <w:t>12</w:t>
      </w:r>
      <w:r>
        <w:rPr>
          <w:sz w:val="24"/>
        </w:rPr>
        <w:t>月中能更加注重个人区域管理、静心阅读、仪容仪表这三方面，相信他们都能够展现出优异的表现。同时，袁老师还预告了本周校班会将进行班委选举，期待看到他们积极参与的身影。</w:t>
      </w:r>
    </w:p>
    <w:p w:rsidR="00312193" w:rsidRDefault="00A50B4D">
      <w:pPr>
        <w:topLinePunct/>
        <w:adjustRightInd w:val="0"/>
        <w:snapToGrid w:val="0"/>
        <w:spacing w:line="360" w:lineRule="auto"/>
        <w:ind w:firstLineChars="200" w:firstLine="480"/>
        <w:rPr>
          <w:sz w:val="24"/>
        </w:rPr>
      </w:pPr>
      <w:r>
        <w:rPr>
          <w:sz w:val="24"/>
        </w:rPr>
        <w:t>最后，金惠红副校长对三年级同学提出了殷切期望，她希望各位同学能</w:t>
      </w:r>
      <w:r>
        <w:rPr>
          <w:sz w:val="24"/>
        </w:rPr>
        <w:t>够从本次大会中吸取经验，在学习和生活上取得更大的进步。同时，金校长表扬了同学们精心制作的读书节小报，并用《商人捡宝石》的故事鼓励学生能够利用好自己的时间，用心读书。最后金校长还送给同学们冰心奶奶的一句话，</w:t>
      </w:r>
      <w:r>
        <w:rPr>
          <w:sz w:val="24"/>
        </w:rPr>
        <w:t>“</w:t>
      </w:r>
      <w:r>
        <w:rPr>
          <w:sz w:val="24"/>
        </w:rPr>
        <w:t>读书好，好读书，读好书</w:t>
      </w:r>
      <w:r>
        <w:rPr>
          <w:sz w:val="24"/>
        </w:rPr>
        <w:t>”</w:t>
      </w:r>
      <w:r>
        <w:rPr>
          <w:sz w:val="24"/>
        </w:rPr>
        <w:t>勉励同学们养成读书的好习惯。</w:t>
      </w:r>
      <w:r>
        <w:rPr>
          <w:sz w:val="24"/>
        </w:rPr>
        <w:t xml:space="preserve">   </w:t>
      </w:r>
    </w:p>
    <w:p w:rsidR="00312193" w:rsidRDefault="00A50B4D">
      <w:pPr>
        <w:topLinePunct/>
        <w:adjustRightInd w:val="0"/>
        <w:snapToGrid w:val="0"/>
        <w:spacing w:line="360" w:lineRule="auto"/>
        <w:ind w:firstLineChars="200" w:firstLine="480"/>
        <w:rPr>
          <w:sz w:val="24"/>
        </w:rPr>
      </w:pPr>
      <w:r>
        <w:rPr>
          <w:sz w:val="24"/>
        </w:rPr>
        <w:t>本次年级大会进一步明确了近阶段的行规和学规的要求，相信三年级同学们能够通过此次年级大会明确下阶段努力的目标，反思如何在今后的学习生活中进一步培养良好的学规和行规，努力成为一名勤学乐思的师三小学生。</w:t>
      </w:r>
    </w:p>
    <w:p w:rsidR="00312193" w:rsidRDefault="00312193">
      <w:pPr>
        <w:topLinePunct/>
        <w:adjustRightInd w:val="0"/>
        <w:snapToGrid w:val="0"/>
        <w:spacing w:line="360" w:lineRule="auto"/>
        <w:ind w:firstLineChars="200" w:firstLine="480"/>
        <w:rPr>
          <w:sz w:val="24"/>
        </w:rPr>
      </w:pPr>
    </w:p>
    <w:p w:rsidR="00312193" w:rsidRDefault="00A50B4D">
      <w:pPr>
        <w:topLinePunct/>
        <w:adjustRightInd w:val="0"/>
        <w:snapToGrid w:val="0"/>
        <w:spacing w:line="360" w:lineRule="auto"/>
        <w:jc w:val="center"/>
        <w:rPr>
          <w:rFonts w:ascii="黑体" w:eastAsia="黑体" w:hAnsi="黑体" w:cs="Arial"/>
          <w:bCs/>
          <w:kern w:val="0"/>
          <w:sz w:val="28"/>
          <w:szCs w:val="28"/>
        </w:rPr>
      </w:pPr>
      <w:r>
        <w:rPr>
          <w:rFonts w:ascii="黑体" w:eastAsia="黑体" w:hAnsi="黑体" w:cs="Arial"/>
          <w:bCs/>
          <w:kern w:val="0"/>
          <w:sz w:val="28"/>
          <w:szCs w:val="28"/>
        </w:rPr>
        <w:t>以书为伴，明理明志</w:t>
      </w:r>
    </w:p>
    <w:p w:rsidR="00312193" w:rsidRDefault="00A50B4D">
      <w:pPr>
        <w:topLinePunct/>
        <w:adjustRightInd w:val="0"/>
        <w:snapToGrid w:val="0"/>
        <w:spacing w:line="360" w:lineRule="auto"/>
        <w:ind w:firstLineChars="200" w:firstLine="480"/>
        <w:jc w:val="right"/>
        <w:rPr>
          <w:sz w:val="24"/>
        </w:rPr>
      </w:pPr>
      <w:r>
        <w:rPr>
          <w:noProof/>
          <w:sz w:val="24"/>
        </w:rPr>
        <w:drawing>
          <wp:anchor distT="0" distB="0" distL="114300" distR="114300" simplePos="0" relativeHeight="251721728" behindDoc="0" locked="0" layoutInCell="1" allowOverlap="1">
            <wp:simplePos x="0" y="0"/>
            <wp:positionH relativeFrom="column">
              <wp:posOffset>17145</wp:posOffset>
            </wp:positionH>
            <wp:positionV relativeFrom="paragraph">
              <wp:posOffset>63500</wp:posOffset>
            </wp:positionV>
            <wp:extent cx="1753870" cy="1311910"/>
            <wp:effectExtent l="19050" t="0" r="0" b="0"/>
            <wp:wrapSquare wrapText="bothSides"/>
            <wp:docPr id="76" name="图片 75" descr="2022121311002883906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5" descr="2022121311002883906074.jpg"/>
                    <pic:cNvPicPr>
                      <a:picLocks noChangeAspect="1"/>
                    </pic:cNvPicPr>
                  </pic:nvPicPr>
                  <pic:blipFill>
                    <a:blip r:embed="rId100"/>
                    <a:stretch>
                      <a:fillRect/>
                    </a:stretch>
                  </pic:blipFill>
                  <pic:spPr>
                    <a:xfrm>
                      <a:off x="0" y="0"/>
                      <a:ext cx="1753870" cy="1311910"/>
                    </a:xfrm>
                    <a:prstGeom prst="rect">
                      <a:avLst/>
                    </a:prstGeom>
                  </pic:spPr>
                </pic:pic>
              </a:graphicData>
            </a:graphic>
          </wp:anchor>
        </w:drawing>
      </w:r>
      <w:r>
        <w:rPr>
          <w:sz w:val="24"/>
        </w:rPr>
        <w:t>——</w:t>
      </w:r>
      <w:r>
        <w:rPr>
          <w:sz w:val="24"/>
        </w:rPr>
        <w:t>记</w:t>
      </w:r>
      <w:r>
        <w:rPr>
          <w:sz w:val="24"/>
        </w:rPr>
        <w:t>2022</w:t>
      </w:r>
      <w:r>
        <w:rPr>
          <w:sz w:val="24"/>
        </w:rPr>
        <w:t>学年第一学</w:t>
      </w:r>
      <w:r>
        <w:rPr>
          <w:sz w:val="24"/>
        </w:rPr>
        <w:t>期四年级</w:t>
      </w:r>
      <w:r>
        <w:rPr>
          <w:sz w:val="24"/>
        </w:rPr>
        <w:t>11</w:t>
      </w:r>
      <w:r>
        <w:rPr>
          <w:sz w:val="24"/>
        </w:rPr>
        <w:t>月学生大会</w:t>
      </w:r>
    </w:p>
    <w:p w:rsidR="00312193" w:rsidRDefault="00A50B4D">
      <w:pPr>
        <w:topLinePunct/>
        <w:adjustRightInd w:val="0"/>
        <w:snapToGrid w:val="0"/>
        <w:spacing w:line="360" w:lineRule="auto"/>
        <w:jc w:val="center"/>
        <w:rPr>
          <w:sz w:val="24"/>
        </w:rPr>
      </w:pPr>
      <w:r>
        <w:rPr>
          <w:sz w:val="24"/>
        </w:rPr>
        <w:t>作者：</w:t>
      </w:r>
      <w:proofErr w:type="gramStart"/>
      <w:r>
        <w:rPr>
          <w:sz w:val="24"/>
        </w:rPr>
        <w:t>刘珠慧</w:t>
      </w:r>
      <w:proofErr w:type="gramEnd"/>
    </w:p>
    <w:p w:rsidR="00312193" w:rsidRDefault="00A50B4D">
      <w:pPr>
        <w:topLinePunct/>
        <w:adjustRightInd w:val="0"/>
        <w:snapToGrid w:val="0"/>
        <w:spacing w:line="360" w:lineRule="auto"/>
        <w:ind w:firstLineChars="200" w:firstLine="480"/>
        <w:rPr>
          <w:sz w:val="24"/>
        </w:rPr>
      </w:pPr>
      <w:r>
        <w:rPr>
          <w:sz w:val="24"/>
        </w:rPr>
        <w:lastRenderedPageBreak/>
        <w:t>    11</w:t>
      </w:r>
      <w:r>
        <w:rPr>
          <w:sz w:val="24"/>
        </w:rPr>
        <w:t>月</w:t>
      </w:r>
      <w:r>
        <w:rPr>
          <w:sz w:val="24"/>
        </w:rPr>
        <w:t>23</w:t>
      </w:r>
      <w:r>
        <w:rPr>
          <w:sz w:val="24"/>
        </w:rPr>
        <w:t>日中午，全体四年级师生召开了以</w:t>
      </w:r>
      <w:r>
        <w:rPr>
          <w:sz w:val="24"/>
        </w:rPr>
        <w:t>“</w:t>
      </w:r>
      <w:r>
        <w:rPr>
          <w:sz w:val="24"/>
        </w:rPr>
        <w:t>以书为伴，明理明志</w:t>
      </w:r>
      <w:r>
        <w:rPr>
          <w:sz w:val="24"/>
        </w:rPr>
        <w:t>”</w:t>
      </w:r>
      <w:r>
        <w:rPr>
          <w:sz w:val="24"/>
        </w:rPr>
        <w:t>为主题的年级大会。四（</w:t>
      </w:r>
      <w:r>
        <w:rPr>
          <w:sz w:val="24"/>
        </w:rPr>
        <w:t>2</w:t>
      </w:r>
      <w:r>
        <w:rPr>
          <w:sz w:val="24"/>
        </w:rPr>
        <w:t>）、四（</w:t>
      </w:r>
      <w:r>
        <w:rPr>
          <w:sz w:val="24"/>
        </w:rPr>
        <w:t>3</w:t>
      </w:r>
      <w:r>
        <w:rPr>
          <w:sz w:val="24"/>
        </w:rPr>
        <w:t>）</w:t>
      </w:r>
      <w:proofErr w:type="gramStart"/>
      <w:r>
        <w:rPr>
          <w:sz w:val="24"/>
        </w:rPr>
        <w:t>班进入</w:t>
      </w:r>
      <w:proofErr w:type="gramEnd"/>
      <w:r>
        <w:rPr>
          <w:sz w:val="24"/>
        </w:rPr>
        <w:t>一楼多媒体教室参与会议，其余班级在教室内收看转播。</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sz w:val="24"/>
        </w:rPr>
      </w:pPr>
      <w:r>
        <w:rPr>
          <w:rFonts w:ascii="宋体" w:eastAsia="宋体" w:hAnsi="宋体" w:cs="宋体" w:hint="eastAsia"/>
          <w:sz w:val="20"/>
          <w:szCs w:val="20"/>
        </w:rPr>
        <w:t>︽︾︽︾︽︾︽︾︽︾︽︾︽︾︽︾︽︾︽︾︽︾︽︾︽︾︽︾︽︾︽︾︽︾︽︾︽︾︽︾︽︾︽︾︽</w:t>
      </w:r>
    </w:p>
    <w:p w:rsidR="00312193" w:rsidRDefault="00A50B4D">
      <w:pPr>
        <w:topLinePunct/>
        <w:adjustRightInd w:val="0"/>
        <w:snapToGrid w:val="0"/>
        <w:spacing w:line="360" w:lineRule="auto"/>
        <w:rPr>
          <w:sz w:val="24"/>
        </w:rPr>
      </w:pPr>
      <w:r>
        <w:rPr>
          <w:sz w:val="24"/>
        </w:rPr>
        <w:t>会议由年级组长时怡老师主持。</w:t>
      </w:r>
    </w:p>
    <w:p w:rsidR="00312193" w:rsidRDefault="00A50B4D">
      <w:pPr>
        <w:topLinePunct/>
        <w:adjustRightInd w:val="0"/>
        <w:snapToGrid w:val="0"/>
        <w:spacing w:line="360" w:lineRule="auto"/>
        <w:ind w:firstLineChars="200" w:firstLine="480"/>
        <w:rPr>
          <w:sz w:val="24"/>
        </w:rPr>
      </w:pPr>
      <w:r>
        <w:rPr>
          <w:sz w:val="24"/>
        </w:rPr>
        <w:t xml:space="preserve">    </w:t>
      </w:r>
      <w:r>
        <w:rPr>
          <w:sz w:val="24"/>
        </w:rPr>
        <w:t>首先，语、数、英三位备课组长分别</w:t>
      </w:r>
      <w:proofErr w:type="gramStart"/>
      <w:r>
        <w:rPr>
          <w:sz w:val="24"/>
        </w:rPr>
        <w:t>对近各阶段</w:t>
      </w:r>
      <w:proofErr w:type="gramEnd"/>
      <w:r>
        <w:rPr>
          <w:sz w:val="24"/>
        </w:rPr>
        <w:t>学科学习情况进行了分析和总结。语文备课组长刘珠慧老师希望同学们重视平时的阅读积累，把在课堂上学到的写批注的方法用到自己的课外阅读中；建议同学们关注生活中的语言文字，读懂应用文中有用的信息。数学备课组长徐玮琳老师要求同学们在课堂上勤动笔、勤思考，及时做好课堂笔记；课后熟读书本概念，定期整理错题。英语备课</w:t>
      </w:r>
    </w:p>
    <w:p w:rsidR="00312193" w:rsidRDefault="00A50B4D">
      <w:pPr>
        <w:topLinePunct/>
        <w:adjustRightInd w:val="0"/>
        <w:snapToGrid w:val="0"/>
        <w:spacing w:line="360" w:lineRule="auto"/>
        <w:rPr>
          <w:sz w:val="24"/>
        </w:rPr>
      </w:pPr>
      <w:r>
        <w:rPr>
          <w:sz w:val="24"/>
        </w:rPr>
        <w:t>组长徐心怡老师希望同学们认真完成平时的各项作业，每日坚持听读背，读准每一个单词；默写及时订正，进行二次背诵，便于复习积累。</w:t>
      </w:r>
    </w:p>
    <w:p w:rsidR="00312193" w:rsidRDefault="00A50B4D">
      <w:pPr>
        <w:topLinePunct/>
        <w:adjustRightInd w:val="0"/>
        <w:snapToGrid w:val="0"/>
        <w:spacing w:line="360" w:lineRule="auto"/>
        <w:ind w:firstLineChars="200" w:firstLine="480"/>
        <w:rPr>
          <w:sz w:val="24"/>
        </w:rPr>
      </w:pPr>
      <w:r>
        <w:rPr>
          <w:sz w:val="24"/>
        </w:rPr>
        <w:t>随后，时老师反馈了四年级学生近阶段的行规表现：教室卫生较以往有所进步，能做到干净整洁；学生能充分利用碎片化时间多读书，读好书。她又通过照片对同学们提出了明确的行规要求：第一，</w:t>
      </w:r>
      <w:proofErr w:type="gramStart"/>
      <w:r>
        <w:rPr>
          <w:sz w:val="24"/>
        </w:rPr>
        <w:t>课间文明</w:t>
      </w:r>
      <w:proofErr w:type="gramEnd"/>
      <w:r>
        <w:rPr>
          <w:sz w:val="24"/>
        </w:rPr>
        <w:t>休息，做好课前准备；第二，文明使用公共设备，文明如厕；第三，提高安全意识，不做危险的动作。</w:t>
      </w:r>
    </w:p>
    <w:p w:rsidR="00312193" w:rsidRDefault="00A50B4D">
      <w:pPr>
        <w:topLinePunct/>
        <w:adjustRightInd w:val="0"/>
        <w:snapToGrid w:val="0"/>
        <w:spacing w:line="360" w:lineRule="auto"/>
        <w:ind w:firstLineChars="200" w:firstLine="480"/>
        <w:rPr>
          <w:sz w:val="24"/>
        </w:rPr>
      </w:pPr>
      <w:r>
        <w:rPr>
          <w:noProof/>
          <w:sz w:val="24"/>
        </w:rPr>
        <w:drawing>
          <wp:anchor distT="0" distB="0" distL="114300" distR="114300" simplePos="0" relativeHeight="251722752" behindDoc="0" locked="0" layoutInCell="1" allowOverlap="1">
            <wp:simplePos x="0" y="0"/>
            <wp:positionH relativeFrom="column">
              <wp:posOffset>2146300</wp:posOffset>
            </wp:positionH>
            <wp:positionV relativeFrom="paragraph">
              <wp:posOffset>36195</wp:posOffset>
            </wp:positionV>
            <wp:extent cx="1753870" cy="1311910"/>
            <wp:effectExtent l="19050" t="0" r="0" b="0"/>
            <wp:wrapSquare wrapText="bothSides"/>
            <wp:docPr id="77" name="图片 76" descr="2022121311003883907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6" descr="2022121311003883907561.jpg"/>
                    <pic:cNvPicPr>
                      <a:picLocks noChangeAspect="1"/>
                    </pic:cNvPicPr>
                  </pic:nvPicPr>
                  <pic:blipFill>
                    <a:blip r:embed="rId101"/>
                    <a:stretch>
                      <a:fillRect/>
                    </a:stretch>
                  </pic:blipFill>
                  <pic:spPr>
                    <a:xfrm>
                      <a:off x="0" y="0"/>
                      <a:ext cx="1753870" cy="1311910"/>
                    </a:xfrm>
                    <a:prstGeom prst="rect">
                      <a:avLst/>
                    </a:prstGeom>
                  </pic:spPr>
                </pic:pic>
              </a:graphicData>
            </a:graphic>
          </wp:anchor>
        </w:drawing>
      </w:r>
      <w:r>
        <w:rPr>
          <w:sz w:val="24"/>
        </w:rPr>
        <w:t>在</w:t>
      </w:r>
      <w:r>
        <w:rPr>
          <w:sz w:val="24"/>
        </w:rPr>
        <w:t>“</w:t>
      </w:r>
      <w:r>
        <w:rPr>
          <w:sz w:val="24"/>
        </w:rPr>
        <w:t>阅读分享</w:t>
      </w:r>
      <w:r>
        <w:rPr>
          <w:sz w:val="24"/>
        </w:rPr>
        <w:t>”</w:t>
      </w:r>
      <w:r>
        <w:rPr>
          <w:sz w:val="24"/>
        </w:rPr>
        <w:t>的</w:t>
      </w:r>
      <w:proofErr w:type="gramStart"/>
      <w:r>
        <w:rPr>
          <w:sz w:val="24"/>
        </w:rPr>
        <w:t>版块</w:t>
      </w:r>
      <w:proofErr w:type="gramEnd"/>
      <w:r>
        <w:rPr>
          <w:sz w:val="24"/>
        </w:rPr>
        <w:t>中，时老师邀请了两位同学进行交流。四（</w:t>
      </w:r>
      <w:r>
        <w:rPr>
          <w:sz w:val="24"/>
        </w:rPr>
        <w:t>3</w:t>
      </w:r>
      <w:r>
        <w:rPr>
          <w:sz w:val="24"/>
        </w:rPr>
        <w:t>）班的吴羿隆同学建议大家阅读要学会选择、学会用心、学会用手，让</w:t>
      </w:r>
      <w:r>
        <w:rPr>
          <w:sz w:val="24"/>
        </w:rPr>
        <w:t>“</w:t>
      </w:r>
      <w:r>
        <w:rPr>
          <w:sz w:val="24"/>
        </w:rPr>
        <w:t>阅读</w:t>
      </w:r>
      <w:r>
        <w:rPr>
          <w:sz w:val="24"/>
        </w:rPr>
        <w:t>”</w:t>
      </w:r>
      <w:r>
        <w:rPr>
          <w:sz w:val="24"/>
        </w:rPr>
        <w:t>这件事更有效率。四（</w:t>
      </w:r>
      <w:r>
        <w:rPr>
          <w:sz w:val="24"/>
        </w:rPr>
        <w:t>4</w:t>
      </w:r>
      <w:r>
        <w:rPr>
          <w:sz w:val="24"/>
        </w:rPr>
        <w:t>）班的王婉琳同学以《长征路上的红小丫》为题，向大家推荐了一个经典革命故事。</w:t>
      </w:r>
    </w:p>
    <w:p w:rsidR="00312193" w:rsidRDefault="00A50B4D">
      <w:pPr>
        <w:topLinePunct/>
        <w:adjustRightInd w:val="0"/>
        <w:snapToGrid w:val="0"/>
        <w:spacing w:line="360" w:lineRule="auto"/>
        <w:ind w:firstLineChars="200" w:firstLine="480"/>
        <w:rPr>
          <w:sz w:val="24"/>
        </w:rPr>
      </w:pPr>
      <w:r>
        <w:rPr>
          <w:sz w:val="24"/>
        </w:rPr>
        <w:t>习近平总</w:t>
      </w:r>
      <w:r>
        <w:rPr>
          <w:sz w:val="24"/>
        </w:rPr>
        <w:t>书记说：</w:t>
      </w:r>
      <w:r>
        <w:rPr>
          <w:sz w:val="24"/>
        </w:rPr>
        <w:t>“</w:t>
      </w:r>
      <w:r>
        <w:rPr>
          <w:sz w:val="24"/>
        </w:rPr>
        <w:t>要提倡多读书，建设书香社会。</w:t>
      </w:r>
      <w:r>
        <w:rPr>
          <w:sz w:val="24"/>
        </w:rPr>
        <w:t>”</w:t>
      </w:r>
      <w:r>
        <w:rPr>
          <w:sz w:val="24"/>
        </w:rPr>
        <w:t>时老师就这段话给同学们提出了一些阅读的建议：养成每天阅读的好习惯；养成动手动脑的习惯。她希望同学们积极参加校园读书节活动，提高自己的阅读水平，丰富自己的课余生活。</w:t>
      </w:r>
    </w:p>
    <w:p w:rsidR="00312193" w:rsidRDefault="00A50B4D">
      <w:pPr>
        <w:topLinePunct/>
        <w:adjustRightInd w:val="0"/>
        <w:snapToGrid w:val="0"/>
        <w:spacing w:line="360" w:lineRule="auto"/>
        <w:ind w:firstLineChars="200" w:firstLine="480"/>
        <w:rPr>
          <w:sz w:val="24"/>
        </w:rPr>
      </w:pPr>
      <w:r>
        <w:rPr>
          <w:sz w:val="24"/>
        </w:rPr>
        <w:t>最后，分管领导胡老师就大会上同学们的表现进行了表扬。她建议同学们要对现阶段的表现进行及时反思，针对任课老师提出的重点内容及时巩固，为下阶段的学习做好充分准备。同时，胡老师希望同学们积极参加校园读书节的活动，进行广泛阅读，养成静心、专注的学习好习惯，做一个明理、乐学的师三好学子。</w:t>
      </w:r>
    </w:p>
    <w:p w:rsidR="00312193" w:rsidRDefault="00A50B4D">
      <w:pPr>
        <w:topLinePunct/>
        <w:adjustRightInd w:val="0"/>
        <w:snapToGrid w:val="0"/>
        <w:spacing w:line="360" w:lineRule="auto"/>
        <w:ind w:firstLineChars="200" w:firstLine="480"/>
        <w:rPr>
          <w:sz w:val="24"/>
        </w:rPr>
      </w:pPr>
      <w:r>
        <w:rPr>
          <w:sz w:val="24"/>
        </w:rPr>
        <w:t>此次年级大会内容详实，不仅有</w:t>
      </w:r>
      <w:r>
        <w:rPr>
          <w:sz w:val="24"/>
        </w:rPr>
        <w:t>阶段学习的反馈指导，而且对下阶段的行规和学规提出了明确的要求，希望同学们以高标准、严要求，做一名全面发展的师三小学生。</w:t>
      </w:r>
    </w:p>
    <w:p w:rsidR="00312193" w:rsidRDefault="00312193">
      <w:pPr>
        <w:topLinePunct/>
        <w:adjustRightInd w:val="0"/>
        <w:snapToGrid w:val="0"/>
        <w:spacing w:line="360" w:lineRule="auto"/>
        <w:jc w:val="center"/>
        <w:rPr>
          <w:rFonts w:ascii="黑体" w:eastAsia="黑体" w:hAnsi="黑体" w:cs="Arial"/>
          <w:bCs/>
          <w:kern w:val="0"/>
          <w:sz w:val="28"/>
          <w:szCs w:val="28"/>
        </w:rPr>
      </w:pPr>
    </w:p>
    <w:p w:rsidR="00312193" w:rsidRDefault="00312193">
      <w:pPr>
        <w:topLinePunct/>
        <w:adjustRightInd w:val="0"/>
        <w:snapToGrid w:val="0"/>
        <w:spacing w:line="360" w:lineRule="auto"/>
        <w:jc w:val="center"/>
        <w:rPr>
          <w:rFonts w:ascii="黑体" w:eastAsia="黑体" w:hAnsi="黑体" w:cs="Arial"/>
          <w:bCs/>
          <w:kern w:val="0"/>
          <w:sz w:val="28"/>
          <w:szCs w:val="28"/>
        </w:rPr>
      </w:pPr>
    </w:p>
    <w:p w:rsidR="00312193" w:rsidRDefault="00312193">
      <w:pPr>
        <w:topLinePunct/>
        <w:adjustRightInd w:val="0"/>
        <w:snapToGrid w:val="0"/>
        <w:spacing w:line="360" w:lineRule="auto"/>
        <w:jc w:val="center"/>
        <w:rPr>
          <w:rFonts w:ascii="黑体" w:eastAsia="黑体" w:hAnsi="黑体" w:cs="Arial"/>
          <w:bCs/>
          <w:kern w:val="0"/>
          <w:sz w:val="28"/>
          <w:szCs w:val="28"/>
        </w:rPr>
      </w:pPr>
    </w:p>
    <w:p w:rsidR="00312193" w:rsidRDefault="00312193">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0"/>
          <w:szCs w:val="20"/>
        </w:rPr>
      </w:pP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黑体" w:eastAsia="黑体" w:hAnsi="黑体" w:cs="Arial"/>
          <w:bCs/>
          <w:sz w:val="28"/>
          <w:szCs w:val="28"/>
        </w:rPr>
      </w:pPr>
      <w:r>
        <w:rPr>
          <w:rFonts w:ascii="宋体" w:eastAsia="宋体" w:hAnsi="宋体" w:cs="宋体" w:hint="eastAsia"/>
          <w:sz w:val="20"/>
          <w:szCs w:val="20"/>
        </w:rPr>
        <w:t>︽︾︽︾︽︾︽︾︽︾︽︾︽︾︽︾︽︾︽︾︽︾︽︾︽︾︽︾︽︾︽︾︽︾︽︾︽︾︽︾︽︾︽︾︽</w:t>
      </w:r>
    </w:p>
    <w:p w:rsidR="00312193" w:rsidRDefault="00A50B4D">
      <w:pPr>
        <w:topLinePunct/>
        <w:adjustRightInd w:val="0"/>
        <w:snapToGrid w:val="0"/>
        <w:spacing w:line="360" w:lineRule="auto"/>
        <w:jc w:val="center"/>
        <w:rPr>
          <w:rFonts w:ascii="黑体" w:eastAsia="黑体" w:hAnsi="黑体" w:cs="Arial"/>
          <w:bCs/>
          <w:kern w:val="0"/>
          <w:sz w:val="28"/>
          <w:szCs w:val="28"/>
        </w:rPr>
      </w:pPr>
      <w:r>
        <w:rPr>
          <w:rFonts w:ascii="黑体" w:eastAsia="黑体" w:hAnsi="黑体" w:cs="Arial"/>
          <w:bCs/>
          <w:kern w:val="0"/>
          <w:sz w:val="28"/>
          <w:szCs w:val="28"/>
        </w:rPr>
        <w:t>书香满校园</w:t>
      </w:r>
      <w:r>
        <w:rPr>
          <w:rFonts w:ascii="黑体" w:eastAsia="黑体" w:hAnsi="黑体" w:cs="Arial"/>
          <w:bCs/>
          <w:kern w:val="0"/>
          <w:sz w:val="28"/>
          <w:szCs w:val="28"/>
        </w:rPr>
        <w:t xml:space="preserve"> </w:t>
      </w:r>
      <w:r>
        <w:rPr>
          <w:rFonts w:ascii="黑体" w:eastAsia="黑体" w:hAnsi="黑体" w:cs="Arial"/>
          <w:bCs/>
          <w:kern w:val="0"/>
          <w:sz w:val="28"/>
          <w:szCs w:val="28"/>
        </w:rPr>
        <w:t>沁心细无声</w:t>
      </w:r>
    </w:p>
    <w:p w:rsidR="00312193" w:rsidRDefault="00A50B4D">
      <w:pPr>
        <w:topLinePunct/>
        <w:adjustRightInd w:val="0"/>
        <w:snapToGrid w:val="0"/>
        <w:spacing w:line="360" w:lineRule="auto"/>
        <w:ind w:firstLineChars="200" w:firstLine="480"/>
        <w:jc w:val="right"/>
        <w:rPr>
          <w:sz w:val="24"/>
        </w:rPr>
      </w:pPr>
      <w:r>
        <w:rPr>
          <w:sz w:val="24"/>
        </w:rPr>
        <w:t>——</w:t>
      </w:r>
      <w:r>
        <w:rPr>
          <w:sz w:val="24"/>
        </w:rPr>
        <w:t>记</w:t>
      </w:r>
      <w:r>
        <w:rPr>
          <w:sz w:val="24"/>
        </w:rPr>
        <w:t>2022</w:t>
      </w:r>
      <w:r>
        <w:rPr>
          <w:sz w:val="24"/>
        </w:rPr>
        <w:t>学年第一学期五年级</w:t>
      </w:r>
      <w:r>
        <w:rPr>
          <w:sz w:val="24"/>
        </w:rPr>
        <w:t>11</w:t>
      </w:r>
      <w:r>
        <w:rPr>
          <w:sz w:val="24"/>
        </w:rPr>
        <w:t>月年级大会</w:t>
      </w:r>
    </w:p>
    <w:p w:rsidR="00312193" w:rsidRDefault="00A50B4D">
      <w:pPr>
        <w:topLinePunct/>
        <w:adjustRightInd w:val="0"/>
        <w:snapToGrid w:val="0"/>
        <w:spacing w:line="360" w:lineRule="auto"/>
        <w:ind w:firstLineChars="200" w:firstLine="480"/>
        <w:jc w:val="center"/>
        <w:rPr>
          <w:sz w:val="24"/>
        </w:rPr>
      </w:pPr>
      <w:r>
        <w:rPr>
          <w:sz w:val="24"/>
        </w:rPr>
        <w:t>作者：陈洁</w:t>
      </w:r>
    </w:p>
    <w:p w:rsidR="00312193" w:rsidRDefault="00A50B4D">
      <w:pPr>
        <w:topLinePunct/>
        <w:adjustRightInd w:val="0"/>
        <w:snapToGrid w:val="0"/>
        <w:spacing w:line="360" w:lineRule="auto"/>
        <w:ind w:firstLineChars="200" w:firstLine="480"/>
        <w:rPr>
          <w:sz w:val="24"/>
        </w:rPr>
      </w:pPr>
      <w:r>
        <w:rPr>
          <w:sz w:val="24"/>
        </w:rPr>
        <w:t>11</w:t>
      </w:r>
      <w:r>
        <w:rPr>
          <w:sz w:val="24"/>
        </w:rPr>
        <w:t>月</w:t>
      </w:r>
      <w:r>
        <w:rPr>
          <w:sz w:val="24"/>
        </w:rPr>
        <w:t>24</w:t>
      </w:r>
      <w:r>
        <w:rPr>
          <w:sz w:val="24"/>
        </w:rPr>
        <w:t>日中午，五年级学生召开了本学期第二次的年级大会。本次年级大会的主题是</w:t>
      </w:r>
      <w:r>
        <w:rPr>
          <w:sz w:val="24"/>
        </w:rPr>
        <w:t>“</w:t>
      </w:r>
      <w:r>
        <w:rPr>
          <w:sz w:val="24"/>
        </w:rPr>
        <w:t>书香满校园</w:t>
      </w:r>
      <w:r>
        <w:rPr>
          <w:sz w:val="24"/>
        </w:rPr>
        <w:t xml:space="preserve"> </w:t>
      </w:r>
      <w:r>
        <w:rPr>
          <w:sz w:val="24"/>
        </w:rPr>
        <w:t>沁心细无声</w:t>
      </w:r>
      <w:r>
        <w:rPr>
          <w:sz w:val="24"/>
        </w:rPr>
        <w:t>”</w:t>
      </w:r>
      <w:r>
        <w:rPr>
          <w:sz w:val="24"/>
        </w:rPr>
        <w:t>的年级大会。大会由</w:t>
      </w:r>
      <w:proofErr w:type="gramStart"/>
      <w:r>
        <w:rPr>
          <w:sz w:val="24"/>
        </w:rPr>
        <w:t>年级副</w:t>
      </w:r>
      <w:proofErr w:type="gramEnd"/>
      <w:r>
        <w:rPr>
          <w:sz w:val="24"/>
        </w:rPr>
        <w:t>组长朱王燕</w:t>
      </w:r>
      <w:proofErr w:type="gramStart"/>
      <w:r>
        <w:rPr>
          <w:sz w:val="24"/>
        </w:rPr>
        <w:t>妮</w:t>
      </w:r>
      <w:proofErr w:type="gramEnd"/>
      <w:r>
        <w:rPr>
          <w:sz w:val="24"/>
        </w:rPr>
        <w:t>老师主持。</w:t>
      </w:r>
    </w:p>
    <w:p w:rsidR="00312193" w:rsidRDefault="00A50B4D">
      <w:pPr>
        <w:topLinePunct/>
        <w:adjustRightInd w:val="0"/>
        <w:snapToGrid w:val="0"/>
        <w:spacing w:line="360" w:lineRule="auto"/>
        <w:ind w:firstLineChars="200" w:firstLine="480"/>
        <w:rPr>
          <w:sz w:val="24"/>
        </w:rPr>
      </w:pPr>
      <w:r>
        <w:rPr>
          <w:noProof/>
          <w:sz w:val="24"/>
        </w:rPr>
        <w:drawing>
          <wp:anchor distT="0" distB="0" distL="114300" distR="114300" simplePos="0" relativeHeight="251723776" behindDoc="0" locked="0" layoutInCell="1" allowOverlap="1">
            <wp:simplePos x="0" y="0"/>
            <wp:positionH relativeFrom="column">
              <wp:posOffset>45085</wp:posOffset>
            </wp:positionH>
            <wp:positionV relativeFrom="paragraph">
              <wp:posOffset>78105</wp:posOffset>
            </wp:positionV>
            <wp:extent cx="1750060" cy="1311910"/>
            <wp:effectExtent l="19050" t="0" r="2540" b="0"/>
            <wp:wrapSquare wrapText="bothSides"/>
            <wp:docPr id="78" name="图片 77" descr="2022121310595783906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7" descr="2022121310595783906490.jpg"/>
                    <pic:cNvPicPr>
                      <a:picLocks noChangeAspect="1"/>
                    </pic:cNvPicPr>
                  </pic:nvPicPr>
                  <pic:blipFill>
                    <a:blip r:embed="rId102"/>
                    <a:stretch>
                      <a:fillRect/>
                    </a:stretch>
                  </pic:blipFill>
                  <pic:spPr>
                    <a:xfrm>
                      <a:off x="0" y="0"/>
                      <a:ext cx="1750060" cy="1311910"/>
                    </a:xfrm>
                    <a:prstGeom prst="rect">
                      <a:avLst/>
                    </a:prstGeom>
                  </pic:spPr>
                </pic:pic>
              </a:graphicData>
            </a:graphic>
          </wp:anchor>
        </w:drawing>
      </w:r>
      <w:r>
        <w:rPr>
          <w:sz w:val="24"/>
        </w:rPr>
        <w:t>  </w:t>
      </w:r>
      <w:r>
        <w:rPr>
          <w:rFonts w:hint="eastAsia"/>
          <w:sz w:val="24"/>
        </w:rPr>
        <w:t xml:space="preserve"> </w:t>
      </w:r>
      <w:r>
        <w:rPr>
          <w:sz w:val="24"/>
        </w:rPr>
        <w:t xml:space="preserve"> </w:t>
      </w:r>
      <w:r>
        <w:rPr>
          <w:sz w:val="24"/>
        </w:rPr>
        <w:t>首先，五年级语、数、英备课组长对随堂练习二做了细致的质量分析与反馈指导。语文陈老师表扬了同学们基础部分有显著提高，希望同学们通过以写字等级考试为契机把字写得更加端正美观；平时多积累写作素材，学会精选一件典型事例写具体。数学王老师表扬同学们通过早读练习计算部分有了大幅提升，建议同学们可以借助画线段图、</w:t>
      </w:r>
      <w:proofErr w:type="gramStart"/>
      <w:r>
        <w:rPr>
          <w:sz w:val="24"/>
        </w:rPr>
        <w:t>数状算图</w:t>
      </w:r>
      <w:proofErr w:type="gramEnd"/>
      <w:r>
        <w:rPr>
          <w:sz w:val="24"/>
        </w:rPr>
        <w:t>来帮助理解难题的题意。英语袁老师表扬了同学们字母书写更加规范，答题也更加完整了，指导同学们写作文要认真审题，不能只是死板地套用作文模版，对于时态</w:t>
      </w:r>
    </w:p>
    <w:p w:rsidR="00312193" w:rsidRDefault="00A50B4D">
      <w:pPr>
        <w:topLinePunct/>
        <w:adjustRightInd w:val="0"/>
        <w:snapToGrid w:val="0"/>
        <w:spacing w:line="360" w:lineRule="auto"/>
        <w:rPr>
          <w:sz w:val="24"/>
        </w:rPr>
      </w:pPr>
      <w:r>
        <w:rPr>
          <w:sz w:val="24"/>
        </w:rPr>
        <w:t>和语法知识点需要时常温故知新。三位老师细致可行的方法指导</w:t>
      </w:r>
      <w:r>
        <w:rPr>
          <w:sz w:val="24"/>
        </w:rPr>
        <w:t>为五年级同学下一阶段的学习指明了方向。</w:t>
      </w:r>
    </w:p>
    <w:p w:rsidR="00312193" w:rsidRDefault="00A50B4D">
      <w:pPr>
        <w:topLinePunct/>
        <w:adjustRightInd w:val="0"/>
        <w:snapToGrid w:val="0"/>
        <w:spacing w:line="360" w:lineRule="auto"/>
        <w:ind w:firstLineChars="200" w:firstLine="480"/>
        <w:rPr>
          <w:sz w:val="24"/>
        </w:rPr>
      </w:pPr>
      <w:r>
        <w:rPr>
          <w:noProof/>
          <w:sz w:val="24"/>
        </w:rPr>
        <w:drawing>
          <wp:anchor distT="0" distB="0" distL="114300" distR="114300" simplePos="0" relativeHeight="251724800" behindDoc="0" locked="0" layoutInCell="1" allowOverlap="1">
            <wp:simplePos x="0" y="0"/>
            <wp:positionH relativeFrom="column">
              <wp:posOffset>3937000</wp:posOffset>
            </wp:positionH>
            <wp:positionV relativeFrom="paragraph">
              <wp:posOffset>911860</wp:posOffset>
            </wp:positionV>
            <wp:extent cx="1750060" cy="1311910"/>
            <wp:effectExtent l="19050" t="0" r="2540" b="0"/>
            <wp:wrapSquare wrapText="bothSides"/>
            <wp:docPr id="79" name="图片 78" descr="2022121311000583906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8" descr="2022121311000583906980.jpg"/>
                    <pic:cNvPicPr>
                      <a:picLocks noChangeAspect="1"/>
                    </pic:cNvPicPr>
                  </pic:nvPicPr>
                  <pic:blipFill>
                    <a:blip r:embed="rId103"/>
                    <a:stretch>
                      <a:fillRect/>
                    </a:stretch>
                  </pic:blipFill>
                  <pic:spPr>
                    <a:xfrm>
                      <a:off x="0" y="0"/>
                      <a:ext cx="1750060" cy="1311910"/>
                    </a:xfrm>
                    <a:prstGeom prst="rect">
                      <a:avLst/>
                    </a:prstGeom>
                  </pic:spPr>
                </pic:pic>
              </a:graphicData>
            </a:graphic>
          </wp:anchor>
        </w:drawing>
      </w:r>
      <w:r>
        <w:rPr>
          <w:sz w:val="24"/>
        </w:rPr>
        <w:t>随后，</w:t>
      </w:r>
      <w:proofErr w:type="gramStart"/>
      <w:r>
        <w:rPr>
          <w:sz w:val="24"/>
        </w:rPr>
        <w:t>年级副</w:t>
      </w:r>
      <w:proofErr w:type="gramEnd"/>
      <w:r>
        <w:rPr>
          <w:sz w:val="24"/>
        </w:rPr>
        <w:t>组长朱王燕</w:t>
      </w:r>
      <w:proofErr w:type="gramStart"/>
      <w:r>
        <w:rPr>
          <w:sz w:val="24"/>
        </w:rPr>
        <w:t>妮</w:t>
      </w:r>
      <w:proofErr w:type="gramEnd"/>
      <w:r>
        <w:rPr>
          <w:sz w:val="24"/>
        </w:rPr>
        <w:t>老师以图文并茂的方式，对各项行规和学规的表现作了反馈和要求。朱老师首先向同学们大家介绍了校园读书节的活动安排。通过照片，回顾了刚刚结束的</w:t>
      </w:r>
      <w:r>
        <w:rPr>
          <w:sz w:val="24"/>
        </w:rPr>
        <w:t>“</w:t>
      </w:r>
      <w:r>
        <w:rPr>
          <w:sz w:val="24"/>
        </w:rPr>
        <w:t>读红色故事</w:t>
      </w:r>
      <w:r>
        <w:rPr>
          <w:sz w:val="24"/>
        </w:rPr>
        <w:t>”</w:t>
      </w:r>
      <w:r>
        <w:rPr>
          <w:sz w:val="24"/>
        </w:rPr>
        <w:t>演讲比赛，表扬了同学们的高涨的参与热情，相信通过这次的活动，同学们不仅能了解更多红色经典故事，还可以从中体悟到中华传统美德的丰富</w:t>
      </w:r>
    </w:p>
    <w:p w:rsidR="00312193" w:rsidRDefault="00A50B4D">
      <w:pPr>
        <w:topLinePunct/>
        <w:adjustRightInd w:val="0"/>
        <w:snapToGrid w:val="0"/>
        <w:spacing w:line="360" w:lineRule="auto"/>
        <w:rPr>
          <w:sz w:val="24"/>
        </w:rPr>
      </w:pPr>
      <w:r>
        <w:rPr>
          <w:sz w:val="24"/>
        </w:rPr>
        <w:t>内涵。随后，五</w:t>
      </w:r>
      <w:proofErr w:type="gramStart"/>
      <w:r>
        <w:rPr>
          <w:sz w:val="24"/>
        </w:rPr>
        <w:t>3</w:t>
      </w:r>
      <w:proofErr w:type="gramEnd"/>
      <w:r>
        <w:rPr>
          <w:sz w:val="24"/>
        </w:rPr>
        <w:t>班的张恒嘉同学向同学们介绍了自己的阅读经验，分享了自己的读书心得。</w:t>
      </w:r>
    </w:p>
    <w:p w:rsidR="00312193" w:rsidRDefault="00A50B4D">
      <w:pPr>
        <w:topLinePunct/>
        <w:adjustRightInd w:val="0"/>
        <w:snapToGrid w:val="0"/>
        <w:spacing w:line="360" w:lineRule="auto"/>
        <w:ind w:firstLineChars="200" w:firstLine="480"/>
        <w:rPr>
          <w:sz w:val="24"/>
        </w:rPr>
      </w:pPr>
      <w:r>
        <w:rPr>
          <w:sz w:val="24"/>
        </w:rPr>
        <w:t>朱老师结合校园活动和德育部门的要求，明确了下一阶段的行规和学规重点：袁老师还进一步</w:t>
      </w:r>
      <w:r>
        <w:rPr>
          <w:sz w:val="24"/>
        </w:rPr>
        <w:t>强调了下一阶段的行规重点：第一，教室卫生，桌椅地面随时整理；第二两操纪律，专时专用动作到位；第三，课前准备，下课准备好书本，上课铃</w:t>
      </w:r>
      <w:proofErr w:type="gramStart"/>
      <w:r>
        <w:rPr>
          <w:sz w:val="24"/>
        </w:rPr>
        <w:t>响迅速</w:t>
      </w:r>
      <w:proofErr w:type="gramEnd"/>
      <w:r>
        <w:rPr>
          <w:sz w:val="24"/>
        </w:rPr>
        <w:t>进入状态；第四，课堂笔记，书写工整端正，把握记录要点。同学们认真聆听行规以及学规要求，积极举手与朱老师互动。随后，蒋海英副校长为</w:t>
      </w:r>
      <w:r>
        <w:rPr>
          <w:sz w:val="24"/>
        </w:rPr>
        <w:t>11</w:t>
      </w:r>
      <w:r>
        <w:rPr>
          <w:sz w:val="24"/>
        </w:rPr>
        <w:t>月荣获</w:t>
      </w:r>
      <w:r>
        <w:rPr>
          <w:sz w:val="24"/>
        </w:rPr>
        <w:t>“</w:t>
      </w:r>
      <w:r>
        <w:rPr>
          <w:sz w:val="24"/>
        </w:rPr>
        <w:t>德智体美劳综合优秀奖</w:t>
      </w:r>
      <w:r>
        <w:rPr>
          <w:sz w:val="24"/>
        </w:rPr>
        <w:t>”</w:t>
      </w:r>
      <w:r>
        <w:rPr>
          <w:sz w:val="24"/>
        </w:rPr>
        <w:t>的同学代表颁发表扬信。</w:t>
      </w:r>
    </w:p>
    <w:p w:rsidR="00312193" w:rsidRDefault="00A50B4D">
      <w:pPr>
        <w:topLinePunct/>
        <w:adjustRightInd w:val="0"/>
        <w:snapToGrid w:val="0"/>
        <w:spacing w:line="360" w:lineRule="auto"/>
        <w:ind w:firstLineChars="200" w:firstLine="480"/>
        <w:rPr>
          <w:sz w:val="24"/>
        </w:rPr>
      </w:pPr>
      <w:r>
        <w:rPr>
          <w:sz w:val="24"/>
        </w:rPr>
        <w:lastRenderedPageBreak/>
        <w:t>大会最后，蒋海英副校长做了总结发言。她将高尔基</w:t>
      </w:r>
      <w:r>
        <w:rPr>
          <w:sz w:val="24"/>
        </w:rPr>
        <w:t>“</w:t>
      </w:r>
      <w:r>
        <w:rPr>
          <w:sz w:val="24"/>
        </w:rPr>
        <w:t>书籍是人类进步的阶梯</w:t>
      </w:r>
      <w:r>
        <w:rPr>
          <w:sz w:val="24"/>
        </w:rPr>
        <w:t>”</w:t>
      </w:r>
      <w:r>
        <w:rPr>
          <w:sz w:val="24"/>
        </w:rPr>
        <w:t>这句话送给了全体五年级同学，让同学们明白了勤读书的重要性。她还提醒同学们务必重视</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lang w:val="en-GB"/>
        </w:rPr>
      </w:pPr>
      <w:r>
        <w:rPr>
          <w:rFonts w:ascii="宋体" w:eastAsia="宋体" w:hAnsi="宋体" w:cs="宋体" w:hint="eastAsia"/>
          <w:sz w:val="20"/>
          <w:szCs w:val="20"/>
        </w:rPr>
        <w:t>︽︾︽︾︽︾︽︾︽︾︽︾︽︾︽︾︽︾︽</w:t>
      </w:r>
      <w:r>
        <w:rPr>
          <w:rFonts w:ascii="宋体" w:eastAsia="宋体" w:hAnsi="宋体" w:cs="宋体" w:hint="eastAsia"/>
          <w:sz w:val="20"/>
          <w:szCs w:val="20"/>
        </w:rPr>
        <w:t>︾︽︾︽︾︽︾︽︾︽︾︽︾︽︾︽︾︽︾︽︾︽︾︽︾︽</w:t>
      </w:r>
    </w:p>
    <w:p w:rsidR="00312193" w:rsidRDefault="00A50B4D">
      <w:pPr>
        <w:topLinePunct/>
        <w:adjustRightInd w:val="0"/>
        <w:snapToGrid w:val="0"/>
        <w:spacing w:line="360" w:lineRule="auto"/>
        <w:rPr>
          <w:sz w:val="24"/>
        </w:rPr>
      </w:pPr>
      <w:r>
        <w:rPr>
          <w:sz w:val="24"/>
        </w:rPr>
        <w:t>周五的写字等级考试，并以此为契机，端正学习态度，注重学规养成，力争达到</w:t>
      </w:r>
      <w:r>
        <w:rPr>
          <w:sz w:val="24"/>
        </w:rPr>
        <w:t>16</w:t>
      </w:r>
      <w:r>
        <w:rPr>
          <w:sz w:val="24"/>
        </w:rPr>
        <w:t>字校训的要求，做健康文明的师三小学毕业生。</w:t>
      </w:r>
    </w:p>
    <w:p w:rsidR="00312193" w:rsidRDefault="00A50B4D">
      <w:pPr>
        <w:topLinePunct/>
        <w:adjustRightInd w:val="0"/>
        <w:snapToGrid w:val="0"/>
        <w:spacing w:line="360" w:lineRule="auto"/>
        <w:ind w:firstLineChars="200" w:firstLine="480"/>
        <w:rPr>
          <w:sz w:val="24"/>
        </w:rPr>
      </w:pPr>
      <w:r>
        <w:rPr>
          <w:sz w:val="24"/>
        </w:rPr>
        <w:t>通过此次学生大会，五年级的同学们更加明确了近阶段各项行规和学规要求。学期过半，希望同学们都增强身份意识，用更高的要求来约束自己，在学习和行规上都不断进步。通过校园读书节精彩纷呈的活动，爱阅读、诵经典、讲文明，成为更加优秀的小学毕业生。</w:t>
      </w:r>
      <w:bookmarkStart w:id="1" w:name="_Hlk121914153"/>
    </w:p>
    <w:p w:rsidR="00312193" w:rsidRDefault="00312193">
      <w:pPr>
        <w:topLinePunct/>
        <w:adjustRightInd w:val="0"/>
        <w:snapToGrid w:val="0"/>
        <w:spacing w:line="360" w:lineRule="auto"/>
        <w:rPr>
          <w:sz w:val="24"/>
        </w:rPr>
      </w:pPr>
    </w:p>
    <w:p w:rsidR="00312193" w:rsidRDefault="00A50B4D">
      <w:pPr>
        <w:jc w:val="center"/>
        <w:rPr>
          <w:rFonts w:ascii="黑体" w:eastAsia="黑体" w:hAnsi="黑体"/>
          <w:sz w:val="28"/>
        </w:rPr>
      </w:pPr>
      <w:r>
        <w:rPr>
          <w:rFonts w:ascii="黑体" w:eastAsia="黑体" w:hAnsi="黑体" w:hint="eastAsia"/>
          <w:sz w:val="28"/>
        </w:rPr>
        <w:t>勤学耕沃土，期末花自开</w:t>
      </w:r>
    </w:p>
    <w:p w:rsidR="00312193" w:rsidRDefault="00A50B4D">
      <w:pPr>
        <w:spacing w:line="360" w:lineRule="auto"/>
        <w:jc w:val="right"/>
        <w:rPr>
          <w:rFonts w:ascii="宋体" w:hAnsi="宋体"/>
          <w:sz w:val="24"/>
        </w:rPr>
      </w:pPr>
      <w:r>
        <w:rPr>
          <w:rFonts w:ascii="宋体" w:hAnsi="宋体" w:hint="eastAsia"/>
          <w:sz w:val="24"/>
        </w:rPr>
        <w:t>——记</w:t>
      </w:r>
      <w:r>
        <w:rPr>
          <w:rFonts w:ascii="宋体" w:hAnsi="宋体"/>
          <w:sz w:val="24"/>
        </w:rPr>
        <w:t>2022</w:t>
      </w:r>
      <w:r>
        <w:rPr>
          <w:rFonts w:ascii="宋体" w:hAnsi="宋体"/>
          <w:sz w:val="24"/>
        </w:rPr>
        <w:t>学年第一学期</w:t>
      </w:r>
      <w:r>
        <w:rPr>
          <w:rFonts w:ascii="宋体" w:hAnsi="宋体" w:hint="eastAsia"/>
          <w:sz w:val="24"/>
        </w:rPr>
        <w:t>六</w:t>
      </w:r>
      <w:r>
        <w:rPr>
          <w:rFonts w:ascii="宋体" w:hAnsi="宋体"/>
          <w:sz w:val="24"/>
        </w:rPr>
        <w:t>年级</w:t>
      </w:r>
      <w:r>
        <w:rPr>
          <w:rFonts w:ascii="宋体" w:hAnsi="宋体"/>
          <w:sz w:val="24"/>
        </w:rPr>
        <w:t>12</w:t>
      </w:r>
      <w:r>
        <w:rPr>
          <w:rFonts w:ascii="宋体" w:hAnsi="宋体"/>
          <w:sz w:val="24"/>
        </w:rPr>
        <w:t>月学生大会</w:t>
      </w:r>
    </w:p>
    <w:p w:rsidR="00312193" w:rsidRDefault="00A50B4D">
      <w:pPr>
        <w:spacing w:line="360" w:lineRule="auto"/>
        <w:jc w:val="center"/>
        <w:rPr>
          <w:rFonts w:ascii="宋体" w:hAnsi="宋体"/>
          <w:sz w:val="24"/>
        </w:rPr>
      </w:pPr>
      <w:r>
        <w:rPr>
          <w:rFonts w:ascii="宋体" w:hAnsi="宋体" w:hint="eastAsia"/>
          <w:sz w:val="24"/>
        </w:rPr>
        <w:t>作者：</w:t>
      </w:r>
      <w:proofErr w:type="gramStart"/>
      <w:r>
        <w:rPr>
          <w:rFonts w:ascii="宋体" w:hAnsi="宋体" w:hint="eastAsia"/>
          <w:sz w:val="24"/>
        </w:rPr>
        <w:t>徐佳欣</w:t>
      </w:r>
      <w:proofErr w:type="gramEnd"/>
    </w:p>
    <w:p w:rsidR="00312193" w:rsidRDefault="00A50B4D">
      <w:pPr>
        <w:topLinePunct/>
        <w:adjustRightInd w:val="0"/>
        <w:snapToGrid w:val="0"/>
        <w:spacing w:line="360" w:lineRule="auto"/>
        <w:ind w:firstLineChars="200" w:firstLine="480"/>
        <w:rPr>
          <w:sz w:val="24"/>
        </w:rPr>
      </w:pPr>
      <w:r>
        <w:rPr>
          <w:rFonts w:hint="eastAsia"/>
          <w:sz w:val="24"/>
        </w:rPr>
        <w:t>12</w:t>
      </w:r>
      <w:r>
        <w:rPr>
          <w:rFonts w:hint="eastAsia"/>
          <w:sz w:val="24"/>
        </w:rPr>
        <w:t>月</w:t>
      </w:r>
      <w:r>
        <w:rPr>
          <w:rFonts w:hint="eastAsia"/>
          <w:sz w:val="24"/>
        </w:rPr>
        <w:t>13</w:t>
      </w:r>
      <w:r>
        <w:rPr>
          <w:rFonts w:hint="eastAsia"/>
          <w:sz w:val="24"/>
        </w:rPr>
        <w:t>日下午，师三实验六年级师生在</w:t>
      </w:r>
      <w:proofErr w:type="gramStart"/>
      <w:r>
        <w:rPr>
          <w:rFonts w:hint="eastAsia"/>
          <w:sz w:val="24"/>
        </w:rPr>
        <w:t>省身楼一</w:t>
      </w:r>
      <w:proofErr w:type="gramEnd"/>
      <w:r>
        <w:rPr>
          <w:rFonts w:hint="eastAsia"/>
          <w:sz w:val="24"/>
        </w:rPr>
        <w:t>楼多媒体教室召开了主题为“勤学耕沃土，期末花自开”的学生大会。会议由年级组长助理方斐老师主持，学校领导金惠红副校长莅临大会。</w:t>
      </w:r>
    </w:p>
    <w:p w:rsidR="00312193" w:rsidRDefault="00A50B4D">
      <w:pPr>
        <w:topLinePunct/>
        <w:adjustRightInd w:val="0"/>
        <w:snapToGrid w:val="0"/>
        <w:spacing w:line="360" w:lineRule="auto"/>
        <w:ind w:firstLineChars="200" w:firstLine="480"/>
        <w:rPr>
          <w:sz w:val="24"/>
        </w:rPr>
      </w:pPr>
      <w:r>
        <w:rPr>
          <w:rFonts w:hint="eastAsia"/>
          <w:sz w:val="24"/>
        </w:rPr>
        <w:t>会议伊始，方斐老师表扬了六年级同学近期的学习状态，督促同学认真记录三门学科的核心内容，补短板扬优势。</w:t>
      </w:r>
    </w:p>
    <w:p w:rsidR="00312193" w:rsidRDefault="00A50B4D">
      <w:pPr>
        <w:topLinePunct/>
        <w:adjustRightInd w:val="0"/>
        <w:snapToGrid w:val="0"/>
        <w:spacing w:line="360" w:lineRule="auto"/>
        <w:ind w:firstLineChars="200" w:firstLine="480"/>
        <w:rPr>
          <w:sz w:val="24"/>
        </w:rPr>
      </w:pPr>
      <w:r>
        <w:rPr>
          <w:rFonts w:hint="eastAsia"/>
          <w:sz w:val="24"/>
        </w:rPr>
        <w:t>随后语、数、英三门学科的备课组长针对练习</w:t>
      </w:r>
      <w:proofErr w:type="gramStart"/>
      <w:r>
        <w:rPr>
          <w:rFonts w:hint="eastAsia"/>
          <w:sz w:val="24"/>
        </w:rPr>
        <w:t>考情况</w:t>
      </w:r>
      <w:proofErr w:type="gramEnd"/>
      <w:r>
        <w:rPr>
          <w:rFonts w:hint="eastAsia"/>
          <w:sz w:val="24"/>
        </w:rPr>
        <w:t>进行了细致地分析、总结和指导，并向全体学生明确了下阶段努力的方向。</w:t>
      </w:r>
    </w:p>
    <w:p w:rsidR="00312193" w:rsidRDefault="00A50B4D">
      <w:pPr>
        <w:topLinePunct/>
        <w:adjustRightInd w:val="0"/>
        <w:snapToGrid w:val="0"/>
        <w:spacing w:line="360" w:lineRule="auto"/>
        <w:ind w:firstLineChars="200" w:firstLine="480"/>
        <w:rPr>
          <w:sz w:val="24"/>
        </w:rPr>
      </w:pPr>
      <w:r>
        <w:rPr>
          <w:rFonts w:hint="eastAsia"/>
          <w:sz w:val="24"/>
        </w:rPr>
        <w:t>语文徐佳欣老师表示开学以来大多数同学努力配合老师完成了学习任务，听课效率相比于开学有了一定的提升，自主学习的意识也有了一定的加强。从本次练习中反馈同学们还需加强理解性背诵，了解古诗词的大意，把握作者抒发的情感，反复巩固易错难字，提高书写准确率。其次徐佳欣老师提醒同学务必注意审题，</w:t>
      </w:r>
      <w:proofErr w:type="gramStart"/>
      <w:r>
        <w:rPr>
          <w:rFonts w:hint="eastAsia"/>
          <w:sz w:val="24"/>
        </w:rPr>
        <w:t>圈化题</w:t>
      </w:r>
      <w:proofErr w:type="gramEnd"/>
      <w:r>
        <w:rPr>
          <w:rFonts w:hint="eastAsia"/>
          <w:sz w:val="24"/>
        </w:rPr>
        <w:t>干重点，</w:t>
      </w:r>
      <w:proofErr w:type="gramStart"/>
      <w:r>
        <w:rPr>
          <w:rFonts w:hint="eastAsia"/>
          <w:sz w:val="24"/>
        </w:rPr>
        <w:t>明确题</w:t>
      </w:r>
      <w:proofErr w:type="gramEnd"/>
      <w:r>
        <w:rPr>
          <w:rFonts w:hint="eastAsia"/>
          <w:sz w:val="24"/>
        </w:rPr>
        <w:t>干要求，精确定位文本内容。其督促同学们夯实重点实词，提高课外文言文阅读量；数学叶嘉</w:t>
      </w:r>
      <w:proofErr w:type="gramStart"/>
      <w:r>
        <w:rPr>
          <w:rFonts w:hint="eastAsia"/>
          <w:sz w:val="24"/>
        </w:rPr>
        <w:t>婕</w:t>
      </w:r>
      <w:proofErr w:type="gramEnd"/>
      <w:r>
        <w:rPr>
          <w:rFonts w:hint="eastAsia"/>
          <w:sz w:val="24"/>
        </w:rPr>
        <w:t>老师表示部分同学未掌握重要基础知识点，解题思路混乱，希望同学们在计算时不跳步，提高计算专注度，按题意逐步解题；英语邓英杰老师表示</w:t>
      </w:r>
      <w:r>
        <w:rPr>
          <w:rFonts w:hint="eastAsia"/>
          <w:sz w:val="24"/>
        </w:rPr>
        <w:t>多数学生在此次听力填词中对于语义的判断不到位，希望同学们对词块进行词性判断，完成全句翻译。同学们还需提高名词数量的辨析能力，希望同学们对于不可数名词进行积累并分类，答题时对其进行标记。</w:t>
      </w:r>
    </w:p>
    <w:p w:rsidR="00312193" w:rsidRDefault="00A50B4D">
      <w:pPr>
        <w:topLinePunct/>
        <w:adjustRightInd w:val="0"/>
        <w:snapToGrid w:val="0"/>
        <w:spacing w:line="360" w:lineRule="auto"/>
        <w:ind w:firstLineChars="200" w:firstLine="480"/>
        <w:rPr>
          <w:sz w:val="24"/>
        </w:rPr>
      </w:pPr>
      <w:r>
        <w:rPr>
          <w:rFonts w:hint="eastAsia"/>
          <w:sz w:val="24"/>
        </w:rPr>
        <w:lastRenderedPageBreak/>
        <w:t>随后邀请了张家萱同学分享了合理安排时间的作用以及管理时间的小妙招。张家萱同学提醒六年级同学保障每日的睡眠时间，提高学习效率。每天制作详细表格，精确到</w:t>
      </w:r>
    </w:p>
    <w:p w:rsidR="00312193" w:rsidRDefault="00312193">
      <w:pPr>
        <w:topLinePunct/>
        <w:adjustRightInd w:val="0"/>
        <w:snapToGrid w:val="0"/>
        <w:spacing w:line="360" w:lineRule="auto"/>
        <w:ind w:firstLineChars="200" w:firstLine="480"/>
        <w:rPr>
          <w:sz w:val="24"/>
        </w:rPr>
      </w:pPr>
    </w:p>
    <w:p w:rsidR="00312193" w:rsidRDefault="00312193">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0"/>
          <w:szCs w:val="20"/>
        </w:rPr>
      </w:pP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lang w:val="en-GB"/>
        </w:rPr>
      </w:pPr>
      <w:r>
        <w:rPr>
          <w:rFonts w:ascii="宋体" w:eastAsia="宋体" w:hAnsi="宋体" w:cs="宋体" w:hint="eastAsia"/>
          <w:sz w:val="20"/>
          <w:szCs w:val="20"/>
        </w:rPr>
        <w:t>︽︾︽︾︽︾︽︾︽︾︽︾︽︾︽︾︽︾︽︾︽︾︽︾︽︾︽︾︽︾︽︾︽︾︽︾︽︾︽︾︽︾︽︾︽</w:t>
      </w:r>
    </w:p>
    <w:p w:rsidR="00312193" w:rsidRDefault="00A50B4D">
      <w:pPr>
        <w:topLinePunct/>
        <w:adjustRightInd w:val="0"/>
        <w:snapToGrid w:val="0"/>
        <w:spacing w:line="360" w:lineRule="auto"/>
        <w:rPr>
          <w:sz w:val="24"/>
        </w:rPr>
      </w:pPr>
      <w:r>
        <w:rPr>
          <w:rFonts w:hint="eastAsia"/>
          <w:sz w:val="24"/>
        </w:rPr>
        <w:t>时间和学习内容，严格执行。尹瑜悦同学分享了学习数学的心得，督促同学们扩充数学习题</w:t>
      </w:r>
      <w:r>
        <w:rPr>
          <w:rFonts w:hint="eastAsia"/>
          <w:sz w:val="24"/>
        </w:rPr>
        <w:t>的储备量，日常多做多问，及时巩固。</w:t>
      </w:r>
    </w:p>
    <w:p w:rsidR="00312193" w:rsidRDefault="00A50B4D">
      <w:pPr>
        <w:topLinePunct/>
        <w:adjustRightInd w:val="0"/>
        <w:snapToGrid w:val="0"/>
        <w:spacing w:line="360" w:lineRule="auto"/>
        <w:ind w:firstLineChars="200" w:firstLine="480"/>
        <w:rPr>
          <w:sz w:val="24"/>
        </w:rPr>
      </w:pPr>
      <w:r>
        <w:rPr>
          <w:rFonts w:hint="eastAsia"/>
          <w:sz w:val="24"/>
        </w:rPr>
        <w:t>方斐老师对六年级学生提出下阶段学习建议：</w:t>
      </w:r>
      <w:r>
        <w:rPr>
          <w:rFonts w:hint="eastAsia"/>
          <w:sz w:val="24"/>
        </w:rPr>
        <w:t>1</w:t>
      </w:r>
      <w:r>
        <w:rPr>
          <w:rFonts w:hint="eastAsia"/>
          <w:sz w:val="24"/>
        </w:rPr>
        <w:t>、巩固基础：对概念的理解要清晰。</w:t>
      </w:r>
      <w:r>
        <w:rPr>
          <w:rFonts w:hint="eastAsia"/>
          <w:sz w:val="24"/>
        </w:rPr>
        <w:t>2</w:t>
      </w:r>
      <w:r>
        <w:rPr>
          <w:rFonts w:hint="eastAsia"/>
          <w:sz w:val="24"/>
        </w:rPr>
        <w:t>、课堂要专注，勤做笔记。</w:t>
      </w:r>
      <w:r>
        <w:rPr>
          <w:rFonts w:hint="eastAsia"/>
          <w:sz w:val="24"/>
        </w:rPr>
        <w:t>3</w:t>
      </w:r>
      <w:r>
        <w:rPr>
          <w:rFonts w:hint="eastAsia"/>
          <w:sz w:val="24"/>
        </w:rPr>
        <w:t>、认真独立完成作业，及时订正并注意时间控制。</w:t>
      </w:r>
      <w:r>
        <w:rPr>
          <w:rFonts w:hint="eastAsia"/>
          <w:sz w:val="24"/>
        </w:rPr>
        <w:t>4</w:t>
      </w:r>
      <w:r>
        <w:rPr>
          <w:rFonts w:hint="eastAsia"/>
          <w:sz w:val="24"/>
        </w:rPr>
        <w:t>、细心观察周围事物，做一个善于观察、思考的学习者。方斐老师又表扬了六年级同学核酸采样准时到校，规范配合；有序排队添饭，文明午餐；课后时间合理安排，劳逸结合，希望同学们向榜样学习，始终脚踏实地，积极向上。</w:t>
      </w:r>
    </w:p>
    <w:p w:rsidR="00312193" w:rsidRDefault="00A50B4D">
      <w:pPr>
        <w:topLinePunct/>
        <w:adjustRightInd w:val="0"/>
        <w:snapToGrid w:val="0"/>
        <w:spacing w:line="360" w:lineRule="auto"/>
        <w:ind w:firstLineChars="200" w:firstLine="480"/>
        <w:rPr>
          <w:sz w:val="24"/>
        </w:rPr>
      </w:pPr>
      <w:r>
        <w:rPr>
          <w:rFonts w:hint="eastAsia"/>
          <w:sz w:val="24"/>
        </w:rPr>
        <w:t>最后，金惠红副校长对六年级的学生们提出了殷切期望。她强调良好的纪律对于课堂生成的重要性，六年级的学生应勤学好问，积极配合老师</w:t>
      </w:r>
      <w:r>
        <w:rPr>
          <w:rFonts w:hint="eastAsia"/>
          <w:sz w:val="24"/>
        </w:rPr>
        <w:t>实现更好的课堂互动。建议同学们定好目标，使近期规划符合日常学情，使每天的学习更有意义。</w:t>
      </w:r>
    </w:p>
    <w:p w:rsidR="00312193" w:rsidRDefault="00A50B4D">
      <w:pPr>
        <w:topLinePunct/>
        <w:adjustRightInd w:val="0"/>
        <w:snapToGrid w:val="0"/>
        <w:spacing w:line="360" w:lineRule="auto"/>
        <w:ind w:firstLineChars="200" w:firstLine="480"/>
        <w:rPr>
          <w:sz w:val="24"/>
        </w:rPr>
      </w:pPr>
      <w:r>
        <w:rPr>
          <w:rFonts w:hint="eastAsia"/>
          <w:sz w:val="24"/>
        </w:rPr>
        <w:t>本次年级大会激发了同学们学习榜样、争做榜样的积极心，对照师三标</w:t>
      </w:r>
      <w:proofErr w:type="gramStart"/>
      <w:r>
        <w:rPr>
          <w:rFonts w:hint="eastAsia"/>
          <w:sz w:val="24"/>
        </w:rPr>
        <w:t>规</w:t>
      </w:r>
      <w:proofErr w:type="gramEnd"/>
      <w:r>
        <w:rPr>
          <w:rFonts w:hint="eastAsia"/>
          <w:sz w:val="24"/>
        </w:rPr>
        <w:t>，严格要求自己，做优秀的师三学子。</w:t>
      </w:r>
    </w:p>
    <w:p w:rsidR="00312193" w:rsidRDefault="00312193">
      <w:pPr>
        <w:rPr>
          <w:rFonts w:ascii="黑体" w:eastAsia="黑体" w:hAnsi="黑体"/>
          <w:sz w:val="28"/>
        </w:rPr>
      </w:pPr>
    </w:p>
    <w:p w:rsidR="00312193" w:rsidRDefault="00A50B4D">
      <w:pPr>
        <w:jc w:val="center"/>
        <w:rPr>
          <w:rFonts w:ascii="黑体" w:eastAsia="黑体" w:hAnsi="黑体"/>
          <w:sz w:val="28"/>
        </w:rPr>
      </w:pPr>
      <w:r>
        <w:rPr>
          <w:rFonts w:ascii="黑体" w:eastAsia="黑体" w:hAnsi="黑体" w:hint="eastAsia"/>
          <w:sz w:val="28"/>
        </w:rPr>
        <w:t>冲刺的关键，收获的季节</w:t>
      </w:r>
    </w:p>
    <w:bookmarkEnd w:id="1"/>
    <w:p w:rsidR="00312193" w:rsidRDefault="00A50B4D">
      <w:pPr>
        <w:spacing w:line="360" w:lineRule="auto"/>
        <w:jc w:val="right"/>
        <w:rPr>
          <w:rFonts w:ascii="宋体" w:hAnsi="宋体"/>
          <w:sz w:val="24"/>
        </w:rPr>
      </w:pPr>
      <w:r>
        <w:rPr>
          <w:rFonts w:ascii="宋体" w:hAnsi="宋体" w:hint="eastAsia"/>
          <w:sz w:val="24"/>
        </w:rPr>
        <w:t>——记</w:t>
      </w:r>
      <w:r>
        <w:rPr>
          <w:rFonts w:ascii="宋体" w:hAnsi="宋体"/>
          <w:sz w:val="24"/>
        </w:rPr>
        <w:t>2022</w:t>
      </w:r>
      <w:r>
        <w:rPr>
          <w:rFonts w:ascii="宋体" w:hAnsi="宋体"/>
          <w:sz w:val="24"/>
        </w:rPr>
        <w:t>学年第一</w:t>
      </w:r>
      <w:proofErr w:type="gramStart"/>
      <w:r>
        <w:rPr>
          <w:rFonts w:ascii="宋体" w:hAnsi="宋体"/>
          <w:sz w:val="24"/>
        </w:rPr>
        <w:t>学期</w:t>
      </w:r>
      <w:r>
        <w:rPr>
          <w:rFonts w:ascii="宋体" w:hAnsi="宋体" w:hint="eastAsia"/>
          <w:sz w:val="24"/>
        </w:rPr>
        <w:t>七</w:t>
      </w:r>
      <w:proofErr w:type="gramEnd"/>
      <w:r>
        <w:rPr>
          <w:rFonts w:ascii="宋体" w:hAnsi="宋体"/>
          <w:sz w:val="24"/>
        </w:rPr>
        <w:t>年级</w:t>
      </w:r>
      <w:r>
        <w:rPr>
          <w:rFonts w:ascii="宋体" w:hAnsi="宋体"/>
          <w:sz w:val="24"/>
        </w:rPr>
        <w:t>12</w:t>
      </w:r>
      <w:r>
        <w:rPr>
          <w:rFonts w:ascii="宋体" w:hAnsi="宋体"/>
          <w:sz w:val="24"/>
        </w:rPr>
        <w:t>月学生大会</w:t>
      </w:r>
    </w:p>
    <w:p w:rsidR="00312193" w:rsidRDefault="00A50B4D">
      <w:pPr>
        <w:spacing w:line="360" w:lineRule="auto"/>
        <w:jc w:val="center"/>
        <w:rPr>
          <w:rFonts w:ascii="宋体" w:hAnsi="宋体"/>
          <w:sz w:val="24"/>
        </w:rPr>
      </w:pPr>
      <w:r>
        <w:rPr>
          <w:rFonts w:ascii="宋体" w:hAnsi="宋体" w:hint="eastAsia"/>
          <w:sz w:val="24"/>
        </w:rPr>
        <w:t>作者：蔡晓颖</w:t>
      </w:r>
    </w:p>
    <w:p w:rsidR="00312193" w:rsidRDefault="00A50B4D">
      <w:pPr>
        <w:spacing w:line="360" w:lineRule="auto"/>
        <w:ind w:firstLineChars="200" w:firstLine="480"/>
        <w:rPr>
          <w:rFonts w:ascii="宋体" w:hAnsi="宋体"/>
          <w:sz w:val="24"/>
        </w:rPr>
      </w:pPr>
      <w:r>
        <w:rPr>
          <w:rFonts w:ascii="宋体" w:hAnsi="宋体"/>
          <w:sz w:val="24"/>
        </w:rPr>
        <w:t>12</w:t>
      </w:r>
      <w:r>
        <w:rPr>
          <w:rFonts w:ascii="宋体" w:hAnsi="宋体"/>
          <w:sz w:val="24"/>
        </w:rPr>
        <w:t>月</w:t>
      </w:r>
      <w:r>
        <w:rPr>
          <w:rFonts w:ascii="宋体" w:hAnsi="宋体"/>
          <w:sz w:val="24"/>
        </w:rPr>
        <w:t>14</w:t>
      </w:r>
      <w:r>
        <w:rPr>
          <w:rFonts w:ascii="宋体" w:hAnsi="宋体"/>
          <w:sz w:val="24"/>
        </w:rPr>
        <w:t>日</w:t>
      </w:r>
      <w:r>
        <w:rPr>
          <w:rFonts w:ascii="宋体" w:hAnsi="宋体" w:hint="eastAsia"/>
          <w:sz w:val="24"/>
        </w:rPr>
        <w:t>中午</w:t>
      </w:r>
      <w:r>
        <w:rPr>
          <w:rFonts w:ascii="宋体" w:hAnsi="宋体"/>
          <w:sz w:val="24"/>
        </w:rPr>
        <w:t>，师三实验</w:t>
      </w:r>
      <w:r>
        <w:rPr>
          <w:rFonts w:ascii="宋体" w:hAnsi="宋体" w:hint="eastAsia"/>
          <w:sz w:val="24"/>
        </w:rPr>
        <w:t>七</w:t>
      </w:r>
      <w:r>
        <w:rPr>
          <w:rFonts w:ascii="宋体" w:hAnsi="宋体"/>
          <w:sz w:val="24"/>
        </w:rPr>
        <w:t>年级师生在</w:t>
      </w:r>
      <w:r>
        <w:rPr>
          <w:rFonts w:ascii="宋体" w:hAnsi="宋体" w:hint="eastAsia"/>
          <w:sz w:val="24"/>
        </w:rPr>
        <w:t>各班教室</w:t>
      </w:r>
      <w:proofErr w:type="gramStart"/>
      <w:r>
        <w:rPr>
          <w:rFonts w:ascii="宋体" w:hAnsi="宋体" w:hint="eastAsia"/>
          <w:sz w:val="24"/>
        </w:rPr>
        <w:t>通过腾讯会议</w:t>
      </w:r>
      <w:proofErr w:type="gramEnd"/>
      <w:r>
        <w:rPr>
          <w:rFonts w:ascii="宋体" w:hAnsi="宋体" w:hint="eastAsia"/>
          <w:sz w:val="24"/>
        </w:rPr>
        <w:t>转播的形式，</w:t>
      </w:r>
      <w:r>
        <w:rPr>
          <w:rFonts w:ascii="宋体" w:hAnsi="宋体"/>
          <w:sz w:val="24"/>
        </w:rPr>
        <w:t>召开了主题为</w:t>
      </w:r>
      <w:r>
        <w:rPr>
          <w:rFonts w:ascii="宋体" w:hAnsi="宋体"/>
          <w:sz w:val="24"/>
        </w:rPr>
        <w:t>“</w:t>
      </w:r>
      <w:r>
        <w:rPr>
          <w:rFonts w:ascii="宋体" w:hAnsi="宋体" w:hint="eastAsia"/>
          <w:sz w:val="24"/>
        </w:rPr>
        <w:t>冲刺的关键，收获的季节</w:t>
      </w:r>
      <w:r>
        <w:rPr>
          <w:rFonts w:ascii="宋体" w:hAnsi="宋体"/>
          <w:sz w:val="24"/>
        </w:rPr>
        <w:t>”</w:t>
      </w:r>
      <w:r>
        <w:rPr>
          <w:rFonts w:ascii="宋体" w:hAnsi="宋体"/>
          <w:sz w:val="24"/>
        </w:rPr>
        <w:t>的</w:t>
      </w:r>
      <w:r>
        <w:rPr>
          <w:rFonts w:ascii="宋体" w:hAnsi="宋体" w:hint="eastAsia"/>
          <w:sz w:val="24"/>
        </w:rPr>
        <w:t>12</w:t>
      </w:r>
      <w:r>
        <w:rPr>
          <w:rFonts w:ascii="宋体" w:hAnsi="宋体" w:hint="eastAsia"/>
          <w:sz w:val="24"/>
        </w:rPr>
        <w:t>月</w:t>
      </w:r>
      <w:r>
        <w:rPr>
          <w:rFonts w:ascii="宋体" w:hAnsi="宋体"/>
          <w:sz w:val="24"/>
        </w:rPr>
        <w:t>学生大会</w:t>
      </w:r>
      <w:r>
        <w:rPr>
          <w:rFonts w:ascii="宋体" w:hAnsi="宋体" w:hint="eastAsia"/>
          <w:sz w:val="24"/>
        </w:rPr>
        <w:t>。</w:t>
      </w:r>
      <w:r>
        <w:rPr>
          <w:rFonts w:ascii="宋体" w:hAnsi="宋体"/>
          <w:sz w:val="24"/>
        </w:rPr>
        <w:t>会议由</w:t>
      </w:r>
      <w:r>
        <w:rPr>
          <w:rFonts w:ascii="宋体" w:hAnsi="宋体" w:hint="eastAsia"/>
          <w:sz w:val="24"/>
        </w:rPr>
        <w:t>年级组长陈萌迪</w:t>
      </w:r>
      <w:r>
        <w:rPr>
          <w:rFonts w:ascii="宋体" w:hAnsi="宋体"/>
          <w:sz w:val="24"/>
        </w:rPr>
        <w:t>主持</w:t>
      </w:r>
      <w:r>
        <w:rPr>
          <w:rFonts w:ascii="宋体" w:hAnsi="宋体" w:hint="eastAsia"/>
          <w:sz w:val="24"/>
        </w:rPr>
        <w:t>，德育分管副校长蒋海英莅临指导</w:t>
      </w:r>
      <w:r>
        <w:rPr>
          <w:rFonts w:ascii="宋体" w:hAnsi="宋体"/>
          <w:sz w:val="24"/>
        </w:rPr>
        <w:t>。</w:t>
      </w:r>
    </w:p>
    <w:p w:rsidR="00312193" w:rsidRDefault="00A50B4D">
      <w:pPr>
        <w:spacing w:line="360" w:lineRule="auto"/>
        <w:ind w:firstLineChars="200" w:firstLine="480"/>
        <w:rPr>
          <w:rFonts w:ascii="宋体" w:hAnsi="宋体"/>
          <w:sz w:val="24"/>
        </w:rPr>
      </w:pPr>
      <w:r>
        <w:rPr>
          <w:rFonts w:ascii="宋体" w:hAnsi="宋体"/>
          <w:sz w:val="24"/>
        </w:rPr>
        <w:t>会议伊始，语、数、英三科的备课组长依次</w:t>
      </w:r>
      <w:r>
        <w:rPr>
          <w:rFonts w:ascii="宋体" w:hAnsi="宋体" w:hint="eastAsia"/>
          <w:sz w:val="24"/>
        </w:rPr>
        <w:t>针</w:t>
      </w:r>
      <w:r>
        <w:rPr>
          <w:rFonts w:ascii="宋体" w:hAnsi="宋体"/>
          <w:sz w:val="24"/>
        </w:rPr>
        <w:t>对</w:t>
      </w:r>
      <w:r>
        <w:rPr>
          <w:rFonts w:ascii="宋体" w:hAnsi="宋体" w:hint="eastAsia"/>
          <w:sz w:val="24"/>
        </w:rPr>
        <w:t>阶段练习三的</w:t>
      </w:r>
      <w:r>
        <w:rPr>
          <w:rFonts w:ascii="宋体" w:hAnsi="宋体"/>
          <w:sz w:val="24"/>
        </w:rPr>
        <w:t>情况做了质量分析，并提出下阶段的学习建议。语文</w:t>
      </w:r>
      <w:r>
        <w:rPr>
          <w:rFonts w:ascii="宋体" w:hAnsi="宋体" w:hint="eastAsia"/>
          <w:sz w:val="24"/>
        </w:rPr>
        <w:t>钱智玲</w:t>
      </w:r>
      <w:r>
        <w:rPr>
          <w:rFonts w:ascii="宋体" w:hAnsi="宋体"/>
          <w:sz w:val="24"/>
        </w:rPr>
        <w:t>老师</w:t>
      </w:r>
      <w:r>
        <w:rPr>
          <w:rFonts w:ascii="宋体" w:hAnsi="宋体" w:hint="eastAsia"/>
          <w:sz w:val="24"/>
        </w:rPr>
        <w:t>对学生近阶段的默写情况进行了表扬，</w:t>
      </w:r>
      <w:r>
        <w:rPr>
          <w:rFonts w:ascii="宋体" w:hAnsi="宋体"/>
          <w:sz w:val="24"/>
        </w:rPr>
        <w:t>强调了</w:t>
      </w:r>
      <w:r>
        <w:rPr>
          <w:rFonts w:ascii="宋体" w:hAnsi="宋体" w:hint="eastAsia"/>
          <w:sz w:val="24"/>
        </w:rPr>
        <w:t>理解性背诵的重要性，同时建议同学们可以通过圈划关键词来获取文本的信息。</w:t>
      </w:r>
      <w:r>
        <w:rPr>
          <w:rFonts w:ascii="宋体" w:hAnsi="宋体"/>
          <w:sz w:val="24"/>
        </w:rPr>
        <w:t>数学</w:t>
      </w:r>
      <w:r>
        <w:rPr>
          <w:rFonts w:ascii="宋体" w:hAnsi="宋体" w:hint="eastAsia"/>
          <w:sz w:val="24"/>
        </w:rPr>
        <w:t>陈逸婷</w:t>
      </w:r>
      <w:r>
        <w:rPr>
          <w:rFonts w:ascii="宋体" w:hAnsi="宋体"/>
          <w:sz w:val="24"/>
        </w:rPr>
        <w:t>老师</w:t>
      </w:r>
      <w:r>
        <w:rPr>
          <w:rFonts w:ascii="宋体" w:hAnsi="宋体" w:hint="eastAsia"/>
          <w:sz w:val="24"/>
        </w:rPr>
        <w:t>希望同学们能够通过平时的练习增强综合分析能力，重视错题的积累，着手制定并落实期末复习计划</w:t>
      </w:r>
      <w:r>
        <w:rPr>
          <w:rFonts w:ascii="宋体" w:hAnsi="宋体"/>
          <w:sz w:val="24"/>
        </w:rPr>
        <w:t>。英语</w:t>
      </w:r>
      <w:r>
        <w:rPr>
          <w:rFonts w:ascii="宋体" w:hAnsi="宋体" w:hint="eastAsia"/>
          <w:sz w:val="24"/>
        </w:rPr>
        <w:t>汪吟雪</w:t>
      </w:r>
      <w:r>
        <w:rPr>
          <w:rFonts w:ascii="宋体" w:hAnsi="宋体"/>
          <w:sz w:val="24"/>
        </w:rPr>
        <w:t>老师</w:t>
      </w:r>
      <w:r>
        <w:rPr>
          <w:rFonts w:ascii="宋体" w:hAnsi="宋体" w:hint="eastAsia"/>
          <w:sz w:val="24"/>
        </w:rPr>
        <w:t>强调了重点知识点的整理归纳，希望同学们认真完成订正和二次订正并分析错误原因，做到“错后不再错，事后一百分”</w:t>
      </w:r>
      <w:r>
        <w:rPr>
          <w:rFonts w:ascii="宋体" w:hAnsi="宋体"/>
          <w:sz w:val="24"/>
        </w:rPr>
        <w:t>。会上还表彰了本次</w:t>
      </w:r>
      <w:r>
        <w:rPr>
          <w:rFonts w:ascii="宋体" w:hAnsi="宋体" w:hint="eastAsia"/>
          <w:sz w:val="24"/>
        </w:rPr>
        <w:t>阶段</w:t>
      </w:r>
      <w:r>
        <w:rPr>
          <w:rFonts w:ascii="宋体" w:hAnsi="宋体"/>
          <w:sz w:val="24"/>
        </w:rPr>
        <w:t>练习</w:t>
      </w:r>
      <w:r>
        <w:rPr>
          <w:rFonts w:ascii="宋体" w:hAnsi="宋体" w:hint="eastAsia"/>
          <w:sz w:val="24"/>
        </w:rPr>
        <w:t>三</w:t>
      </w:r>
      <w:r>
        <w:rPr>
          <w:rFonts w:ascii="宋体" w:hAnsi="宋体"/>
          <w:sz w:val="24"/>
        </w:rPr>
        <w:t>的</w:t>
      </w:r>
      <w:r>
        <w:rPr>
          <w:rFonts w:ascii="宋体" w:hAnsi="宋体"/>
          <w:sz w:val="24"/>
        </w:rPr>
        <w:t>“</w:t>
      </w:r>
      <w:r>
        <w:rPr>
          <w:rFonts w:ascii="宋体" w:hAnsi="宋体"/>
          <w:sz w:val="24"/>
        </w:rPr>
        <w:t>学习之星</w:t>
      </w:r>
      <w:r>
        <w:rPr>
          <w:rFonts w:ascii="宋体" w:hAnsi="宋体"/>
          <w:sz w:val="24"/>
        </w:rPr>
        <w:t>”</w:t>
      </w:r>
      <w:r>
        <w:rPr>
          <w:rFonts w:ascii="宋体" w:hAnsi="宋体"/>
          <w:sz w:val="24"/>
        </w:rPr>
        <w:t>，激励</w:t>
      </w:r>
      <w:proofErr w:type="gramStart"/>
      <w:r>
        <w:rPr>
          <w:rFonts w:ascii="宋体" w:hAnsi="宋体"/>
          <w:sz w:val="24"/>
        </w:rPr>
        <w:t>全体</w:t>
      </w:r>
      <w:r>
        <w:rPr>
          <w:rFonts w:ascii="宋体" w:hAnsi="宋体" w:hint="eastAsia"/>
          <w:sz w:val="24"/>
        </w:rPr>
        <w:t>七</w:t>
      </w:r>
      <w:proofErr w:type="gramEnd"/>
      <w:r>
        <w:rPr>
          <w:rFonts w:ascii="宋体" w:hAnsi="宋体"/>
          <w:sz w:val="24"/>
        </w:rPr>
        <w:t>年级学生学习身边的榜样，积极奋发，努力进取。</w:t>
      </w:r>
    </w:p>
    <w:p w:rsidR="00312193" w:rsidRDefault="00A50B4D">
      <w:pPr>
        <w:spacing w:line="360" w:lineRule="auto"/>
        <w:ind w:firstLineChars="200" w:firstLine="480"/>
        <w:rPr>
          <w:rFonts w:ascii="宋体" w:hAnsi="宋体"/>
          <w:sz w:val="24"/>
        </w:rPr>
      </w:pPr>
      <w:r>
        <w:rPr>
          <w:rFonts w:ascii="宋体" w:hAnsi="宋体" w:hint="eastAsia"/>
          <w:sz w:val="24"/>
        </w:rPr>
        <w:lastRenderedPageBreak/>
        <w:t>接着，七</w:t>
      </w:r>
      <w:r>
        <w:rPr>
          <w:rFonts w:ascii="宋体" w:hAnsi="宋体"/>
          <w:sz w:val="24"/>
        </w:rPr>
        <w:t>年</w:t>
      </w:r>
      <w:r>
        <w:rPr>
          <w:rFonts w:ascii="宋体" w:hAnsi="宋体"/>
          <w:sz w:val="24"/>
        </w:rPr>
        <w:t>级组结合学生</w:t>
      </w:r>
      <w:r>
        <w:rPr>
          <w:rFonts w:ascii="宋体" w:hAnsi="宋体" w:hint="eastAsia"/>
          <w:sz w:val="24"/>
        </w:rPr>
        <w:t>近阶段的教育教学情况</w:t>
      </w:r>
      <w:r>
        <w:rPr>
          <w:rFonts w:ascii="宋体" w:hAnsi="宋体"/>
          <w:sz w:val="24"/>
        </w:rPr>
        <w:t>，</w:t>
      </w:r>
      <w:r>
        <w:rPr>
          <w:rFonts w:ascii="宋体" w:hAnsi="宋体" w:hint="eastAsia"/>
          <w:sz w:val="24"/>
        </w:rPr>
        <w:t>对最后一个月的学规要求与防疫重点</w:t>
      </w:r>
      <w:r>
        <w:rPr>
          <w:rFonts w:ascii="宋体" w:hAnsi="宋体"/>
          <w:sz w:val="24"/>
        </w:rPr>
        <w:t>做了具体</w:t>
      </w:r>
      <w:r>
        <w:rPr>
          <w:rFonts w:ascii="宋体" w:hAnsi="宋体" w:hint="eastAsia"/>
          <w:sz w:val="24"/>
        </w:rPr>
        <w:t>细致</w:t>
      </w:r>
      <w:r>
        <w:rPr>
          <w:rFonts w:ascii="宋体" w:hAnsi="宋体"/>
          <w:sz w:val="24"/>
        </w:rPr>
        <w:t>的指导</w:t>
      </w:r>
      <w:r>
        <w:rPr>
          <w:rFonts w:ascii="宋体" w:hAnsi="宋体" w:hint="eastAsia"/>
          <w:sz w:val="24"/>
        </w:rPr>
        <w:t>与提醒</w:t>
      </w:r>
      <w:r>
        <w:rPr>
          <w:rFonts w:ascii="宋体" w:hAnsi="宋体"/>
          <w:sz w:val="24"/>
        </w:rPr>
        <w:t>。</w:t>
      </w:r>
      <w:r>
        <w:rPr>
          <w:rFonts w:ascii="宋体" w:hAnsi="宋体" w:hint="eastAsia"/>
          <w:sz w:val="24"/>
        </w:rPr>
        <w:t>在学</w:t>
      </w:r>
      <w:proofErr w:type="gramStart"/>
      <w:r>
        <w:rPr>
          <w:rFonts w:ascii="宋体" w:hAnsi="宋体" w:hint="eastAsia"/>
          <w:sz w:val="24"/>
        </w:rPr>
        <w:t>规</w:t>
      </w:r>
      <w:proofErr w:type="gramEnd"/>
      <w:r>
        <w:rPr>
          <w:rFonts w:ascii="宋体" w:hAnsi="宋体" w:hint="eastAsia"/>
          <w:sz w:val="24"/>
        </w:rPr>
        <w:t>方面，陈萌迪</w:t>
      </w:r>
      <w:r>
        <w:rPr>
          <w:rFonts w:ascii="宋体" w:hAnsi="宋体"/>
          <w:sz w:val="24"/>
        </w:rPr>
        <w:t>老师</w:t>
      </w:r>
      <w:r>
        <w:rPr>
          <w:rFonts w:ascii="宋体" w:hAnsi="宋体" w:hint="eastAsia"/>
          <w:sz w:val="24"/>
        </w:rPr>
        <w:t>从“重视巩固”“查漏补缺”“补充练习”三方面，明确了中学生自主学习的重要性</w:t>
      </w:r>
      <w:r>
        <w:rPr>
          <w:rFonts w:ascii="宋体" w:hAnsi="宋体"/>
          <w:sz w:val="24"/>
        </w:rPr>
        <w:t>，希望同学们</w:t>
      </w:r>
      <w:r>
        <w:rPr>
          <w:rFonts w:ascii="宋体" w:hAnsi="宋体" w:hint="eastAsia"/>
          <w:sz w:val="24"/>
        </w:rPr>
        <w:t>首先认真进行错题</w:t>
      </w:r>
    </w:p>
    <w:p w:rsidR="00312193" w:rsidRDefault="00312193">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0"/>
          <w:szCs w:val="20"/>
        </w:rPr>
      </w:pP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lang w:val="en-GB"/>
        </w:rPr>
      </w:pPr>
      <w:r>
        <w:rPr>
          <w:rFonts w:ascii="宋体" w:eastAsia="宋体" w:hAnsi="宋体" w:cs="宋体" w:hint="eastAsia"/>
          <w:sz w:val="20"/>
          <w:szCs w:val="20"/>
        </w:rPr>
        <w:t>︽︾︽︾︽︾︽︾︽︾︽︾︽︾︽︾︽︾︽︾︽︾︽︾︽︾︽︾︽︾︽︾︽︾︽︾︽︾︽︾︽︾︽︾︽</w:t>
      </w:r>
    </w:p>
    <w:p w:rsidR="00312193" w:rsidRDefault="00A50B4D">
      <w:pPr>
        <w:spacing w:line="360" w:lineRule="auto"/>
        <w:rPr>
          <w:rFonts w:ascii="宋体" w:hAnsi="宋体"/>
          <w:sz w:val="24"/>
        </w:rPr>
      </w:pPr>
      <w:r>
        <w:rPr>
          <w:rFonts w:ascii="宋体" w:hAnsi="宋体" w:hint="eastAsia"/>
          <w:sz w:val="24"/>
        </w:rPr>
        <w:t>积累，及时反思知识点的掌握程度</w:t>
      </w:r>
      <w:r>
        <w:rPr>
          <w:rFonts w:ascii="宋体" w:hAnsi="宋体"/>
          <w:sz w:val="24"/>
        </w:rPr>
        <w:t>；</w:t>
      </w:r>
      <w:r>
        <w:rPr>
          <w:rFonts w:ascii="宋体" w:hAnsi="宋体" w:hint="eastAsia"/>
          <w:sz w:val="24"/>
        </w:rPr>
        <w:t>提高查漏补缺的意识，在期末复习阶段，能按照自身实际情况设计合理有效的复习计划；在前两点的基础上，定期增加一些补充练习，从而进一步夯实双基、拓展提高。接着，结合现阶段的防疫形势，陈老师再次提醒了核酸检测的时间节点和要求，强调了在日常防护中应尽量做到两点一线，避免参加聚集性活动，同时希望同学们能提醒家长，一旦发生任何特殊情况，务必及时上报，并配合学校完成相关工作。</w:t>
      </w:r>
    </w:p>
    <w:p w:rsidR="00312193" w:rsidRDefault="00A50B4D">
      <w:pPr>
        <w:spacing w:line="360" w:lineRule="auto"/>
        <w:ind w:firstLineChars="200" w:firstLine="480"/>
        <w:rPr>
          <w:rFonts w:ascii="宋体" w:hAnsi="宋体"/>
          <w:sz w:val="24"/>
        </w:rPr>
      </w:pPr>
      <w:r>
        <w:rPr>
          <w:rFonts w:ascii="宋体" w:hAnsi="宋体" w:hint="eastAsia"/>
          <w:sz w:val="24"/>
        </w:rPr>
        <w:t>最后，德育分管副校长蒋海英对七年级学生们提出了殷切期望。蒋副校长希望学生们在这个特殊时期，首先做好个人防护，保重身体，守护健康。在此基础上，对待学习</w:t>
      </w:r>
      <w:r>
        <w:rPr>
          <w:rFonts w:ascii="宋体" w:hAnsi="宋体" w:hint="eastAsia"/>
          <w:sz w:val="24"/>
        </w:rPr>
        <w:t>不松懈，继续维持良好的学习习惯和积极的学习态度，顺利安全地度过期末阶段，迎接崭新的</w:t>
      </w:r>
      <w:r>
        <w:rPr>
          <w:rFonts w:ascii="宋体" w:hAnsi="宋体" w:hint="eastAsia"/>
          <w:sz w:val="24"/>
        </w:rPr>
        <w:t>2023</w:t>
      </w:r>
      <w:r>
        <w:rPr>
          <w:rFonts w:ascii="宋体" w:hAnsi="宋体" w:hint="eastAsia"/>
          <w:sz w:val="24"/>
        </w:rPr>
        <w:t>年。</w:t>
      </w:r>
      <w:r>
        <w:rPr>
          <w:rFonts w:ascii="宋体" w:hAnsi="宋体"/>
          <w:sz w:val="24"/>
        </w:rPr>
        <w:t xml:space="preserve">                                                                    </w:t>
      </w:r>
    </w:p>
    <w:p w:rsidR="00312193" w:rsidRDefault="00A50B4D">
      <w:pPr>
        <w:spacing w:line="360" w:lineRule="auto"/>
        <w:ind w:firstLineChars="200" w:firstLine="480"/>
        <w:rPr>
          <w:rFonts w:ascii="宋体" w:hAnsi="宋体"/>
          <w:sz w:val="24"/>
        </w:rPr>
      </w:pPr>
      <w:r>
        <w:rPr>
          <w:rFonts w:ascii="宋体" w:hAnsi="宋体"/>
          <w:sz w:val="24"/>
        </w:rPr>
        <w:t>本次</w:t>
      </w:r>
      <w:r>
        <w:rPr>
          <w:rFonts w:ascii="宋体" w:hAnsi="宋体" w:hint="eastAsia"/>
          <w:sz w:val="24"/>
        </w:rPr>
        <w:t>七年级学生</w:t>
      </w:r>
      <w:r>
        <w:rPr>
          <w:rFonts w:ascii="宋体" w:hAnsi="宋体"/>
          <w:sz w:val="24"/>
        </w:rPr>
        <w:t>大会</w:t>
      </w:r>
      <w:r>
        <w:rPr>
          <w:rFonts w:ascii="宋体" w:hAnsi="宋体" w:hint="eastAsia"/>
          <w:sz w:val="24"/>
        </w:rPr>
        <w:t>使同学们进一步提升了安全防疫意识，做自己健康的第一责任人，也为同学们明确了努力的方向，激发学习的积极性。希望</w:t>
      </w:r>
      <w:proofErr w:type="gramStart"/>
      <w:r>
        <w:rPr>
          <w:rFonts w:ascii="宋体" w:hAnsi="宋体" w:hint="eastAsia"/>
          <w:sz w:val="24"/>
        </w:rPr>
        <w:t>全体七</w:t>
      </w:r>
      <w:proofErr w:type="gramEnd"/>
      <w:r>
        <w:rPr>
          <w:rFonts w:ascii="宋体" w:hAnsi="宋体" w:hint="eastAsia"/>
          <w:sz w:val="24"/>
        </w:rPr>
        <w:t>年级学生能严格要求自己，提高专注力和自主学习能力，取得更大的进步与收获。</w:t>
      </w:r>
    </w:p>
    <w:p w:rsidR="00312193" w:rsidRDefault="00312193">
      <w:pPr>
        <w:jc w:val="center"/>
        <w:rPr>
          <w:rFonts w:ascii="黑体" w:eastAsia="黑体" w:hAnsi="黑体"/>
          <w:sz w:val="28"/>
        </w:rPr>
      </w:pPr>
    </w:p>
    <w:p w:rsidR="00312193" w:rsidRDefault="00A50B4D">
      <w:pPr>
        <w:spacing w:line="360" w:lineRule="auto"/>
        <w:jc w:val="center"/>
        <w:rPr>
          <w:rFonts w:ascii="黑体" w:eastAsia="黑体" w:hAnsi="黑体"/>
          <w:sz w:val="28"/>
        </w:rPr>
      </w:pPr>
      <w:r>
        <w:rPr>
          <w:rFonts w:ascii="黑体" w:eastAsia="黑体" w:hAnsi="黑体" w:hint="eastAsia"/>
          <w:sz w:val="28"/>
        </w:rPr>
        <w:t>人贵有志，学贵有恒</w:t>
      </w:r>
    </w:p>
    <w:p w:rsidR="00312193" w:rsidRDefault="00A50B4D">
      <w:pPr>
        <w:topLinePunct/>
        <w:adjustRightInd w:val="0"/>
        <w:snapToGrid w:val="0"/>
        <w:spacing w:line="360" w:lineRule="auto"/>
        <w:ind w:firstLineChars="200" w:firstLine="480"/>
        <w:jc w:val="right"/>
        <w:rPr>
          <w:sz w:val="24"/>
        </w:rPr>
      </w:pPr>
      <w:r>
        <w:rPr>
          <w:rFonts w:hint="eastAsia"/>
          <w:sz w:val="24"/>
        </w:rPr>
        <w:t>——</w:t>
      </w:r>
      <w:proofErr w:type="gramStart"/>
      <w:r>
        <w:rPr>
          <w:rFonts w:hint="eastAsia"/>
          <w:sz w:val="24"/>
        </w:rPr>
        <w:t>记师三</w:t>
      </w:r>
      <w:proofErr w:type="gramEnd"/>
      <w:r>
        <w:rPr>
          <w:rFonts w:hint="eastAsia"/>
          <w:sz w:val="24"/>
        </w:rPr>
        <w:t>实验</w:t>
      </w:r>
      <w:r>
        <w:rPr>
          <w:rFonts w:hint="eastAsia"/>
          <w:sz w:val="24"/>
        </w:rPr>
        <w:t>2022</w:t>
      </w:r>
      <w:r>
        <w:rPr>
          <w:rFonts w:hint="eastAsia"/>
          <w:sz w:val="24"/>
        </w:rPr>
        <w:t>学年第一</w:t>
      </w:r>
      <w:proofErr w:type="gramStart"/>
      <w:r>
        <w:rPr>
          <w:rFonts w:hint="eastAsia"/>
          <w:sz w:val="24"/>
        </w:rPr>
        <w:t>学期八</w:t>
      </w:r>
      <w:proofErr w:type="gramEnd"/>
      <w:r>
        <w:rPr>
          <w:rFonts w:hint="eastAsia"/>
          <w:sz w:val="24"/>
        </w:rPr>
        <w:t>年级</w:t>
      </w:r>
      <w:r>
        <w:rPr>
          <w:rFonts w:hint="eastAsia"/>
          <w:sz w:val="24"/>
        </w:rPr>
        <w:t>12</w:t>
      </w:r>
      <w:r>
        <w:rPr>
          <w:rFonts w:hint="eastAsia"/>
          <w:sz w:val="24"/>
        </w:rPr>
        <w:t>月学生大</w:t>
      </w:r>
      <w:r>
        <w:rPr>
          <w:rFonts w:hint="eastAsia"/>
          <w:sz w:val="24"/>
        </w:rPr>
        <w:t>会</w:t>
      </w:r>
    </w:p>
    <w:p w:rsidR="00312193" w:rsidRDefault="00A50B4D">
      <w:pPr>
        <w:topLinePunct/>
        <w:adjustRightInd w:val="0"/>
        <w:snapToGrid w:val="0"/>
        <w:spacing w:line="360" w:lineRule="auto"/>
        <w:ind w:firstLineChars="200" w:firstLine="480"/>
        <w:jc w:val="center"/>
        <w:rPr>
          <w:sz w:val="24"/>
        </w:rPr>
      </w:pPr>
      <w:r>
        <w:rPr>
          <w:rFonts w:hint="eastAsia"/>
          <w:sz w:val="24"/>
        </w:rPr>
        <w:t>作者：刘屹飞</w:t>
      </w:r>
    </w:p>
    <w:p w:rsidR="00312193" w:rsidRDefault="00A50B4D">
      <w:pPr>
        <w:topLinePunct/>
        <w:adjustRightInd w:val="0"/>
        <w:snapToGrid w:val="0"/>
        <w:spacing w:line="360" w:lineRule="auto"/>
        <w:ind w:firstLineChars="200" w:firstLine="480"/>
        <w:rPr>
          <w:sz w:val="24"/>
        </w:rPr>
      </w:pPr>
      <w:r>
        <w:rPr>
          <w:rFonts w:hint="eastAsia"/>
          <w:sz w:val="24"/>
        </w:rPr>
        <w:t>12</w:t>
      </w:r>
      <w:r>
        <w:rPr>
          <w:rFonts w:hint="eastAsia"/>
          <w:sz w:val="24"/>
        </w:rPr>
        <w:t>月</w:t>
      </w:r>
      <w:r>
        <w:rPr>
          <w:rFonts w:hint="eastAsia"/>
          <w:sz w:val="24"/>
        </w:rPr>
        <w:t>15</w:t>
      </w:r>
      <w:r>
        <w:rPr>
          <w:rFonts w:hint="eastAsia"/>
          <w:sz w:val="24"/>
        </w:rPr>
        <w:t>日中午，</w:t>
      </w:r>
      <w:proofErr w:type="gramStart"/>
      <w:r>
        <w:rPr>
          <w:rFonts w:hint="eastAsia"/>
          <w:sz w:val="24"/>
        </w:rPr>
        <w:t>师三实验</w:t>
      </w:r>
      <w:proofErr w:type="gramEnd"/>
      <w:r>
        <w:rPr>
          <w:rFonts w:hint="eastAsia"/>
          <w:sz w:val="24"/>
        </w:rPr>
        <w:t>八年级师生召开了主题为“人贵有志，学贵有恒”的学生大会，会议由年级组长吴珍英老师主持，杨秉鑫书记莅临参加大会。</w:t>
      </w:r>
    </w:p>
    <w:p w:rsidR="00312193" w:rsidRDefault="00A50B4D">
      <w:pPr>
        <w:topLinePunct/>
        <w:adjustRightInd w:val="0"/>
        <w:snapToGrid w:val="0"/>
        <w:spacing w:line="360" w:lineRule="auto"/>
        <w:ind w:firstLineChars="200" w:firstLine="480"/>
        <w:rPr>
          <w:sz w:val="24"/>
        </w:rPr>
      </w:pPr>
      <w:r>
        <w:rPr>
          <w:rFonts w:hint="eastAsia"/>
          <w:sz w:val="24"/>
        </w:rPr>
        <w:t>会议伊始，语文、数学、英语、物理、化学、历史六科的备课组长依次对本次随堂练习情况做了细致分析，并向全体学生明确了下阶段努力的方向。语文备课组长唐屹鸣老师强调</w:t>
      </w:r>
      <w:r>
        <w:rPr>
          <w:rFonts w:hint="eastAsia"/>
          <w:sz w:val="24"/>
        </w:rPr>
        <w:t>,</w:t>
      </w:r>
      <w:r>
        <w:rPr>
          <w:rFonts w:hint="eastAsia"/>
          <w:sz w:val="24"/>
        </w:rPr>
        <w:t>在文言文部分，要继续积累高频实词、重要实词，重点关注课内古文实词在课外古文中的迁移运用。在现代文部分，落实梳理习惯，深入把握文章内容，提取相关信息。数学备课组长凤</w:t>
      </w:r>
      <w:proofErr w:type="gramStart"/>
      <w:r>
        <w:rPr>
          <w:rFonts w:hint="eastAsia"/>
          <w:sz w:val="24"/>
        </w:rPr>
        <w:t>矫</w:t>
      </w:r>
      <w:proofErr w:type="gramEnd"/>
      <w:r>
        <w:rPr>
          <w:rFonts w:hint="eastAsia"/>
          <w:sz w:val="24"/>
        </w:rPr>
        <w:t>老师给出了学习数学的建议</w:t>
      </w:r>
      <w:r>
        <w:rPr>
          <w:rFonts w:hint="eastAsia"/>
          <w:sz w:val="24"/>
        </w:rPr>
        <w:t>,</w:t>
      </w:r>
      <w:r>
        <w:rPr>
          <w:rFonts w:hint="eastAsia"/>
          <w:sz w:val="24"/>
        </w:rPr>
        <w:t>夯实基础概念，落实课本内容，提高听课效率，边听边思考；也要关注解题规范，提高解题正确率；面对复杂的综合</w:t>
      </w:r>
      <w:proofErr w:type="gramStart"/>
      <w:r>
        <w:rPr>
          <w:rFonts w:hint="eastAsia"/>
          <w:sz w:val="24"/>
        </w:rPr>
        <w:t>题不要</w:t>
      </w:r>
      <w:proofErr w:type="gramEnd"/>
      <w:r>
        <w:rPr>
          <w:rFonts w:hint="eastAsia"/>
          <w:sz w:val="24"/>
        </w:rPr>
        <w:t>畏难，要勇于下笔，积累思考的方法和思路，注重方法的归纳和</w:t>
      </w:r>
      <w:r>
        <w:rPr>
          <w:rFonts w:hint="eastAsia"/>
          <w:sz w:val="24"/>
        </w:rPr>
        <w:t>梳理。英语备课组长陈</w:t>
      </w:r>
      <w:r>
        <w:rPr>
          <w:rFonts w:hint="eastAsia"/>
          <w:sz w:val="24"/>
        </w:rPr>
        <w:lastRenderedPageBreak/>
        <w:t>蕾老师强调</w:t>
      </w:r>
      <w:r>
        <w:rPr>
          <w:rFonts w:hint="eastAsia"/>
          <w:sz w:val="24"/>
        </w:rPr>
        <w:t>,</w:t>
      </w:r>
      <w:r>
        <w:rPr>
          <w:rFonts w:hint="eastAsia"/>
          <w:sz w:val="24"/>
        </w:rPr>
        <w:t>要认真独立完成自默、平时练习卷、双基卷及周末卷；多复习巩固默写中出错的词汇</w:t>
      </w:r>
      <w:proofErr w:type="gramStart"/>
      <w:r>
        <w:rPr>
          <w:rFonts w:hint="eastAsia"/>
          <w:sz w:val="24"/>
        </w:rPr>
        <w:t>和之前</w:t>
      </w:r>
      <w:proofErr w:type="gramEnd"/>
      <w:r>
        <w:rPr>
          <w:rFonts w:hint="eastAsia"/>
          <w:sz w:val="24"/>
        </w:rPr>
        <w:t>学过的词汇；每周进行听力训练，适当进行提速训练；一定要重视</w:t>
      </w:r>
      <w:r>
        <w:rPr>
          <w:rFonts w:hint="eastAsia"/>
          <w:sz w:val="24"/>
        </w:rPr>
        <w:t>SBS</w:t>
      </w:r>
      <w:r>
        <w:rPr>
          <w:rFonts w:hint="eastAsia"/>
          <w:sz w:val="24"/>
        </w:rPr>
        <w:t>课程的学习与复习。物理备课组长徐帆老师针对下阶段学习提出了建议</w:t>
      </w:r>
      <w:r>
        <w:rPr>
          <w:rFonts w:hint="eastAsia"/>
          <w:sz w:val="24"/>
        </w:rPr>
        <w:t>,</w:t>
      </w:r>
      <w:r>
        <w:rPr>
          <w:rFonts w:hint="eastAsia"/>
          <w:sz w:val="24"/>
        </w:rPr>
        <w:t>完成作业时，要养成圈画的习惯，在学习重点知识时，一定要分析形成原因，在处理物理问题时，也要</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lang w:val="en-GB"/>
        </w:rPr>
      </w:pPr>
      <w:r>
        <w:rPr>
          <w:rFonts w:ascii="宋体" w:eastAsia="宋体" w:hAnsi="宋体" w:cs="宋体" w:hint="eastAsia"/>
          <w:sz w:val="20"/>
          <w:szCs w:val="20"/>
        </w:rPr>
        <w:t>︽︾︽︾︽︾︽︾︽︾︽︾︽︾︽︾︽︾︽︾︽︾︽︾︽︾︽︾︽︾︽︾︽︾︽︾︽︾︽︾︽︾︽︾︽</w:t>
      </w:r>
    </w:p>
    <w:p w:rsidR="00312193" w:rsidRDefault="00A50B4D">
      <w:pPr>
        <w:topLinePunct/>
        <w:adjustRightInd w:val="0"/>
        <w:snapToGrid w:val="0"/>
        <w:spacing w:line="360" w:lineRule="auto"/>
        <w:rPr>
          <w:sz w:val="24"/>
        </w:rPr>
      </w:pPr>
      <w:r>
        <w:rPr>
          <w:rFonts w:hint="eastAsia"/>
          <w:sz w:val="24"/>
        </w:rPr>
        <w:t>注重生活实际。化学备课组长刘雨辰老师要求同学们应该在理解的基础上对基本概念进行梳理和记忆</w:t>
      </w:r>
      <w:r>
        <w:rPr>
          <w:rFonts w:hint="eastAsia"/>
          <w:sz w:val="24"/>
        </w:rPr>
        <w:t>，熟记化学符号书写的规律；专心听讲，积极思考，记好笔记；关注试卷的订正，及时纠错；调整心态，掌握规律。历史备课组长陆志文老师指出每位同学要落实双基理解训练，平日里多整理错题、总结规律，课堂上提高效率，也要对两年所学知识需融会贯通。</w:t>
      </w:r>
    </w:p>
    <w:p w:rsidR="00312193" w:rsidRDefault="00A50B4D">
      <w:pPr>
        <w:topLinePunct/>
        <w:adjustRightInd w:val="0"/>
        <w:snapToGrid w:val="0"/>
        <w:spacing w:line="360" w:lineRule="auto"/>
        <w:ind w:firstLineChars="200" w:firstLine="480"/>
        <w:rPr>
          <w:sz w:val="24"/>
        </w:rPr>
      </w:pPr>
      <w:r>
        <w:rPr>
          <w:rFonts w:hint="eastAsia"/>
          <w:sz w:val="24"/>
        </w:rPr>
        <w:t>随后，年级组长吴珍英老师宣布了本次随堂练习中进步明显的学生名单，为这些同学颁奖以兹鼓励，并且对“人贵有志，学贵有恒”的主题进行了解读。吴老师针对近期行规提出了要求，同时强调近期防疫要点，务必有任何情况及时上报班主任，在校期间要规范佩戴口罩，做好防护工作。平时要注意休息，营养均衡。</w:t>
      </w:r>
    </w:p>
    <w:p w:rsidR="00312193" w:rsidRDefault="00A50B4D">
      <w:pPr>
        <w:topLinePunct/>
        <w:adjustRightInd w:val="0"/>
        <w:snapToGrid w:val="0"/>
        <w:spacing w:line="360" w:lineRule="auto"/>
        <w:ind w:firstLineChars="200" w:firstLine="480"/>
        <w:rPr>
          <w:sz w:val="24"/>
        </w:rPr>
      </w:pPr>
      <w:r>
        <w:rPr>
          <w:rFonts w:hint="eastAsia"/>
          <w:sz w:val="24"/>
        </w:rPr>
        <w:t>最后，杨秉鑫书记对八年级同学提出进一步要求，他指出同学们要养成良好的学习与生活习惯，要磨练自己，锻炼积极向上的态度；在课堂上要勤记笔记，每节课要有反思与订正；要根据自己的阶段联系情况，有针对性的制定下一阶段的目标，一步一步落实到位，要打好基础为初三做准备。</w:t>
      </w:r>
    </w:p>
    <w:p w:rsidR="00312193" w:rsidRDefault="00A50B4D">
      <w:pPr>
        <w:topLinePunct/>
        <w:adjustRightInd w:val="0"/>
        <w:snapToGrid w:val="0"/>
        <w:spacing w:line="360" w:lineRule="auto"/>
        <w:ind w:firstLineChars="200" w:firstLine="480"/>
        <w:rPr>
          <w:sz w:val="24"/>
        </w:rPr>
      </w:pPr>
      <w:r>
        <w:rPr>
          <w:rFonts w:hint="eastAsia"/>
          <w:sz w:val="24"/>
        </w:rPr>
        <w:t>相信八年级同学们能够通过此次学生大会明确下阶段的目标和努力的方向，反思如何在今后的学习生活中养成良好的行规和学规，</w:t>
      </w:r>
      <w:proofErr w:type="gramStart"/>
      <w:r>
        <w:rPr>
          <w:rFonts w:hint="eastAsia"/>
          <w:sz w:val="24"/>
        </w:rPr>
        <w:t>争做守正</w:t>
      </w:r>
      <w:proofErr w:type="gramEnd"/>
      <w:r>
        <w:rPr>
          <w:rFonts w:hint="eastAsia"/>
          <w:sz w:val="24"/>
        </w:rPr>
        <w:t>创新、厚积薄发的博雅学子，为日后的学习积聚力量。</w:t>
      </w:r>
    </w:p>
    <w:p w:rsidR="00312193" w:rsidRDefault="00312193">
      <w:pPr>
        <w:topLinePunct/>
        <w:adjustRightInd w:val="0"/>
        <w:snapToGrid w:val="0"/>
        <w:spacing w:line="360" w:lineRule="auto"/>
        <w:rPr>
          <w:sz w:val="24"/>
        </w:rPr>
      </w:pPr>
    </w:p>
    <w:p w:rsidR="00312193" w:rsidRDefault="00A50B4D">
      <w:pPr>
        <w:topLinePunct/>
        <w:adjustRightInd w:val="0"/>
        <w:snapToGrid w:val="0"/>
        <w:spacing w:line="360" w:lineRule="auto"/>
        <w:jc w:val="center"/>
        <w:rPr>
          <w:rFonts w:ascii="黑体" w:eastAsia="黑体" w:hAnsi="黑体" w:cs="Arial"/>
          <w:bCs/>
          <w:kern w:val="0"/>
          <w:sz w:val="28"/>
          <w:szCs w:val="28"/>
        </w:rPr>
      </w:pPr>
      <w:r>
        <w:rPr>
          <w:rFonts w:ascii="黑体" w:eastAsia="黑体" w:hAnsi="黑体" w:cs="Arial"/>
          <w:bCs/>
          <w:kern w:val="0"/>
          <w:sz w:val="28"/>
          <w:szCs w:val="28"/>
        </w:rPr>
        <w:t>行动就有进步，努力就有收获</w:t>
      </w:r>
    </w:p>
    <w:p w:rsidR="00312193" w:rsidRDefault="00A50B4D">
      <w:pPr>
        <w:topLinePunct/>
        <w:adjustRightInd w:val="0"/>
        <w:snapToGrid w:val="0"/>
        <w:spacing w:line="360" w:lineRule="auto"/>
        <w:ind w:firstLineChars="200" w:firstLine="480"/>
        <w:jc w:val="right"/>
        <w:rPr>
          <w:sz w:val="24"/>
        </w:rPr>
      </w:pPr>
      <w:r>
        <w:rPr>
          <w:sz w:val="24"/>
        </w:rPr>
        <w:t>——</w:t>
      </w:r>
      <w:proofErr w:type="gramStart"/>
      <w:r>
        <w:rPr>
          <w:sz w:val="24"/>
        </w:rPr>
        <w:t>记师三</w:t>
      </w:r>
      <w:proofErr w:type="gramEnd"/>
      <w:r>
        <w:rPr>
          <w:sz w:val="24"/>
        </w:rPr>
        <w:t>实验</w:t>
      </w:r>
      <w:r>
        <w:rPr>
          <w:sz w:val="24"/>
        </w:rPr>
        <w:t>2022</w:t>
      </w:r>
      <w:r>
        <w:rPr>
          <w:sz w:val="24"/>
        </w:rPr>
        <w:t>学年第一学期九年级</w:t>
      </w:r>
      <w:r>
        <w:rPr>
          <w:sz w:val="24"/>
        </w:rPr>
        <w:t>11</w:t>
      </w:r>
      <w:r>
        <w:rPr>
          <w:sz w:val="24"/>
        </w:rPr>
        <w:t>月学生大会</w:t>
      </w:r>
    </w:p>
    <w:p w:rsidR="00312193" w:rsidRDefault="00A50B4D">
      <w:pPr>
        <w:topLinePunct/>
        <w:adjustRightInd w:val="0"/>
        <w:snapToGrid w:val="0"/>
        <w:spacing w:line="360" w:lineRule="auto"/>
        <w:ind w:firstLineChars="200" w:firstLine="480"/>
        <w:jc w:val="center"/>
        <w:rPr>
          <w:sz w:val="24"/>
        </w:rPr>
      </w:pPr>
      <w:r>
        <w:rPr>
          <w:sz w:val="24"/>
        </w:rPr>
        <w:t>作者：俞世杰</w:t>
      </w:r>
    </w:p>
    <w:p w:rsidR="00312193" w:rsidRDefault="00A50B4D">
      <w:pPr>
        <w:topLinePunct/>
        <w:adjustRightInd w:val="0"/>
        <w:snapToGrid w:val="0"/>
        <w:spacing w:line="360" w:lineRule="auto"/>
        <w:ind w:firstLineChars="200" w:firstLine="480"/>
        <w:rPr>
          <w:sz w:val="24"/>
        </w:rPr>
      </w:pPr>
      <w:r>
        <w:rPr>
          <w:sz w:val="24"/>
        </w:rPr>
        <w:t>11</w:t>
      </w:r>
      <w:r>
        <w:rPr>
          <w:sz w:val="24"/>
        </w:rPr>
        <w:t>月</w:t>
      </w:r>
      <w:r>
        <w:rPr>
          <w:sz w:val="24"/>
        </w:rPr>
        <w:t>11</w:t>
      </w:r>
      <w:r>
        <w:rPr>
          <w:sz w:val="24"/>
        </w:rPr>
        <w:t>日下午，</w:t>
      </w:r>
      <w:proofErr w:type="gramStart"/>
      <w:r>
        <w:rPr>
          <w:sz w:val="24"/>
        </w:rPr>
        <w:t>师三实验</w:t>
      </w:r>
      <w:proofErr w:type="gramEnd"/>
      <w:r>
        <w:rPr>
          <w:sz w:val="24"/>
        </w:rPr>
        <w:t>九年级召开了主题为</w:t>
      </w:r>
      <w:r>
        <w:rPr>
          <w:sz w:val="24"/>
        </w:rPr>
        <w:t>“</w:t>
      </w:r>
      <w:r>
        <w:rPr>
          <w:sz w:val="24"/>
        </w:rPr>
        <w:t>行动就有进步，努力就有收获</w:t>
      </w:r>
      <w:r>
        <w:rPr>
          <w:sz w:val="24"/>
        </w:rPr>
        <w:t>”</w:t>
      </w:r>
      <w:r>
        <w:rPr>
          <w:sz w:val="24"/>
        </w:rPr>
        <w:t>的学生大会，九（</w:t>
      </w:r>
      <w:r>
        <w:rPr>
          <w:sz w:val="24"/>
        </w:rPr>
        <w:t>2</w:t>
      </w:r>
      <w:r>
        <w:rPr>
          <w:sz w:val="24"/>
        </w:rPr>
        <w:t>）班学生进入主会。会议由年级组长闵青老师主持，学校领导童灵</w:t>
      </w:r>
      <w:proofErr w:type="gramStart"/>
      <w:r>
        <w:rPr>
          <w:sz w:val="24"/>
        </w:rPr>
        <w:t>窕</w:t>
      </w:r>
      <w:proofErr w:type="gramEnd"/>
      <w:r>
        <w:rPr>
          <w:sz w:val="24"/>
        </w:rPr>
        <w:t>副校长参加指导。</w:t>
      </w:r>
    </w:p>
    <w:p w:rsidR="00312193" w:rsidRDefault="00A50B4D">
      <w:pPr>
        <w:topLinePunct/>
        <w:adjustRightInd w:val="0"/>
        <w:snapToGrid w:val="0"/>
        <w:spacing w:line="360" w:lineRule="auto"/>
        <w:ind w:firstLineChars="200" w:firstLine="480"/>
        <w:rPr>
          <w:sz w:val="24"/>
        </w:rPr>
      </w:pPr>
      <w:r>
        <w:rPr>
          <w:sz w:val="24"/>
        </w:rPr>
        <w:t>会议伊始，闵青老师表扬九年级同学们在历史中考中取得了优异的成绩，同时也对近期的学习情况和状态做了总结，督促同学认真记录各门学科的核心内容，补短板扬优势。</w:t>
      </w:r>
    </w:p>
    <w:p w:rsidR="00312193" w:rsidRDefault="00A50B4D">
      <w:pPr>
        <w:topLinePunct/>
        <w:adjustRightInd w:val="0"/>
        <w:snapToGrid w:val="0"/>
        <w:spacing w:line="360" w:lineRule="auto"/>
        <w:ind w:firstLineChars="200" w:firstLine="480"/>
        <w:rPr>
          <w:sz w:val="24"/>
        </w:rPr>
      </w:pPr>
      <w:r>
        <w:rPr>
          <w:sz w:val="24"/>
        </w:rPr>
        <w:lastRenderedPageBreak/>
        <w:t>随后语、数、英、物、化五门学科的备课组长针对</w:t>
      </w:r>
      <w:r>
        <w:rPr>
          <w:sz w:val="24"/>
        </w:rPr>
        <w:t>11</w:t>
      </w:r>
      <w:r>
        <w:rPr>
          <w:sz w:val="24"/>
        </w:rPr>
        <w:t>月期中考试的情况进行了细致地分析、总结和指导，并向全体学生明确了下阶段</w:t>
      </w:r>
      <w:r>
        <w:rPr>
          <w:sz w:val="24"/>
        </w:rPr>
        <w:t>努力的方向。语文张老师反馈了近期学习的情况：整体有较大的进步；答题有思路、有章法，能够将课堂所学运用在考试中；作业完成有进步，多数同学能够做到按时按量高质完成作业，并及时订正。存在的问题</w:t>
      </w: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lang w:val="en-GB"/>
        </w:rPr>
      </w:pPr>
      <w:r>
        <w:rPr>
          <w:rFonts w:ascii="宋体" w:eastAsia="宋体" w:hAnsi="宋体" w:cs="宋体" w:hint="eastAsia"/>
          <w:sz w:val="20"/>
          <w:szCs w:val="20"/>
        </w:rPr>
        <w:t>︽︾︽︾︽︾︽︾︽︾︽︾︽︾︽︾︽︾︽︾︽︾︽︾︽︾︽︾︽︾︽︾︽︾︽︾︽︾︽︾︽︾︽︾︽</w:t>
      </w:r>
    </w:p>
    <w:p w:rsidR="00312193" w:rsidRDefault="00A50B4D">
      <w:pPr>
        <w:topLinePunct/>
        <w:adjustRightInd w:val="0"/>
        <w:snapToGrid w:val="0"/>
        <w:spacing w:line="360" w:lineRule="auto"/>
        <w:rPr>
          <w:sz w:val="24"/>
        </w:rPr>
      </w:pPr>
      <w:r>
        <w:rPr>
          <w:sz w:val="24"/>
        </w:rPr>
        <w:t>是部分学生对于古文篇目的理解不到位，作者情感的提炼存在难度，具有一定畏难情绪。希望同学们认真分析每道试题，通过错题梳理找到自身的短板，耐心的有针对性的稳步提升。数学刘老师表示部分学生对新知识</w:t>
      </w:r>
      <w:r>
        <w:rPr>
          <w:sz w:val="24"/>
        </w:rPr>
        <w:t>“</w:t>
      </w:r>
      <w:r>
        <w:rPr>
          <w:sz w:val="24"/>
        </w:rPr>
        <w:t>锐角三角比</w:t>
      </w:r>
      <w:r>
        <w:rPr>
          <w:sz w:val="24"/>
        </w:rPr>
        <w:t>”</w:t>
      </w:r>
      <w:r>
        <w:rPr>
          <w:sz w:val="24"/>
        </w:rPr>
        <w:t>掌握不熟练，几何证明缺乏有效</w:t>
      </w:r>
      <w:r>
        <w:rPr>
          <w:sz w:val="24"/>
        </w:rPr>
        <w:t>思路，看不出基本模型，希望同学们注重日常订正，及时复习数学概念，通过同类型题目的梳理归纳，掌握根本方法和基本解题思路，要克服畏难心理，提高解压轴题的能力。</w:t>
      </w:r>
    </w:p>
    <w:p w:rsidR="00312193" w:rsidRDefault="00A50B4D">
      <w:pPr>
        <w:topLinePunct/>
        <w:adjustRightInd w:val="0"/>
        <w:snapToGrid w:val="0"/>
        <w:spacing w:line="360" w:lineRule="auto"/>
        <w:rPr>
          <w:sz w:val="24"/>
        </w:rPr>
      </w:pPr>
      <w:r>
        <w:rPr>
          <w:sz w:val="24"/>
        </w:rPr>
        <w:t>英语姚老师表示学生在阅读理解能力的培训还需加强力度，分析句子成分的能力有欠缺，无法联系上下文揣测大意。写作方面不重视审题，导致人称及内容选择有误，希望学生在日常训练中注重关键词圈画，积累写作方法。物理陆老师指出部分学生基础知识点遗忘过多，物理原理和运用张冠李戴，答题不符合物理规范。陆老师提醒学生要勤动笔，多模仿老师的书写格式，认真做好课堂笔记。化学桂老师</w:t>
      </w:r>
      <w:r>
        <w:rPr>
          <w:sz w:val="24"/>
        </w:rPr>
        <w:t>指出绝大多数学生作业质量和听课效率有较大提升，但也有很多提升的空间，例如部分学生计算能力薄弱，审题不够仔细，希望学生熟记并理解基本知识，调整好下阶段的学习状态，为</w:t>
      </w:r>
      <w:proofErr w:type="gramStart"/>
      <w:r>
        <w:rPr>
          <w:sz w:val="24"/>
        </w:rPr>
        <w:t>一模做好</w:t>
      </w:r>
      <w:proofErr w:type="gramEnd"/>
      <w:r>
        <w:rPr>
          <w:sz w:val="24"/>
        </w:rPr>
        <w:t>充足的准备。</w:t>
      </w:r>
    </w:p>
    <w:p w:rsidR="00312193" w:rsidRDefault="00A50B4D">
      <w:pPr>
        <w:topLinePunct/>
        <w:adjustRightInd w:val="0"/>
        <w:snapToGrid w:val="0"/>
        <w:spacing w:line="360" w:lineRule="auto"/>
        <w:ind w:firstLineChars="200" w:firstLine="480"/>
        <w:rPr>
          <w:sz w:val="24"/>
        </w:rPr>
      </w:pPr>
      <w:r>
        <w:rPr>
          <w:sz w:val="24"/>
        </w:rPr>
        <w:t>最后，童灵</w:t>
      </w:r>
      <w:proofErr w:type="gramStart"/>
      <w:r>
        <w:rPr>
          <w:sz w:val="24"/>
        </w:rPr>
        <w:t>窕</w:t>
      </w:r>
      <w:proofErr w:type="gramEnd"/>
      <w:r>
        <w:rPr>
          <w:sz w:val="24"/>
        </w:rPr>
        <w:t>副校长对九年级的同学们提出了殷切期望，她讲到历史优秀成绩的取得是学生、老师、家长三方全力配合的结果，为</w:t>
      </w:r>
      <w:r>
        <w:rPr>
          <w:sz w:val="24"/>
        </w:rPr>
        <w:t>2023</w:t>
      </w:r>
      <w:r>
        <w:rPr>
          <w:sz w:val="24"/>
        </w:rPr>
        <w:t>年的中考取得了开门红。她希望全体学生充分把握有效的课堂时间，听重点，听方法，要将短时记忆转化为长期记忆。平时做题需具备时间观，像考试一样来完成日常作业，按照学科教师的节奏，通过专项</w:t>
      </w:r>
      <w:proofErr w:type="gramStart"/>
      <w:r>
        <w:rPr>
          <w:sz w:val="24"/>
        </w:rPr>
        <w:t>训</w:t>
      </w:r>
      <w:proofErr w:type="gramEnd"/>
    </w:p>
    <w:p w:rsidR="00312193" w:rsidRDefault="00A50B4D">
      <w:pPr>
        <w:topLinePunct/>
        <w:adjustRightInd w:val="0"/>
        <w:snapToGrid w:val="0"/>
        <w:spacing w:line="360" w:lineRule="auto"/>
        <w:rPr>
          <w:sz w:val="24"/>
        </w:rPr>
      </w:pPr>
      <w:r>
        <w:rPr>
          <w:sz w:val="24"/>
        </w:rPr>
        <w:t>练提升能力。希望九年级</w:t>
      </w:r>
      <w:r>
        <w:rPr>
          <w:sz w:val="24"/>
        </w:rPr>
        <w:t>学生聚焦当下，脚踏实地，不负时光，坚信行动就有进步，努力就有收获。</w:t>
      </w:r>
    </w:p>
    <w:p w:rsidR="00312193" w:rsidRDefault="00A50B4D">
      <w:pPr>
        <w:topLinePunct/>
        <w:adjustRightInd w:val="0"/>
        <w:snapToGrid w:val="0"/>
        <w:spacing w:line="360" w:lineRule="auto"/>
        <w:ind w:firstLineChars="200" w:firstLine="480"/>
        <w:rPr>
          <w:sz w:val="24"/>
        </w:rPr>
      </w:pPr>
      <w:r>
        <w:rPr>
          <w:sz w:val="24"/>
        </w:rPr>
        <w:t>本次年级大会为同学们明确了努力的方向，激发了同学们学习的积极性，希望全体九年级学生能</w:t>
      </w:r>
      <w:proofErr w:type="gramStart"/>
      <w:r>
        <w:rPr>
          <w:sz w:val="24"/>
        </w:rPr>
        <w:t>对照师三一流</w:t>
      </w:r>
      <w:proofErr w:type="gramEnd"/>
      <w:r>
        <w:rPr>
          <w:sz w:val="24"/>
        </w:rPr>
        <w:t>要求，严格要求自己，提高专注力和学习力，成为更好的自己。</w:t>
      </w:r>
    </w:p>
    <w:p w:rsidR="00312193" w:rsidRDefault="00312193">
      <w:pPr>
        <w:spacing w:line="360" w:lineRule="auto"/>
        <w:rPr>
          <w:rFonts w:ascii="宋体" w:hAnsi="宋体" w:cs="宋体"/>
          <w:sz w:val="24"/>
        </w:rPr>
      </w:pPr>
    </w:p>
    <w:p w:rsidR="00312193" w:rsidRDefault="00A50B4D">
      <w:pPr>
        <w:spacing w:line="360" w:lineRule="auto"/>
        <w:jc w:val="center"/>
        <w:rPr>
          <w:rFonts w:ascii="黑体" w:eastAsia="黑体" w:hAnsi="黑体" w:cs="黑体"/>
          <w:sz w:val="28"/>
          <w:szCs w:val="28"/>
        </w:rPr>
      </w:pPr>
      <w:r>
        <w:rPr>
          <w:rFonts w:ascii="黑体" w:eastAsia="黑体" w:hAnsi="黑体" w:cs="黑体" w:hint="eastAsia"/>
          <w:sz w:val="28"/>
          <w:szCs w:val="28"/>
        </w:rPr>
        <w:t>坚持不懈，一切皆有可能</w:t>
      </w:r>
    </w:p>
    <w:p w:rsidR="00312193" w:rsidRDefault="00A50B4D">
      <w:pPr>
        <w:spacing w:line="360" w:lineRule="auto"/>
        <w:ind w:firstLineChars="1250" w:firstLine="3000"/>
        <w:rPr>
          <w:rFonts w:ascii="宋体" w:hAnsi="宋体" w:cs="宋体"/>
          <w:sz w:val="24"/>
        </w:rPr>
      </w:pPr>
      <w:r>
        <w:rPr>
          <w:rFonts w:ascii="宋体" w:hAnsi="宋体" w:cs="宋体" w:hint="eastAsia"/>
          <w:sz w:val="24"/>
        </w:rPr>
        <w:t>——</w:t>
      </w:r>
      <w:proofErr w:type="gramStart"/>
      <w:r>
        <w:rPr>
          <w:rFonts w:ascii="宋体" w:hAnsi="宋体" w:cs="宋体" w:hint="eastAsia"/>
          <w:sz w:val="24"/>
        </w:rPr>
        <w:t>记师三</w:t>
      </w:r>
      <w:proofErr w:type="gramEnd"/>
      <w:r>
        <w:rPr>
          <w:rFonts w:ascii="宋体" w:hAnsi="宋体" w:cs="宋体" w:hint="eastAsia"/>
          <w:sz w:val="24"/>
        </w:rPr>
        <w:t>实验</w:t>
      </w:r>
      <w:r>
        <w:rPr>
          <w:rFonts w:ascii="宋体" w:hAnsi="宋体" w:cs="宋体" w:hint="eastAsia"/>
          <w:sz w:val="24"/>
        </w:rPr>
        <w:t>2022</w:t>
      </w:r>
      <w:r>
        <w:rPr>
          <w:rFonts w:ascii="宋体" w:hAnsi="宋体" w:cs="宋体" w:hint="eastAsia"/>
          <w:sz w:val="24"/>
        </w:rPr>
        <w:t>学年第一学期九年级</w:t>
      </w:r>
      <w:r>
        <w:rPr>
          <w:rFonts w:ascii="宋体" w:hAnsi="宋体" w:cs="宋体" w:hint="eastAsia"/>
          <w:sz w:val="24"/>
        </w:rPr>
        <w:t>12</w:t>
      </w:r>
      <w:r>
        <w:rPr>
          <w:rFonts w:ascii="宋体" w:hAnsi="宋体" w:cs="宋体" w:hint="eastAsia"/>
          <w:sz w:val="24"/>
        </w:rPr>
        <w:t>月学生大会</w:t>
      </w:r>
    </w:p>
    <w:p w:rsidR="00312193" w:rsidRDefault="00A50B4D">
      <w:pPr>
        <w:spacing w:line="360" w:lineRule="auto"/>
        <w:jc w:val="center"/>
        <w:rPr>
          <w:rFonts w:ascii="宋体" w:hAnsi="宋体" w:cs="宋体"/>
          <w:sz w:val="24"/>
        </w:rPr>
      </w:pPr>
      <w:r>
        <w:rPr>
          <w:rFonts w:ascii="宋体" w:hAnsi="宋体" w:cs="宋体" w:hint="eastAsia"/>
          <w:sz w:val="24"/>
        </w:rPr>
        <w:t>作者：俞世杰</w:t>
      </w:r>
    </w:p>
    <w:p w:rsidR="00312193" w:rsidRDefault="00A50B4D">
      <w:pPr>
        <w:spacing w:line="360" w:lineRule="auto"/>
        <w:ind w:firstLineChars="200" w:firstLine="480"/>
        <w:rPr>
          <w:rFonts w:ascii="宋体" w:hAnsi="宋体" w:cs="宋体"/>
          <w:sz w:val="24"/>
        </w:rPr>
      </w:pPr>
      <w:r>
        <w:rPr>
          <w:rFonts w:ascii="宋体" w:hAnsi="宋体" w:cs="宋体" w:hint="eastAsia"/>
          <w:sz w:val="24"/>
        </w:rPr>
        <w:lastRenderedPageBreak/>
        <w:t>12</w:t>
      </w:r>
      <w:r>
        <w:rPr>
          <w:rFonts w:ascii="宋体" w:hAnsi="宋体" w:cs="宋体" w:hint="eastAsia"/>
          <w:sz w:val="24"/>
        </w:rPr>
        <w:t>月</w:t>
      </w:r>
      <w:r>
        <w:rPr>
          <w:rFonts w:ascii="宋体" w:hAnsi="宋体" w:cs="宋体" w:hint="eastAsia"/>
          <w:sz w:val="24"/>
        </w:rPr>
        <w:t>16</w:t>
      </w:r>
      <w:r>
        <w:rPr>
          <w:rFonts w:ascii="宋体" w:hAnsi="宋体" w:cs="宋体" w:hint="eastAsia"/>
          <w:sz w:val="24"/>
        </w:rPr>
        <w:t>日下午，</w:t>
      </w:r>
      <w:proofErr w:type="gramStart"/>
      <w:r>
        <w:rPr>
          <w:rFonts w:ascii="宋体" w:hAnsi="宋体" w:cs="宋体" w:hint="eastAsia"/>
          <w:sz w:val="24"/>
        </w:rPr>
        <w:t>师三实验</w:t>
      </w:r>
      <w:proofErr w:type="gramEnd"/>
      <w:r>
        <w:rPr>
          <w:rFonts w:ascii="宋体" w:hAnsi="宋体" w:cs="宋体" w:hint="eastAsia"/>
          <w:sz w:val="24"/>
        </w:rPr>
        <w:t>九年级师生在线上线下同时召开了主题为</w:t>
      </w:r>
      <w:r>
        <w:rPr>
          <w:rFonts w:ascii="宋体" w:hAnsi="宋体" w:cs="宋体" w:hint="eastAsia"/>
          <w:sz w:val="24"/>
        </w:rPr>
        <w:t>“</w:t>
      </w:r>
      <w:r>
        <w:rPr>
          <w:rFonts w:ascii="宋体" w:hAnsi="宋体" w:cs="宋体" w:hint="eastAsia"/>
          <w:sz w:val="24"/>
        </w:rPr>
        <w:t>坚持不懈，一切皆有可能</w:t>
      </w:r>
      <w:r>
        <w:rPr>
          <w:rFonts w:ascii="宋体" w:hAnsi="宋体" w:cs="宋体" w:hint="eastAsia"/>
          <w:sz w:val="24"/>
        </w:rPr>
        <w:t>”</w:t>
      </w:r>
      <w:r>
        <w:rPr>
          <w:rFonts w:ascii="宋体" w:hAnsi="宋体" w:cs="宋体" w:hint="eastAsia"/>
          <w:sz w:val="24"/>
        </w:rPr>
        <w:t>的学生大会，会议由年级组长马晓</w:t>
      </w:r>
      <w:proofErr w:type="gramStart"/>
      <w:r>
        <w:rPr>
          <w:rFonts w:ascii="宋体" w:hAnsi="宋体" w:cs="宋体" w:hint="eastAsia"/>
          <w:sz w:val="24"/>
        </w:rPr>
        <w:t>婕</w:t>
      </w:r>
      <w:proofErr w:type="gramEnd"/>
      <w:r>
        <w:rPr>
          <w:rFonts w:ascii="宋体" w:hAnsi="宋体" w:cs="宋体" w:hint="eastAsia"/>
          <w:sz w:val="24"/>
        </w:rPr>
        <w:t>老师主持，学校领导童灵</w:t>
      </w:r>
      <w:proofErr w:type="gramStart"/>
      <w:r>
        <w:rPr>
          <w:rFonts w:ascii="宋体" w:hAnsi="宋体" w:cs="宋体" w:hint="eastAsia"/>
          <w:sz w:val="24"/>
        </w:rPr>
        <w:t>窕</w:t>
      </w:r>
      <w:proofErr w:type="gramEnd"/>
      <w:r>
        <w:rPr>
          <w:rFonts w:ascii="宋体" w:hAnsi="宋体" w:cs="宋体" w:hint="eastAsia"/>
          <w:sz w:val="24"/>
        </w:rPr>
        <w:t>副校长参加大会。</w:t>
      </w:r>
    </w:p>
    <w:p w:rsidR="00312193" w:rsidRDefault="00312193">
      <w:pPr>
        <w:spacing w:line="360" w:lineRule="auto"/>
        <w:ind w:firstLineChars="200" w:firstLine="480"/>
        <w:rPr>
          <w:rFonts w:ascii="宋体" w:hAnsi="宋体" w:cs="宋体"/>
          <w:sz w:val="24"/>
        </w:rPr>
      </w:pPr>
    </w:p>
    <w:p w:rsidR="00312193" w:rsidRDefault="00A50B4D">
      <w:pPr>
        <w:pStyle w:val="ab"/>
        <w:pBdr>
          <w:top w:val="none" w:sz="0" w:space="1" w:color="auto"/>
          <w:bottom w:val="none" w:sz="0" w:space="1" w:color="auto"/>
          <w:right w:val="none" w:sz="0" w:space="4" w:color="auto"/>
        </w:pBdr>
        <w:topLinePunct/>
        <w:adjustRightInd w:val="0"/>
        <w:snapToGrid w:val="0"/>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312193" w:rsidRDefault="00A50B4D">
      <w:pPr>
        <w:spacing w:line="360" w:lineRule="auto"/>
        <w:ind w:firstLineChars="200" w:firstLine="480"/>
        <w:rPr>
          <w:rFonts w:ascii="宋体" w:hAnsi="宋体" w:cs="宋体"/>
          <w:sz w:val="24"/>
        </w:rPr>
      </w:pPr>
      <w:r>
        <w:rPr>
          <w:rFonts w:ascii="宋体" w:hAnsi="宋体" w:cs="宋体" w:hint="eastAsia"/>
          <w:sz w:val="24"/>
        </w:rPr>
        <w:t>语、数、英、物、化五门学科的备课组长针对</w:t>
      </w:r>
      <w:r>
        <w:rPr>
          <w:rFonts w:ascii="宋体" w:hAnsi="宋体" w:cs="宋体" w:hint="eastAsia"/>
          <w:sz w:val="24"/>
        </w:rPr>
        <w:t>12</w:t>
      </w:r>
      <w:r>
        <w:rPr>
          <w:rFonts w:ascii="宋体" w:hAnsi="宋体" w:cs="宋体" w:hint="eastAsia"/>
          <w:sz w:val="24"/>
        </w:rPr>
        <w:t>月阶段练习的情况进行了细致地分析、总结和指导，并向全体学生明确了下阶段努力的方向。</w:t>
      </w:r>
    </w:p>
    <w:p w:rsidR="00312193" w:rsidRDefault="00A50B4D">
      <w:pPr>
        <w:spacing w:line="360" w:lineRule="auto"/>
        <w:ind w:firstLineChars="200" w:firstLine="480"/>
        <w:rPr>
          <w:rFonts w:ascii="宋体" w:hAnsi="宋体" w:cs="宋体"/>
          <w:sz w:val="24"/>
        </w:rPr>
      </w:pPr>
      <w:r>
        <w:rPr>
          <w:rFonts w:ascii="宋体" w:hAnsi="宋体" w:cs="宋体" w:hint="eastAsia"/>
          <w:sz w:val="24"/>
        </w:rPr>
        <w:t>语文备课组长张老师反馈了近期学习的情况：课内古诗文赏析和默写板块在全体师生的共同努力下明显提升，但部分学生对于文言文句意的理解不到位；作业完成有进步，多数同学能够做到按时按量高质完成作业，并及时订正。同时要求同学们夯实基础，注重文言文的梳理和积累，关注日常写作素材的积累。数学备课组长刘老师表</w:t>
      </w:r>
      <w:r>
        <w:rPr>
          <w:rFonts w:ascii="宋体" w:hAnsi="宋体" w:cs="宋体" w:hint="eastAsia"/>
          <w:sz w:val="24"/>
        </w:rPr>
        <w:t>示表示本次</w:t>
      </w:r>
    </w:p>
    <w:p w:rsidR="00312193" w:rsidRDefault="00A50B4D">
      <w:pPr>
        <w:spacing w:line="360" w:lineRule="auto"/>
        <w:rPr>
          <w:rFonts w:ascii="宋体" w:hAnsi="宋体" w:cs="宋体"/>
          <w:sz w:val="24"/>
        </w:rPr>
      </w:pPr>
      <w:r>
        <w:rPr>
          <w:rFonts w:ascii="宋体" w:hAnsi="宋体" w:cs="宋体" w:hint="eastAsia"/>
          <w:sz w:val="24"/>
        </w:rPr>
        <w:t>练习“几何证明”正确率较高，但部分学生对</w:t>
      </w:r>
      <w:r>
        <w:rPr>
          <w:rFonts w:ascii="宋体" w:hAnsi="宋体" w:cs="宋体" w:hint="eastAsia"/>
          <w:sz w:val="24"/>
        </w:rPr>
        <w:t>“</w:t>
      </w:r>
      <w:r>
        <w:rPr>
          <w:rFonts w:ascii="宋体" w:hAnsi="宋体" w:cs="宋体" w:hint="eastAsia"/>
          <w:sz w:val="24"/>
        </w:rPr>
        <w:t>函数综合</w:t>
      </w:r>
      <w:r>
        <w:rPr>
          <w:rFonts w:ascii="宋体" w:hAnsi="宋体" w:cs="宋体" w:hint="eastAsia"/>
          <w:sz w:val="24"/>
        </w:rPr>
        <w:t>”</w:t>
      </w:r>
      <w:r>
        <w:rPr>
          <w:rFonts w:ascii="宋体" w:hAnsi="宋体" w:cs="宋体" w:hint="eastAsia"/>
          <w:sz w:val="24"/>
        </w:rPr>
        <w:t>和</w:t>
      </w:r>
      <w:r>
        <w:rPr>
          <w:rFonts w:ascii="宋体" w:hAnsi="宋体" w:cs="宋体" w:hint="eastAsia"/>
          <w:sz w:val="24"/>
        </w:rPr>
        <w:t>“</w:t>
      </w:r>
      <w:r>
        <w:rPr>
          <w:rFonts w:ascii="宋体" w:hAnsi="宋体" w:cs="宋体" w:hint="eastAsia"/>
          <w:sz w:val="24"/>
        </w:rPr>
        <w:t>几何综合</w:t>
      </w:r>
      <w:r>
        <w:rPr>
          <w:rFonts w:ascii="宋体" w:hAnsi="宋体" w:cs="宋体" w:hint="eastAsia"/>
          <w:sz w:val="24"/>
        </w:rPr>
        <w:t>”</w:t>
      </w:r>
      <w:r>
        <w:rPr>
          <w:rFonts w:ascii="宋体" w:hAnsi="宋体" w:cs="宋体" w:hint="eastAsia"/>
          <w:sz w:val="24"/>
        </w:rPr>
        <w:t>掌握不熟练，希望同学们要养成圈画关键词的习惯，提升画准确草图的能力利于审题。同时要求学生熟记基本概念，规范几何</w:t>
      </w:r>
      <w:proofErr w:type="gramStart"/>
      <w:r>
        <w:rPr>
          <w:rFonts w:ascii="宋体" w:hAnsi="宋体" w:cs="宋体" w:hint="eastAsia"/>
          <w:sz w:val="24"/>
        </w:rPr>
        <w:t>逻辑段地书写</w:t>
      </w:r>
      <w:proofErr w:type="gramEnd"/>
      <w:r>
        <w:rPr>
          <w:rFonts w:ascii="宋体" w:hAnsi="宋体" w:cs="宋体" w:hint="eastAsia"/>
          <w:sz w:val="24"/>
        </w:rPr>
        <w:t>，提高综合学习的解答速度和准确率。英语备课组长姚老师肯定了学生灵活撰写作文的能力，但部分学生阅读理解能力还需提升，忽略人称代词和指示代词导致全文理解错误的现象仍存在，拼写错误的问题需要避免；同时希望九年级学生认真订正错题，按题材和话题整理作文。物理备课组长陆老师指出部分学生在电学综合中的分析和计算方面有待提升，</w:t>
      </w:r>
      <w:r>
        <w:rPr>
          <w:rFonts w:ascii="宋体" w:hAnsi="宋体" w:cs="宋体" w:hint="eastAsia"/>
          <w:sz w:val="24"/>
        </w:rPr>
        <w:t>希望学生重视物理概念和规律，同时加强实验能力，通过动手操作进一步提高运用能力。陆老师提醒学生要勤动笔，认真做好课堂笔记。化学备课组长桂老师指出部分学生化学方程式书写不完整，摩尔质量、物质的量的计算错误率较高；希望同学们针对易错题勤加练习，掌握课堂实验的原理、现象和装置特点，调整好下阶段的学习状态，为</w:t>
      </w:r>
      <w:proofErr w:type="gramStart"/>
      <w:r>
        <w:rPr>
          <w:rFonts w:ascii="宋体" w:hAnsi="宋体" w:cs="宋体" w:hint="eastAsia"/>
          <w:sz w:val="24"/>
        </w:rPr>
        <w:t>一模做好</w:t>
      </w:r>
      <w:proofErr w:type="gramEnd"/>
      <w:r>
        <w:rPr>
          <w:rFonts w:ascii="宋体" w:hAnsi="宋体" w:cs="宋体" w:hint="eastAsia"/>
          <w:sz w:val="24"/>
        </w:rPr>
        <w:t>充足的准备。</w:t>
      </w:r>
    </w:p>
    <w:p w:rsidR="00312193" w:rsidRDefault="00A50B4D">
      <w:pPr>
        <w:spacing w:line="360" w:lineRule="auto"/>
        <w:ind w:firstLineChars="200" w:firstLine="480"/>
        <w:rPr>
          <w:rFonts w:ascii="宋体" w:hAnsi="宋体" w:cs="宋体"/>
          <w:sz w:val="24"/>
        </w:rPr>
      </w:pPr>
      <w:r>
        <w:rPr>
          <w:rFonts w:ascii="宋体" w:hAnsi="宋体" w:cs="宋体" w:hint="eastAsia"/>
          <w:sz w:val="24"/>
        </w:rPr>
        <w:t>随后，年级组副组长马晓</w:t>
      </w:r>
      <w:proofErr w:type="gramStart"/>
      <w:r>
        <w:rPr>
          <w:rFonts w:ascii="宋体" w:hAnsi="宋体" w:cs="宋体" w:hint="eastAsia"/>
          <w:sz w:val="24"/>
        </w:rPr>
        <w:t>婕</w:t>
      </w:r>
      <w:proofErr w:type="gramEnd"/>
      <w:r>
        <w:rPr>
          <w:rFonts w:ascii="宋体" w:hAnsi="宋体" w:cs="宋体" w:hint="eastAsia"/>
          <w:sz w:val="24"/>
        </w:rPr>
        <w:t>老师表扬这段时间以来九年级同学们在学校内刻苦学习，面对疫情能从容应对，同时也对近期的行规和学规做了进一步要求。</w:t>
      </w:r>
      <w:proofErr w:type="gramStart"/>
      <w:r>
        <w:rPr>
          <w:rFonts w:ascii="宋体" w:hAnsi="宋体" w:cs="宋体" w:hint="eastAsia"/>
          <w:sz w:val="24"/>
        </w:rPr>
        <w:t>希望师三实验</w:t>
      </w:r>
      <w:proofErr w:type="gramEnd"/>
      <w:r>
        <w:rPr>
          <w:rFonts w:ascii="宋体" w:hAnsi="宋体" w:cs="宋体" w:hint="eastAsia"/>
          <w:sz w:val="24"/>
        </w:rPr>
        <w:t>的初三学子能谨记各科老师的教诲，明确学习目标</w:t>
      </w:r>
      <w:r>
        <w:rPr>
          <w:rFonts w:ascii="宋体" w:hAnsi="宋体" w:cs="宋体" w:hint="eastAsia"/>
          <w:sz w:val="24"/>
        </w:rPr>
        <w:t>、端正学习态度，坚持不懈，一切皆有可能！</w:t>
      </w:r>
    </w:p>
    <w:p w:rsidR="00312193" w:rsidRDefault="00A50B4D">
      <w:pPr>
        <w:spacing w:line="360" w:lineRule="auto"/>
        <w:ind w:firstLineChars="200" w:firstLine="480"/>
        <w:rPr>
          <w:rFonts w:ascii="宋体" w:hAnsi="宋体" w:cs="宋体"/>
          <w:sz w:val="24"/>
        </w:rPr>
      </w:pPr>
      <w:r>
        <w:rPr>
          <w:rFonts w:ascii="宋体" w:hAnsi="宋体" w:cs="宋体" w:hint="eastAsia"/>
          <w:sz w:val="24"/>
        </w:rPr>
        <w:t>相信本次年级大会后，同学们能积极以榜样为学习目标，提升自信，积极进取，</w:t>
      </w:r>
      <w:proofErr w:type="gramStart"/>
      <w:r>
        <w:rPr>
          <w:rFonts w:ascii="宋体" w:hAnsi="宋体" w:cs="宋体" w:hint="eastAsia"/>
          <w:sz w:val="24"/>
        </w:rPr>
        <w:t>对照师三一流</w:t>
      </w:r>
      <w:proofErr w:type="gramEnd"/>
      <w:r>
        <w:rPr>
          <w:rFonts w:ascii="宋体" w:hAnsi="宋体" w:cs="宋体" w:hint="eastAsia"/>
          <w:sz w:val="24"/>
        </w:rPr>
        <w:t>要求，严格要求自己，坚持不懈，在努力学习中创造属于自己的明天。</w:t>
      </w:r>
    </w:p>
    <w:p w:rsidR="00312193" w:rsidRDefault="00312193">
      <w:pPr>
        <w:spacing w:line="360" w:lineRule="auto"/>
        <w:ind w:firstLineChars="200" w:firstLine="480"/>
        <w:rPr>
          <w:rFonts w:ascii="宋体" w:hAnsi="宋体" w:cs="宋体"/>
          <w:sz w:val="24"/>
        </w:rPr>
      </w:pPr>
    </w:p>
    <w:p w:rsidR="00312193" w:rsidRDefault="00312193">
      <w:pPr>
        <w:spacing w:line="360" w:lineRule="auto"/>
        <w:ind w:firstLineChars="200" w:firstLine="480"/>
        <w:rPr>
          <w:rFonts w:ascii="宋体" w:hAnsi="宋体" w:cs="宋体"/>
          <w:sz w:val="24"/>
        </w:rPr>
      </w:pPr>
    </w:p>
    <w:p w:rsidR="00312193" w:rsidRDefault="00312193">
      <w:pPr>
        <w:spacing w:line="360" w:lineRule="auto"/>
        <w:ind w:firstLineChars="200" w:firstLine="480"/>
        <w:rPr>
          <w:rFonts w:ascii="宋体" w:hAnsi="宋体" w:cs="宋体"/>
          <w:sz w:val="24"/>
        </w:rPr>
      </w:pPr>
    </w:p>
    <w:p w:rsidR="00312193" w:rsidRDefault="00312193">
      <w:pPr>
        <w:spacing w:line="360" w:lineRule="auto"/>
        <w:rPr>
          <w:rFonts w:ascii="宋体" w:hAnsi="宋体" w:cs="宋体"/>
          <w:sz w:val="24"/>
        </w:rPr>
      </w:pPr>
    </w:p>
    <w:p w:rsidR="00312193" w:rsidRDefault="00312193">
      <w:pPr>
        <w:spacing w:line="360" w:lineRule="auto"/>
        <w:rPr>
          <w:rFonts w:ascii="宋体" w:hAnsi="宋体" w:cs="宋体"/>
          <w:sz w:val="24"/>
        </w:rPr>
      </w:pPr>
    </w:p>
    <w:p w:rsidR="00312193" w:rsidRDefault="00A50B4D">
      <w:pPr>
        <w:pStyle w:val="ab"/>
        <w:pBdr>
          <w:top w:val="double" w:sz="6" w:space="1" w:color="auto"/>
          <w:bottom w:val="double" w:sz="6" w:space="1" w:color="auto"/>
        </w:pBdr>
        <w:snapToGrid w:val="0"/>
        <w:spacing w:before="0" w:beforeAutospacing="0" w:after="0" w:afterAutospacing="0" w:line="360" w:lineRule="auto"/>
        <w:ind w:firstLineChars="1300" w:firstLine="2991"/>
        <w:rPr>
          <w:b/>
          <w:sz w:val="23"/>
          <w:szCs w:val="23"/>
        </w:rPr>
      </w:pPr>
      <w:proofErr w:type="gramStart"/>
      <w:r>
        <w:rPr>
          <w:rFonts w:hint="eastAsia"/>
          <w:b/>
          <w:sz w:val="23"/>
          <w:szCs w:val="23"/>
        </w:rPr>
        <w:t>师三实验</w:t>
      </w:r>
      <w:proofErr w:type="gramEnd"/>
      <w:r>
        <w:rPr>
          <w:rFonts w:hint="eastAsia"/>
          <w:b/>
          <w:sz w:val="23"/>
          <w:szCs w:val="23"/>
        </w:rPr>
        <w:t xml:space="preserve"> </w:t>
      </w:r>
      <w:r>
        <w:rPr>
          <w:rFonts w:hint="eastAsia"/>
          <w:b/>
          <w:sz w:val="23"/>
          <w:szCs w:val="23"/>
        </w:rPr>
        <w:t>第一五九期</w:t>
      </w:r>
      <w:r>
        <w:rPr>
          <w:rFonts w:hint="eastAsia"/>
          <w:b/>
          <w:sz w:val="23"/>
          <w:szCs w:val="23"/>
        </w:rPr>
        <w:t xml:space="preserve"> </w:t>
      </w:r>
      <w:r>
        <w:rPr>
          <w:rFonts w:hint="eastAsia"/>
          <w:b/>
          <w:sz w:val="23"/>
          <w:szCs w:val="23"/>
        </w:rPr>
        <w:t>每月通讯</w:t>
      </w:r>
    </w:p>
    <w:sectPr w:rsidR="00312193">
      <w:footerReference w:type="even" r:id="rId104"/>
      <w:footerReference w:type="default" r:id="rId105"/>
      <w:type w:val="continuous"/>
      <w:pgSz w:w="11907" w:h="16840"/>
      <w:pgMar w:top="1134" w:right="1302" w:bottom="1134" w:left="1470" w:header="851" w:footer="992"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B4D" w:rsidRDefault="00A50B4D">
      <w:r>
        <w:separator/>
      </w:r>
    </w:p>
  </w:endnote>
  <w:endnote w:type="continuationSeparator" w:id="0">
    <w:p w:rsidR="00A50B4D" w:rsidRDefault="00A50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新宋体">
    <w:panose1 w:val="02010609030101010101"/>
    <w:charset w:val="86"/>
    <w:family w:val="modern"/>
    <w:pitch w:val="default"/>
    <w:sig w:usb0="00000003" w:usb1="288F0000" w:usb2="0000000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华文新魏">
    <w:altName w:val="宋体"/>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193" w:rsidRDefault="00A50B4D">
    <w:pPr>
      <w:pStyle w:val="a9"/>
      <w:framePr w:wrap="around" w:vAnchor="text" w:hAnchor="margin" w:xAlign="center" w:y="1"/>
      <w:rPr>
        <w:rStyle w:val="af"/>
        <w:sz w:val="17"/>
        <w:szCs w:val="17"/>
      </w:rPr>
    </w:pPr>
    <w:r>
      <w:rPr>
        <w:sz w:val="17"/>
        <w:szCs w:val="17"/>
      </w:rPr>
      <w:fldChar w:fldCharType="begin"/>
    </w:r>
    <w:r>
      <w:rPr>
        <w:rStyle w:val="af"/>
        <w:sz w:val="17"/>
        <w:szCs w:val="17"/>
      </w:rPr>
      <w:instrText xml:space="preserve">PAGE  </w:instrText>
    </w:r>
    <w:r>
      <w:rPr>
        <w:sz w:val="17"/>
        <w:szCs w:val="17"/>
      </w:rPr>
      <w:fldChar w:fldCharType="separate"/>
    </w:r>
    <w:r>
      <w:rPr>
        <w:rStyle w:val="af"/>
        <w:sz w:val="17"/>
        <w:szCs w:val="17"/>
      </w:rPr>
      <w:t>1</w:t>
    </w:r>
    <w:r>
      <w:rPr>
        <w:sz w:val="17"/>
        <w:szCs w:val="17"/>
      </w:rPr>
      <w:fldChar w:fldCharType="end"/>
    </w:r>
  </w:p>
  <w:p w:rsidR="00312193" w:rsidRDefault="00312193">
    <w:pPr>
      <w:pStyle w:val="a9"/>
      <w:ind w:right="360"/>
      <w:rPr>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193" w:rsidRDefault="00A50B4D">
    <w:pPr>
      <w:pStyle w:val="a9"/>
      <w:framePr w:wrap="around" w:vAnchor="text" w:hAnchor="margin" w:xAlign="center" w:y="1"/>
      <w:rPr>
        <w:rStyle w:val="af"/>
        <w:sz w:val="17"/>
        <w:szCs w:val="17"/>
      </w:rPr>
    </w:pPr>
    <w:r>
      <w:rPr>
        <w:sz w:val="17"/>
        <w:szCs w:val="17"/>
      </w:rPr>
      <w:fldChar w:fldCharType="begin"/>
    </w:r>
    <w:r>
      <w:rPr>
        <w:rStyle w:val="af"/>
        <w:sz w:val="17"/>
        <w:szCs w:val="17"/>
      </w:rPr>
      <w:instrText xml:space="preserve">PAGE  </w:instrText>
    </w:r>
    <w:r>
      <w:rPr>
        <w:sz w:val="17"/>
        <w:szCs w:val="17"/>
      </w:rPr>
      <w:fldChar w:fldCharType="separate"/>
    </w:r>
    <w:r w:rsidR="00423442">
      <w:rPr>
        <w:rStyle w:val="af"/>
        <w:noProof/>
        <w:sz w:val="17"/>
        <w:szCs w:val="17"/>
      </w:rPr>
      <w:t>36</w:t>
    </w:r>
    <w:r>
      <w:rPr>
        <w:sz w:val="17"/>
        <w:szCs w:val="17"/>
      </w:rPr>
      <w:fldChar w:fldCharType="end"/>
    </w:r>
  </w:p>
  <w:p w:rsidR="00312193" w:rsidRDefault="00312193">
    <w:pPr>
      <w:pStyle w:val="a9"/>
      <w:ind w:right="360"/>
      <w:rPr>
        <w:sz w:val="17"/>
        <w:szCs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B4D" w:rsidRDefault="00A50B4D">
      <w:r>
        <w:separator/>
      </w:r>
    </w:p>
  </w:footnote>
  <w:footnote w:type="continuationSeparator" w:id="0">
    <w:p w:rsidR="00A50B4D" w:rsidRDefault="00A50B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420"/>
  <w:drawingGridHorizontalSpacing w:val="0"/>
  <w:drawingGridVerticalSpacing w:val="143"/>
  <w:noPunctuationKerning/>
  <w:characterSpacingControl w:val="compressPunctuation"/>
  <w:doNotValidateAgainstSchema/>
  <w:doNotDemarcateInvalidXml/>
  <w:hdrShapeDefaults>
    <o:shapedefaults v:ext="edit" spidmax="2049"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NlODhhNjUzYjQ2M2E3ZjY2MTBlMDljNmZkZTI5OGIifQ=="/>
    <w:docVar w:name="KSO_WPS_MARK_KEY" w:val="815c32c2-829d-48ae-a46f-d0f81b3be4f5"/>
  </w:docVars>
  <w:rsids>
    <w:rsidRoot w:val="00172A27"/>
    <w:rsid w:val="00001649"/>
    <w:rsid w:val="00001D70"/>
    <w:rsid w:val="00004389"/>
    <w:rsid w:val="00011648"/>
    <w:rsid w:val="0001709C"/>
    <w:rsid w:val="0001784E"/>
    <w:rsid w:val="0002096E"/>
    <w:rsid w:val="000211FD"/>
    <w:rsid w:val="000217E3"/>
    <w:rsid w:val="000219A3"/>
    <w:rsid w:val="0002200A"/>
    <w:rsid w:val="00022F8E"/>
    <w:rsid w:val="00023464"/>
    <w:rsid w:val="0002411A"/>
    <w:rsid w:val="00026193"/>
    <w:rsid w:val="000273D1"/>
    <w:rsid w:val="00027BDE"/>
    <w:rsid w:val="00027CE3"/>
    <w:rsid w:val="00031A10"/>
    <w:rsid w:val="000323A4"/>
    <w:rsid w:val="00032918"/>
    <w:rsid w:val="00033FD2"/>
    <w:rsid w:val="000365C0"/>
    <w:rsid w:val="00041468"/>
    <w:rsid w:val="00042005"/>
    <w:rsid w:val="00042BEA"/>
    <w:rsid w:val="000436EB"/>
    <w:rsid w:val="0004410B"/>
    <w:rsid w:val="00045A04"/>
    <w:rsid w:val="00047597"/>
    <w:rsid w:val="00047751"/>
    <w:rsid w:val="00050BF0"/>
    <w:rsid w:val="00050C3B"/>
    <w:rsid w:val="00051AD2"/>
    <w:rsid w:val="00055433"/>
    <w:rsid w:val="00055F2E"/>
    <w:rsid w:val="00056607"/>
    <w:rsid w:val="00057521"/>
    <w:rsid w:val="00060A40"/>
    <w:rsid w:val="00060BAA"/>
    <w:rsid w:val="0006220C"/>
    <w:rsid w:val="00062238"/>
    <w:rsid w:val="00062583"/>
    <w:rsid w:val="000668EA"/>
    <w:rsid w:val="00067721"/>
    <w:rsid w:val="00067AC4"/>
    <w:rsid w:val="0007059E"/>
    <w:rsid w:val="0007161C"/>
    <w:rsid w:val="00071AF9"/>
    <w:rsid w:val="00071C2E"/>
    <w:rsid w:val="0007600B"/>
    <w:rsid w:val="00080EDF"/>
    <w:rsid w:val="00081B52"/>
    <w:rsid w:val="00082AE6"/>
    <w:rsid w:val="00083740"/>
    <w:rsid w:val="00083EF6"/>
    <w:rsid w:val="00090F1C"/>
    <w:rsid w:val="000968BB"/>
    <w:rsid w:val="0009697C"/>
    <w:rsid w:val="000A1E88"/>
    <w:rsid w:val="000A1EB4"/>
    <w:rsid w:val="000A2A7A"/>
    <w:rsid w:val="000A4F88"/>
    <w:rsid w:val="000A680A"/>
    <w:rsid w:val="000A686B"/>
    <w:rsid w:val="000A7F0C"/>
    <w:rsid w:val="000B12BF"/>
    <w:rsid w:val="000B44E6"/>
    <w:rsid w:val="000B5F23"/>
    <w:rsid w:val="000B689F"/>
    <w:rsid w:val="000C57D1"/>
    <w:rsid w:val="000C59E1"/>
    <w:rsid w:val="000C7809"/>
    <w:rsid w:val="000C7B24"/>
    <w:rsid w:val="000D10C8"/>
    <w:rsid w:val="000D34B5"/>
    <w:rsid w:val="000D75DD"/>
    <w:rsid w:val="000E13E8"/>
    <w:rsid w:val="000E1BCF"/>
    <w:rsid w:val="000E32E7"/>
    <w:rsid w:val="000E475E"/>
    <w:rsid w:val="000E6342"/>
    <w:rsid w:val="000E642A"/>
    <w:rsid w:val="00100279"/>
    <w:rsid w:val="0010077F"/>
    <w:rsid w:val="00101FE7"/>
    <w:rsid w:val="00104561"/>
    <w:rsid w:val="00104CA7"/>
    <w:rsid w:val="001053CF"/>
    <w:rsid w:val="00105C3A"/>
    <w:rsid w:val="00105F89"/>
    <w:rsid w:val="00107763"/>
    <w:rsid w:val="001103B6"/>
    <w:rsid w:val="001124F0"/>
    <w:rsid w:val="00113C43"/>
    <w:rsid w:val="00114A0D"/>
    <w:rsid w:val="00115D65"/>
    <w:rsid w:val="001178B4"/>
    <w:rsid w:val="00117A1E"/>
    <w:rsid w:val="001203B8"/>
    <w:rsid w:val="00121639"/>
    <w:rsid w:val="0012163A"/>
    <w:rsid w:val="001228FB"/>
    <w:rsid w:val="00122EA0"/>
    <w:rsid w:val="001236EB"/>
    <w:rsid w:val="001260AD"/>
    <w:rsid w:val="00132376"/>
    <w:rsid w:val="00132789"/>
    <w:rsid w:val="00132810"/>
    <w:rsid w:val="001335FC"/>
    <w:rsid w:val="00136B22"/>
    <w:rsid w:val="00140A57"/>
    <w:rsid w:val="00140E01"/>
    <w:rsid w:val="00144513"/>
    <w:rsid w:val="00151928"/>
    <w:rsid w:val="00152111"/>
    <w:rsid w:val="001545F6"/>
    <w:rsid w:val="001551A3"/>
    <w:rsid w:val="00156BF9"/>
    <w:rsid w:val="001573BA"/>
    <w:rsid w:val="00160276"/>
    <w:rsid w:val="0016038D"/>
    <w:rsid w:val="00160F53"/>
    <w:rsid w:val="00163387"/>
    <w:rsid w:val="0016595B"/>
    <w:rsid w:val="00166FCC"/>
    <w:rsid w:val="00170AB2"/>
    <w:rsid w:val="00171667"/>
    <w:rsid w:val="00171D70"/>
    <w:rsid w:val="0017213A"/>
    <w:rsid w:val="00172679"/>
    <w:rsid w:val="00172A27"/>
    <w:rsid w:val="001733C4"/>
    <w:rsid w:val="00176503"/>
    <w:rsid w:val="001804E5"/>
    <w:rsid w:val="00183AFA"/>
    <w:rsid w:val="00187405"/>
    <w:rsid w:val="00192BD5"/>
    <w:rsid w:val="001973E5"/>
    <w:rsid w:val="001A25D5"/>
    <w:rsid w:val="001B0076"/>
    <w:rsid w:val="001B041F"/>
    <w:rsid w:val="001B1392"/>
    <w:rsid w:val="001B336B"/>
    <w:rsid w:val="001B4213"/>
    <w:rsid w:val="001B4B26"/>
    <w:rsid w:val="001B4BF1"/>
    <w:rsid w:val="001B5993"/>
    <w:rsid w:val="001B65E6"/>
    <w:rsid w:val="001B7AE4"/>
    <w:rsid w:val="001B7E0B"/>
    <w:rsid w:val="001C0F8B"/>
    <w:rsid w:val="001C11CE"/>
    <w:rsid w:val="001C194B"/>
    <w:rsid w:val="001C2B19"/>
    <w:rsid w:val="001C2CFB"/>
    <w:rsid w:val="001C5F83"/>
    <w:rsid w:val="001C66DC"/>
    <w:rsid w:val="001D0965"/>
    <w:rsid w:val="001D107C"/>
    <w:rsid w:val="001D3984"/>
    <w:rsid w:val="001D429D"/>
    <w:rsid w:val="001D5AEB"/>
    <w:rsid w:val="001D7961"/>
    <w:rsid w:val="001D7EF4"/>
    <w:rsid w:val="001E13B3"/>
    <w:rsid w:val="001E13F8"/>
    <w:rsid w:val="001E193A"/>
    <w:rsid w:val="001E2B97"/>
    <w:rsid w:val="001E367E"/>
    <w:rsid w:val="001E51E4"/>
    <w:rsid w:val="001E5283"/>
    <w:rsid w:val="001E7F9A"/>
    <w:rsid w:val="001F020A"/>
    <w:rsid w:val="001F0F3F"/>
    <w:rsid w:val="001F111D"/>
    <w:rsid w:val="001F1241"/>
    <w:rsid w:val="001F1DCA"/>
    <w:rsid w:val="001F3447"/>
    <w:rsid w:val="001F41D8"/>
    <w:rsid w:val="001F5A52"/>
    <w:rsid w:val="001F661C"/>
    <w:rsid w:val="001F6725"/>
    <w:rsid w:val="0020593E"/>
    <w:rsid w:val="00205FF9"/>
    <w:rsid w:val="0020636A"/>
    <w:rsid w:val="002063D6"/>
    <w:rsid w:val="0021197B"/>
    <w:rsid w:val="0021221A"/>
    <w:rsid w:val="00214947"/>
    <w:rsid w:val="00214A73"/>
    <w:rsid w:val="00215C5E"/>
    <w:rsid w:val="00216ED4"/>
    <w:rsid w:val="00217B1C"/>
    <w:rsid w:val="00222197"/>
    <w:rsid w:val="002233E6"/>
    <w:rsid w:val="00225021"/>
    <w:rsid w:val="00227DDD"/>
    <w:rsid w:val="00230941"/>
    <w:rsid w:val="00232A85"/>
    <w:rsid w:val="002333C4"/>
    <w:rsid w:val="002338C8"/>
    <w:rsid w:val="00233926"/>
    <w:rsid w:val="00235876"/>
    <w:rsid w:val="00235B02"/>
    <w:rsid w:val="00236A2A"/>
    <w:rsid w:val="00236C02"/>
    <w:rsid w:val="00237585"/>
    <w:rsid w:val="00240158"/>
    <w:rsid w:val="002448C4"/>
    <w:rsid w:val="002469BD"/>
    <w:rsid w:val="00246F55"/>
    <w:rsid w:val="00247189"/>
    <w:rsid w:val="0025512A"/>
    <w:rsid w:val="002551A7"/>
    <w:rsid w:val="002566ED"/>
    <w:rsid w:val="00256D4F"/>
    <w:rsid w:val="00257B47"/>
    <w:rsid w:val="002608C6"/>
    <w:rsid w:val="00260D8D"/>
    <w:rsid w:val="002613D1"/>
    <w:rsid w:val="00261D74"/>
    <w:rsid w:val="00262FBE"/>
    <w:rsid w:val="00263517"/>
    <w:rsid w:val="00271D63"/>
    <w:rsid w:val="0027305D"/>
    <w:rsid w:val="00274868"/>
    <w:rsid w:val="0027569B"/>
    <w:rsid w:val="002765A5"/>
    <w:rsid w:val="00276765"/>
    <w:rsid w:val="00280714"/>
    <w:rsid w:val="002815A5"/>
    <w:rsid w:val="002816B8"/>
    <w:rsid w:val="002817C9"/>
    <w:rsid w:val="002825AA"/>
    <w:rsid w:val="00282C11"/>
    <w:rsid w:val="00283382"/>
    <w:rsid w:val="002844F9"/>
    <w:rsid w:val="002865AE"/>
    <w:rsid w:val="00286BF9"/>
    <w:rsid w:val="00297A9F"/>
    <w:rsid w:val="002A11EE"/>
    <w:rsid w:val="002A1D2A"/>
    <w:rsid w:val="002A357D"/>
    <w:rsid w:val="002A6FAC"/>
    <w:rsid w:val="002A7D4F"/>
    <w:rsid w:val="002B0277"/>
    <w:rsid w:val="002B046F"/>
    <w:rsid w:val="002B0F32"/>
    <w:rsid w:val="002B31EB"/>
    <w:rsid w:val="002B3C28"/>
    <w:rsid w:val="002B6CEE"/>
    <w:rsid w:val="002B6F70"/>
    <w:rsid w:val="002B7E7D"/>
    <w:rsid w:val="002C0212"/>
    <w:rsid w:val="002C0565"/>
    <w:rsid w:val="002C18F1"/>
    <w:rsid w:val="002C1D2D"/>
    <w:rsid w:val="002C238E"/>
    <w:rsid w:val="002C5D7F"/>
    <w:rsid w:val="002C616B"/>
    <w:rsid w:val="002D03AD"/>
    <w:rsid w:val="002D246A"/>
    <w:rsid w:val="002D4594"/>
    <w:rsid w:val="002D6826"/>
    <w:rsid w:val="002E0C36"/>
    <w:rsid w:val="002E2C40"/>
    <w:rsid w:val="002E3A17"/>
    <w:rsid w:val="002E47A8"/>
    <w:rsid w:val="002E4D40"/>
    <w:rsid w:val="002E5C99"/>
    <w:rsid w:val="002E6745"/>
    <w:rsid w:val="002E6A3E"/>
    <w:rsid w:val="002F0B25"/>
    <w:rsid w:val="002F10D9"/>
    <w:rsid w:val="002F45B4"/>
    <w:rsid w:val="002F5D35"/>
    <w:rsid w:val="002F7D89"/>
    <w:rsid w:val="0030220B"/>
    <w:rsid w:val="00302C38"/>
    <w:rsid w:val="00305435"/>
    <w:rsid w:val="003057F5"/>
    <w:rsid w:val="00311099"/>
    <w:rsid w:val="00312193"/>
    <w:rsid w:val="0031234D"/>
    <w:rsid w:val="0031537B"/>
    <w:rsid w:val="00317217"/>
    <w:rsid w:val="003175EE"/>
    <w:rsid w:val="00323557"/>
    <w:rsid w:val="003237B2"/>
    <w:rsid w:val="00330074"/>
    <w:rsid w:val="00330688"/>
    <w:rsid w:val="00331EC4"/>
    <w:rsid w:val="00332853"/>
    <w:rsid w:val="00333E6B"/>
    <w:rsid w:val="00334D52"/>
    <w:rsid w:val="003363C1"/>
    <w:rsid w:val="00336463"/>
    <w:rsid w:val="00337378"/>
    <w:rsid w:val="003373CB"/>
    <w:rsid w:val="00340D24"/>
    <w:rsid w:val="00340D92"/>
    <w:rsid w:val="00341C82"/>
    <w:rsid w:val="00343771"/>
    <w:rsid w:val="00345210"/>
    <w:rsid w:val="0034599D"/>
    <w:rsid w:val="00347248"/>
    <w:rsid w:val="00350685"/>
    <w:rsid w:val="00351427"/>
    <w:rsid w:val="0035190E"/>
    <w:rsid w:val="00351C08"/>
    <w:rsid w:val="003532E6"/>
    <w:rsid w:val="00353A69"/>
    <w:rsid w:val="00354755"/>
    <w:rsid w:val="00354940"/>
    <w:rsid w:val="00357998"/>
    <w:rsid w:val="00357A3E"/>
    <w:rsid w:val="00363479"/>
    <w:rsid w:val="003639BB"/>
    <w:rsid w:val="00364803"/>
    <w:rsid w:val="00365366"/>
    <w:rsid w:val="00366697"/>
    <w:rsid w:val="00372578"/>
    <w:rsid w:val="00372C40"/>
    <w:rsid w:val="0037434E"/>
    <w:rsid w:val="003743E0"/>
    <w:rsid w:val="00375EBA"/>
    <w:rsid w:val="00375FA1"/>
    <w:rsid w:val="003773B6"/>
    <w:rsid w:val="003821DF"/>
    <w:rsid w:val="00384325"/>
    <w:rsid w:val="00386D4A"/>
    <w:rsid w:val="003877F9"/>
    <w:rsid w:val="00387DEC"/>
    <w:rsid w:val="00391C86"/>
    <w:rsid w:val="00394769"/>
    <w:rsid w:val="003A1A69"/>
    <w:rsid w:val="003A2605"/>
    <w:rsid w:val="003A363A"/>
    <w:rsid w:val="003A6381"/>
    <w:rsid w:val="003A68B9"/>
    <w:rsid w:val="003A7023"/>
    <w:rsid w:val="003B0F35"/>
    <w:rsid w:val="003B15F7"/>
    <w:rsid w:val="003B374A"/>
    <w:rsid w:val="003B4F5B"/>
    <w:rsid w:val="003B5020"/>
    <w:rsid w:val="003B70E9"/>
    <w:rsid w:val="003C075D"/>
    <w:rsid w:val="003C155B"/>
    <w:rsid w:val="003C1563"/>
    <w:rsid w:val="003C2DCA"/>
    <w:rsid w:val="003C45E6"/>
    <w:rsid w:val="003C59D9"/>
    <w:rsid w:val="003C6D09"/>
    <w:rsid w:val="003C7079"/>
    <w:rsid w:val="003D0BAE"/>
    <w:rsid w:val="003D0DE8"/>
    <w:rsid w:val="003D16A2"/>
    <w:rsid w:val="003D42FC"/>
    <w:rsid w:val="003D55DE"/>
    <w:rsid w:val="003D5890"/>
    <w:rsid w:val="003D5A63"/>
    <w:rsid w:val="003D6BE1"/>
    <w:rsid w:val="003D7365"/>
    <w:rsid w:val="003D780F"/>
    <w:rsid w:val="003E02D8"/>
    <w:rsid w:val="003E1DF6"/>
    <w:rsid w:val="003E2D82"/>
    <w:rsid w:val="003E6852"/>
    <w:rsid w:val="003F0EA8"/>
    <w:rsid w:val="003F352A"/>
    <w:rsid w:val="003F47C6"/>
    <w:rsid w:val="00400274"/>
    <w:rsid w:val="00400A2A"/>
    <w:rsid w:val="00400A43"/>
    <w:rsid w:val="00403526"/>
    <w:rsid w:val="00403B67"/>
    <w:rsid w:val="0040511A"/>
    <w:rsid w:val="00407CFE"/>
    <w:rsid w:val="00407DC6"/>
    <w:rsid w:val="00412DBB"/>
    <w:rsid w:val="00415DB4"/>
    <w:rsid w:val="004209AB"/>
    <w:rsid w:val="00420BE2"/>
    <w:rsid w:val="00421FF7"/>
    <w:rsid w:val="00423442"/>
    <w:rsid w:val="00423B7D"/>
    <w:rsid w:val="00425B1E"/>
    <w:rsid w:val="00425CF8"/>
    <w:rsid w:val="00425F8D"/>
    <w:rsid w:val="004264D4"/>
    <w:rsid w:val="00426C88"/>
    <w:rsid w:val="0042790A"/>
    <w:rsid w:val="004311CC"/>
    <w:rsid w:val="004316AE"/>
    <w:rsid w:val="0043178D"/>
    <w:rsid w:val="00440027"/>
    <w:rsid w:val="00440287"/>
    <w:rsid w:val="004405CA"/>
    <w:rsid w:val="0044277B"/>
    <w:rsid w:val="0044397A"/>
    <w:rsid w:val="0044588B"/>
    <w:rsid w:val="00446473"/>
    <w:rsid w:val="004471CC"/>
    <w:rsid w:val="004552E6"/>
    <w:rsid w:val="00455F01"/>
    <w:rsid w:val="00456D7E"/>
    <w:rsid w:val="00461F3C"/>
    <w:rsid w:val="0046429F"/>
    <w:rsid w:val="0046568E"/>
    <w:rsid w:val="00466193"/>
    <w:rsid w:val="00466B53"/>
    <w:rsid w:val="00467E2A"/>
    <w:rsid w:val="0047092B"/>
    <w:rsid w:val="0047102C"/>
    <w:rsid w:val="0047442C"/>
    <w:rsid w:val="00477E59"/>
    <w:rsid w:val="00480F7A"/>
    <w:rsid w:val="00481C10"/>
    <w:rsid w:val="004842B5"/>
    <w:rsid w:val="004846AF"/>
    <w:rsid w:val="00485084"/>
    <w:rsid w:val="004858E8"/>
    <w:rsid w:val="004870BB"/>
    <w:rsid w:val="004935EF"/>
    <w:rsid w:val="00495428"/>
    <w:rsid w:val="0049636F"/>
    <w:rsid w:val="00496397"/>
    <w:rsid w:val="004A0734"/>
    <w:rsid w:val="004A1F29"/>
    <w:rsid w:val="004A33AF"/>
    <w:rsid w:val="004A5CDB"/>
    <w:rsid w:val="004A6F07"/>
    <w:rsid w:val="004B1839"/>
    <w:rsid w:val="004B3724"/>
    <w:rsid w:val="004B6AC2"/>
    <w:rsid w:val="004B76F9"/>
    <w:rsid w:val="004B7B84"/>
    <w:rsid w:val="004B7BA8"/>
    <w:rsid w:val="004B7FC5"/>
    <w:rsid w:val="004C1849"/>
    <w:rsid w:val="004C24D4"/>
    <w:rsid w:val="004C6D2C"/>
    <w:rsid w:val="004D026F"/>
    <w:rsid w:val="004D1214"/>
    <w:rsid w:val="004D13CB"/>
    <w:rsid w:val="004D17D6"/>
    <w:rsid w:val="004D4C0E"/>
    <w:rsid w:val="004D55AB"/>
    <w:rsid w:val="004D56A4"/>
    <w:rsid w:val="004D7190"/>
    <w:rsid w:val="004E188E"/>
    <w:rsid w:val="004E2DAA"/>
    <w:rsid w:val="004E355C"/>
    <w:rsid w:val="004E5CEF"/>
    <w:rsid w:val="004F0AB7"/>
    <w:rsid w:val="004F0B86"/>
    <w:rsid w:val="004F1D2E"/>
    <w:rsid w:val="004F510F"/>
    <w:rsid w:val="004F5A77"/>
    <w:rsid w:val="00500BDE"/>
    <w:rsid w:val="005017C3"/>
    <w:rsid w:val="0050350B"/>
    <w:rsid w:val="0050544A"/>
    <w:rsid w:val="00505736"/>
    <w:rsid w:val="00505F74"/>
    <w:rsid w:val="00506A1A"/>
    <w:rsid w:val="0051186E"/>
    <w:rsid w:val="00513103"/>
    <w:rsid w:val="00514F07"/>
    <w:rsid w:val="005152AE"/>
    <w:rsid w:val="005158A0"/>
    <w:rsid w:val="005159FB"/>
    <w:rsid w:val="005163B1"/>
    <w:rsid w:val="005166E6"/>
    <w:rsid w:val="00521F67"/>
    <w:rsid w:val="0052289E"/>
    <w:rsid w:val="00522DBA"/>
    <w:rsid w:val="005243F2"/>
    <w:rsid w:val="005255FC"/>
    <w:rsid w:val="00525B2A"/>
    <w:rsid w:val="0052775D"/>
    <w:rsid w:val="00527EA4"/>
    <w:rsid w:val="00530455"/>
    <w:rsid w:val="0053227E"/>
    <w:rsid w:val="00532B82"/>
    <w:rsid w:val="005344EB"/>
    <w:rsid w:val="00535043"/>
    <w:rsid w:val="00535176"/>
    <w:rsid w:val="0053569C"/>
    <w:rsid w:val="00536372"/>
    <w:rsid w:val="0054015D"/>
    <w:rsid w:val="00545580"/>
    <w:rsid w:val="0054675B"/>
    <w:rsid w:val="00547877"/>
    <w:rsid w:val="00547AFA"/>
    <w:rsid w:val="00550573"/>
    <w:rsid w:val="005511BB"/>
    <w:rsid w:val="005521B7"/>
    <w:rsid w:val="0055404B"/>
    <w:rsid w:val="005541EF"/>
    <w:rsid w:val="00554F55"/>
    <w:rsid w:val="00555289"/>
    <w:rsid w:val="00555905"/>
    <w:rsid w:val="00556191"/>
    <w:rsid w:val="005573A8"/>
    <w:rsid w:val="00561F33"/>
    <w:rsid w:val="005623C4"/>
    <w:rsid w:val="0056520B"/>
    <w:rsid w:val="00570D94"/>
    <w:rsid w:val="00571F27"/>
    <w:rsid w:val="00574E35"/>
    <w:rsid w:val="005772D8"/>
    <w:rsid w:val="00577968"/>
    <w:rsid w:val="00577F7C"/>
    <w:rsid w:val="00580AFD"/>
    <w:rsid w:val="005818FD"/>
    <w:rsid w:val="0058214C"/>
    <w:rsid w:val="005823BD"/>
    <w:rsid w:val="00583FF0"/>
    <w:rsid w:val="00585731"/>
    <w:rsid w:val="00591D9C"/>
    <w:rsid w:val="0059204F"/>
    <w:rsid w:val="005933A7"/>
    <w:rsid w:val="00593745"/>
    <w:rsid w:val="00594433"/>
    <w:rsid w:val="00595234"/>
    <w:rsid w:val="0059565F"/>
    <w:rsid w:val="005976CC"/>
    <w:rsid w:val="005A0234"/>
    <w:rsid w:val="005A0338"/>
    <w:rsid w:val="005A1091"/>
    <w:rsid w:val="005A24C5"/>
    <w:rsid w:val="005A2720"/>
    <w:rsid w:val="005A2BF4"/>
    <w:rsid w:val="005A372F"/>
    <w:rsid w:val="005A43BB"/>
    <w:rsid w:val="005A640D"/>
    <w:rsid w:val="005B0A36"/>
    <w:rsid w:val="005B4230"/>
    <w:rsid w:val="005B4B2F"/>
    <w:rsid w:val="005B53EB"/>
    <w:rsid w:val="005B6799"/>
    <w:rsid w:val="005B7EBB"/>
    <w:rsid w:val="005C0390"/>
    <w:rsid w:val="005C0DFB"/>
    <w:rsid w:val="005C1736"/>
    <w:rsid w:val="005C4E0C"/>
    <w:rsid w:val="005C6BA2"/>
    <w:rsid w:val="005D025D"/>
    <w:rsid w:val="005D0C58"/>
    <w:rsid w:val="005D1753"/>
    <w:rsid w:val="005D2088"/>
    <w:rsid w:val="005D3818"/>
    <w:rsid w:val="005E0A6F"/>
    <w:rsid w:val="005E1818"/>
    <w:rsid w:val="005E1EDA"/>
    <w:rsid w:val="005E2D7D"/>
    <w:rsid w:val="005E72D8"/>
    <w:rsid w:val="005F0738"/>
    <w:rsid w:val="005F3929"/>
    <w:rsid w:val="005F4507"/>
    <w:rsid w:val="005F5059"/>
    <w:rsid w:val="005F7CEB"/>
    <w:rsid w:val="00600130"/>
    <w:rsid w:val="00600DFA"/>
    <w:rsid w:val="0060250E"/>
    <w:rsid w:val="00610E0B"/>
    <w:rsid w:val="006119C3"/>
    <w:rsid w:val="00613CAD"/>
    <w:rsid w:val="0061518C"/>
    <w:rsid w:val="0061590E"/>
    <w:rsid w:val="00615EDD"/>
    <w:rsid w:val="00617472"/>
    <w:rsid w:val="00622EA8"/>
    <w:rsid w:val="00623300"/>
    <w:rsid w:val="00623AE4"/>
    <w:rsid w:val="0062463A"/>
    <w:rsid w:val="00624A1F"/>
    <w:rsid w:val="00625C95"/>
    <w:rsid w:val="00626FF3"/>
    <w:rsid w:val="006271E0"/>
    <w:rsid w:val="006278DB"/>
    <w:rsid w:val="00627B40"/>
    <w:rsid w:val="00630677"/>
    <w:rsid w:val="00631201"/>
    <w:rsid w:val="00637B2C"/>
    <w:rsid w:val="00637B7B"/>
    <w:rsid w:val="00641070"/>
    <w:rsid w:val="00641C3F"/>
    <w:rsid w:val="00641FDF"/>
    <w:rsid w:val="00642F20"/>
    <w:rsid w:val="00646BAC"/>
    <w:rsid w:val="00651FEA"/>
    <w:rsid w:val="00652685"/>
    <w:rsid w:val="00653B42"/>
    <w:rsid w:val="00653C53"/>
    <w:rsid w:val="006614D0"/>
    <w:rsid w:val="00664DD7"/>
    <w:rsid w:val="0066686E"/>
    <w:rsid w:val="00666F65"/>
    <w:rsid w:val="00667CBF"/>
    <w:rsid w:val="006709F6"/>
    <w:rsid w:val="00671BE1"/>
    <w:rsid w:val="00672E9C"/>
    <w:rsid w:val="00672F23"/>
    <w:rsid w:val="0067367C"/>
    <w:rsid w:val="00673A84"/>
    <w:rsid w:val="00673C94"/>
    <w:rsid w:val="00675754"/>
    <w:rsid w:val="00675A6F"/>
    <w:rsid w:val="00675BB7"/>
    <w:rsid w:val="00681965"/>
    <w:rsid w:val="00681EAE"/>
    <w:rsid w:val="006848BF"/>
    <w:rsid w:val="00686345"/>
    <w:rsid w:val="0068682B"/>
    <w:rsid w:val="0069204D"/>
    <w:rsid w:val="006923A1"/>
    <w:rsid w:val="00692B4F"/>
    <w:rsid w:val="00693855"/>
    <w:rsid w:val="00693B47"/>
    <w:rsid w:val="00693ED3"/>
    <w:rsid w:val="00695416"/>
    <w:rsid w:val="00695726"/>
    <w:rsid w:val="00697E67"/>
    <w:rsid w:val="006A081C"/>
    <w:rsid w:val="006A0D2F"/>
    <w:rsid w:val="006A0F20"/>
    <w:rsid w:val="006A1433"/>
    <w:rsid w:val="006A5E33"/>
    <w:rsid w:val="006B106D"/>
    <w:rsid w:val="006B1211"/>
    <w:rsid w:val="006B15ED"/>
    <w:rsid w:val="006B17ED"/>
    <w:rsid w:val="006B363A"/>
    <w:rsid w:val="006B39AB"/>
    <w:rsid w:val="006B41D5"/>
    <w:rsid w:val="006B4EF0"/>
    <w:rsid w:val="006B69C5"/>
    <w:rsid w:val="006B735F"/>
    <w:rsid w:val="006C0505"/>
    <w:rsid w:val="006C401A"/>
    <w:rsid w:val="006C4424"/>
    <w:rsid w:val="006C4EE0"/>
    <w:rsid w:val="006C5BB3"/>
    <w:rsid w:val="006C67F4"/>
    <w:rsid w:val="006D2063"/>
    <w:rsid w:val="006D2832"/>
    <w:rsid w:val="006D4B69"/>
    <w:rsid w:val="006D5939"/>
    <w:rsid w:val="006D6E81"/>
    <w:rsid w:val="006E1574"/>
    <w:rsid w:val="006E1BCB"/>
    <w:rsid w:val="006E1FAC"/>
    <w:rsid w:val="006E2E6A"/>
    <w:rsid w:val="006E3F43"/>
    <w:rsid w:val="006E3FFD"/>
    <w:rsid w:val="006E48D8"/>
    <w:rsid w:val="006E629B"/>
    <w:rsid w:val="006F1EA1"/>
    <w:rsid w:val="006F3EE1"/>
    <w:rsid w:val="006F5886"/>
    <w:rsid w:val="006F6F78"/>
    <w:rsid w:val="00700B96"/>
    <w:rsid w:val="00701832"/>
    <w:rsid w:val="007035B6"/>
    <w:rsid w:val="00703AC2"/>
    <w:rsid w:val="00703ECF"/>
    <w:rsid w:val="0070449F"/>
    <w:rsid w:val="00704F6E"/>
    <w:rsid w:val="00706683"/>
    <w:rsid w:val="0070726A"/>
    <w:rsid w:val="00714402"/>
    <w:rsid w:val="0071756D"/>
    <w:rsid w:val="0071762A"/>
    <w:rsid w:val="007177C1"/>
    <w:rsid w:val="0072011C"/>
    <w:rsid w:val="00720587"/>
    <w:rsid w:val="00722657"/>
    <w:rsid w:val="0072360A"/>
    <w:rsid w:val="00723AD5"/>
    <w:rsid w:val="00724EC5"/>
    <w:rsid w:val="00731E1D"/>
    <w:rsid w:val="00731FE7"/>
    <w:rsid w:val="00733933"/>
    <w:rsid w:val="00734FF9"/>
    <w:rsid w:val="00736963"/>
    <w:rsid w:val="007373D9"/>
    <w:rsid w:val="007423D8"/>
    <w:rsid w:val="00742AAB"/>
    <w:rsid w:val="007441E9"/>
    <w:rsid w:val="00745182"/>
    <w:rsid w:val="00745DDA"/>
    <w:rsid w:val="007508FF"/>
    <w:rsid w:val="007520ED"/>
    <w:rsid w:val="00752722"/>
    <w:rsid w:val="007528CC"/>
    <w:rsid w:val="0075336A"/>
    <w:rsid w:val="00753757"/>
    <w:rsid w:val="00755B23"/>
    <w:rsid w:val="00771FB9"/>
    <w:rsid w:val="0077350C"/>
    <w:rsid w:val="00774BBE"/>
    <w:rsid w:val="00780AEE"/>
    <w:rsid w:val="00785FAD"/>
    <w:rsid w:val="0078783C"/>
    <w:rsid w:val="0078786C"/>
    <w:rsid w:val="00791C5F"/>
    <w:rsid w:val="007939D0"/>
    <w:rsid w:val="007A22ED"/>
    <w:rsid w:val="007A313B"/>
    <w:rsid w:val="007A486F"/>
    <w:rsid w:val="007A6449"/>
    <w:rsid w:val="007B200B"/>
    <w:rsid w:val="007B2C16"/>
    <w:rsid w:val="007B2CC8"/>
    <w:rsid w:val="007B3B5A"/>
    <w:rsid w:val="007B3C3B"/>
    <w:rsid w:val="007B7B73"/>
    <w:rsid w:val="007B7CEC"/>
    <w:rsid w:val="007C08FF"/>
    <w:rsid w:val="007C1D7E"/>
    <w:rsid w:val="007C2F3E"/>
    <w:rsid w:val="007C4214"/>
    <w:rsid w:val="007C4DF4"/>
    <w:rsid w:val="007C5D4A"/>
    <w:rsid w:val="007C7537"/>
    <w:rsid w:val="007D09BB"/>
    <w:rsid w:val="007D0F22"/>
    <w:rsid w:val="007D5B16"/>
    <w:rsid w:val="007D698C"/>
    <w:rsid w:val="007D7349"/>
    <w:rsid w:val="007E03E6"/>
    <w:rsid w:val="007E03F5"/>
    <w:rsid w:val="007E084D"/>
    <w:rsid w:val="007E0EE3"/>
    <w:rsid w:val="007E1509"/>
    <w:rsid w:val="007E1B03"/>
    <w:rsid w:val="007E4320"/>
    <w:rsid w:val="007E57FA"/>
    <w:rsid w:val="007E7038"/>
    <w:rsid w:val="007E7EC4"/>
    <w:rsid w:val="007F10A6"/>
    <w:rsid w:val="007F2557"/>
    <w:rsid w:val="007F3430"/>
    <w:rsid w:val="007F3B7E"/>
    <w:rsid w:val="007F59EF"/>
    <w:rsid w:val="007F72A3"/>
    <w:rsid w:val="008006FF"/>
    <w:rsid w:val="00800A4D"/>
    <w:rsid w:val="00801F31"/>
    <w:rsid w:val="0080275A"/>
    <w:rsid w:val="00802A56"/>
    <w:rsid w:val="00805964"/>
    <w:rsid w:val="00806825"/>
    <w:rsid w:val="00815BDD"/>
    <w:rsid w:val="0082053A"/>
    <w:rsid w:val="00820BDD"/>
    <w:rsid w:val="0082153D"/>
    <w:rsid w:val="00821592"/>
    <w:rsid w:val="0082440E"/>
    <w:rsid w:val="00826CDA"/>
    <w:rsid w:val="00830244"/>
    <w:rsid w:val="00834376"/>
    <w:rsid w:val="00837658"/>
    <w:rsid w:val="00842A35"/>
    <w:rsid w:val="008441B8"/>
    <w:rsid w:val="00845BF7"/>
    <w:rsid w:val="00845FD3"/>
    <w:rsid w:val="008469ED"/>
    <w:rsid w:val="00846D44"/>
    <w:rsid w:val="00847293"/>
    <w:rsid w:val="00847832"/>
    <w:rsid w:val="00853470"/>
    <w:rsid w:val="00855780"/>
    <w:rsid w:val="00860729"/>
    <w:rsid w:val="00860EBE"/>
    <w:rsid w:val="00864B07"/>
    <w:rsid w:val="00864D9E"/>
    <w:rsid w:val="00867577"/>
    <w:rsid w:val="00871D66"/>
    <w:rsid w:val="0087262F"/>
    <w:rsid w:val="008751F6"/>
    <w:rsid w:val="0087645E"/>
    <w:rsid w:val="00877251"/>
    <w:rsid w:val="00881847"/>
    <w:rsid w:val="00881854"/>
    <w:rsid w:val="00881BFB"/>
    <w:rsid w:val="00884702"/>
    <w:rsid w:val="00885F02"/>
    <w:rsid w:val="00887001"/>
    <w:rsid w:val="00887E73"/>
    <w:rsid w:val="00890534"/>
    <w:rsid w:val="00894BF9"/>
    <w:rsid w:val="0089703E"/>
    <w:rsid w:val="00897611"/>
    <w:rsid w:val="00897A8B"/>
    <w:rsid w:val="00897A93"/>
    <w:rsid w:val="00897C07"/>
    <w:rsid w:val="00897EFE"/>
    <w:rsid w:val="008A14D3"/>
    <w:rsid w:val="008A178E"/>
    <w:rsid w:val="008A2262"/>
    <w:rsid w:val="008A2E42"/>
    <w:rsid w:val="008A5F54"/>
    <w:rsid w:val="008A7AE2"/>
    <w:rsid w:val="008B02D0"/>
    <w:rsid w:val="008B0C95"/>
    <w:rsid w:val="008B4FE2"/>
    <w:rsid w:val="008B57A8"/>
    <w:rsid w:val="008B724A"/>
    <w:rsid w:val="008C014B"/>
    <w:rsid w:val="008C2824"/>
    <w:rsid w:val="008C407D"/>
    <w:rsid w:val="008C49D9"/>
    <w:rsid w:val="008D10DA"/>
    <w:rsid w:val="008D3FFE"/>
    <w:rsid w:val="008D78CF"/>
    <w:rsid w:val="008E2745"/>
    <w:rsid w:val="008E2B40"/>
    <w:rsid w:val="008E6B88"/>
    <w:rsid w:val="008E711C"/>
    <w:rsid w:val="008E72DB"/>
    <w:rsid w:val="008E79BF"/>
    <w:rsid w:val="008F1866"/>
    <w:rsid w:val="008F35E7"/>
    <w:rsid w:val="008F4B8B"/>
    <w:rsid w:val="008F5FB3"/>
    <w:rsid w:val="0090136C"/>
    <w:rsid w:val="00903F2B"/>
    <w:rsid w:val="00905A32"/>
    <w:rsid w:val="00906813"/>
    <w:rsid w:val="00907456"/>
    <w:rsid w:val="0091245A"/>
    <w:rsid w:val="00912E97"/>
    <w:rsid w:val="009149AE"/>
    <w:rsid w:val="00916B45"/>
    <w:rsid w:val="00917667"/>
    <w:rsid w:val="00917B02"/>
    <w:rsid w:val="009208DD"/>
    <w:rsid w:val="009208DE"/>
    <w:rsid w:val="00920989"/>
    <w:rsid w:val="00923066"/>
    <w:rsid w:val="00924F0A"/>
    <w:rsid w:val="00927263"/>
    <w:rsid w:val="00927997"/>
    <w:rsid w:val="00931FAA"/>
    <w:rsid w:val="0093350C"/>
    <w:rsid w:val="0093468C"/>
    <w:rsid w:val="009368D9"/>
    <w:rsid w:val="009369E6"/>
    <w:rsid w:val="009376FD"/>
    <w:rsid w:val="00937998"/>
    <w:rsid w:val="00937D21"/>
    <w:rsid w:val="00942146"/>
    <w:rsid w:val="00942A63"/>
    <w:rsid w:val="00943BD8"/>
    <w:rsid w:val="00945873"/>
    <w:rsid w:val="00945C8B"/>
    <w:rsid w:val="0095141F"/>
    <w:rsid w:val="0095219B"/>
    <w:rsid w:val="009549BE"/>
    <w:rsid w:val="00955048"/>
    <w:rsid w:val="0095777B"/>
    <w:rsid w:val="00960A74"/>
    <w:rsid w:val="00960B90"/>
    <w:rsid w:val="00960D78"/>
    <w:rsid w:val="00960EB4"/>
    <w:rsid w:val="00960F26"/>
    <w:rsid w:val="009616B2"/>
    <w:rsid w:val="00961DA7"/>
    <w:rsid w:val="009645EA"/>
    <w:rsid w:val="00966623"/>
    <w:rsid w:val="00966B03"/>
    <w:rsid w:val="00970BBB"/>
    <w:rsid w:val="00974179"/>
    <w:rsid w:val="009743E9"/>
    <w:rsid w:val="00975342"/>
    <w:rsid w:val="00975482"/>
    <w:rsid w:val="00975B43"/>
    <w:rsid w:val="00975EFE"/>
    <w:rsid w:val="00980467"/>
    <w:rsid w:val="009829B7"/>
    <w:rsid w:val="0098365F"/>
    <w:rsid w:val="0098477E"/>
    <w:rsid w:val="0099074D"/>
    <w:rsid w:val="00992305"/>
    <w:rsid w:val="00993DAC"/>
    <w:rsid w:val="00994895"/>
    <w:rsid w:val="00995A83"/>
    <w:rsid w:val="00995BF9"/>
    <w:rsid w:val="00996C6E"/>
    <w:rsid w:val="00997380"/>
    <w:rsid w:val="00997D32"/>
    <w:rsid w:val="00997E88"/>
    <w:rsid w:val="009A2201"/>
    <w:rsid w:val="009A4AEC"/>
    <w:rsid w:val="009A6ACD"/>
    <w:rsid w:val="009A7197"/>
    <w:rsid w:val="009A72FD"/>
    <w:rsid w:val="009B1EAD"/>
    <w:rsid w:val="009B5DC7"/>
    <w:rsid w:val="009B6CEB"/>
    <w:rsid w:val="009B7E80"/>
    <w:rsid w:val="009C00C3"/>
    <w:rsid w:val="009C09A7"/>
    <w:rsid w:val="009C0AB5"/>
    <w:rsid w:val="009C0E2B"/>
    <w:rsid w:val="009C205B"/>
    <w:rsid w:val="009C4954"/>
    <w:rsid w:val="009D1357"/>
    <w:rsid w:val="009D23FD"/>
    <w:rsid w:val="009D2FC8"/>
    <w:rsid w:val="009D34F6"/>
    <w:rsid w:val="009E4021"/>
    <w:rsid w:val="009F2D4D"/>
    <w:rsid w:val="009F2D7B"/>
    <w:rsid w:val="009F3B20"/>
    <w:rsid w:val="009F49A1"/>
    <w:rsid w:val="009F4B9D"/>
    <w:rsid w:val="009F73B0"/>
    <w:rsid w:val="00A00007"/>
    <w:rsid w:val="00A00D6A"/>
    <w:rsid w:val="00A02D8C"/>
    <w:rsid w:val="00A039DB"/>
    <w:rsid w:val="00A03FC0"/>
    <w:rsid w:val="00A05AC3"/>
    <w:rsid w:val="00A05BF3"/>
    <w:rsid w:val="00A0711B"/>
    <w:rsid w:val="00A104D7"/>
    <w:rsid w:val="00A110AE"/>
    <w:rsid w:val="00A11793"/>
    <w:rsid w:val="00A11970"/>
    <w:rsid w:val="00A12E01"/>
    <w:rsid w:val="00A16F7E"/>
    <w:rsid w:val="00A17F8E"/>
    <w:rsid w:val="00A202EA"/>
    <w:rsid w:val="00A214E6"/>
    <w:rsid w:val="00A220B9"/>
    <w:rsid w:val="00A23F44"/>
    <w:rsid w:val="00A24883"/>
    <w:rsid w:val="00A269F1"/>
    <w:rsid w:val="00A27A62"/>
    <w:rsid w:val="00A31B80"/>
    <w:rsid w:val="00A330F8"/>
    <w:rsid w:val="00A3564F"/>
    <w:rsid w:val="00A36FDA"/>
    <w:rsid w:val="00A406CC"/>
    <w:rsid w:val="00A409B7"/>
    <w:rsid w:val="00A421BC"/>
    <w:rsid w:val="00A42641"/>
    <w:rsid w:val="00A43959"/>
    <w:rsid w:val="00A43DE3"/>
    <w:rsid w:val="00A47970"/>
    <w:rsid w:val="00A4799D"/>
    <w:rsid w:val="00A5032A"/>
    <w:rsid w:val="00A50B4D"/>
    <w:rsid w:val="00A520F1"/>
    <w:rsid w:val="00A524DE"/>
    <w:rsid w:val="00A53509"/>
    <w:rsid w:val="00A5503B"/>
    <w:rsid w:val="00A56C92"/>
    <w:rsid w:val="00A57CEB"/>
    <w:rsid w:val="00A60628"/>
    <w:rsid w:val="00A607A7"/>
    <w:rsid w:val="00A622F5"/>
    <w:rsid w:val="00A65000"/>
    <w:rsid w:val="00A66034"/>
    <w:rsid w:val="00A67C01"/>
    <w:rsid w:val="00A7067B"/>
    <w:rsid w:val="00A76D3C"/>
    <w:rsid w:val="00A808B9"/>
    <w:rsid w:val="00A823A6"/>
    <w:rsid w:val="00A82F2E"/>
    <w:rsid w:val="00A85392"/>
    <w:rsid w:val="00A87515"/>
    <w:rsid w:val="00A9060A"/>
    <w:rsid w:val="00A95B5E"/>
    <w:rsid w:val="00A95EF4"/>
    <w:rsid w:val="00AA294B"/>
    <w:rsid w:val="00AA40B2"/>
    <w:rsid w:val="00AA45F8"/>
    <w:rsid w:val="00AA723D"/>
    <w:rsid w:val="00AA7A16"/>
    <w:rsid w:val="00AB0C9D"/>
    <w:rsid w:val="00AB22AC"/>
    <w:rsid w:val="00AB50D0"/>
    <w:rsid w:val="00AB5ACC"/>
    <w:rsid w:val="00AB5F2C"/>
    <w:rsid w:val="00AB78A1"/>
    <w:rsid w:val="00AB7A2D"/>
    <w:rsid w:val="00AB7F94"/>
    <w:rsid w:val="00AC0659"/>
    <w:rsid w:val="00AC17B7"/>
    <w:rsid w:val="00AC3160"/>
    <w:rsid w:val="00AC3B43"/>
    <w:rsid w:val="00AC6E4E"/>
    <w:rsid w:val="00AD050F"/>
    <w:rsid w:val="00AD4507"/>
    <w:rsid w:val="00AD5A1C"/>
    <w:rsid w:val="00AD5D56"/>
    <w:rsid w:val="00AD68DC"/>
    <w:rsid w:val="00AD69B7"/>
    <w:rsid w:val="00AD7527"/>
    <w:rsid w:val="00AE014C"/>
    <w:rsid w:val="00AE0684"/>
    <w:rsid w:val="00AE0F70"/>
    <w:rsid w:val="00AE1208"/>
    <w:rsid w:val="00AE1313"/>
    <w:rsid w:val="00AE1988"/>
    <w:rsid w:val="00AE31AA"/>
    <w:rsid w:val="00AE49E3"/>
    <w:rsid w:val="00AE4F5D"/>
    <w:rsid w:val="00AE663F"/>
    <w:rsid w:val="00AE6C47"/>
    <w:rsid w:val="00AE7685"/>
    <w:rsid w:val="00AF0BFF"/>
    <w:rsid w:val="00AF13E2"/>
    <w:rsid w:val="00AF1BDE"/>
    <w:rsid w:val="00AF1BF9"/>
    <w:rsid w:val="00AF24CC"/>
    <w:rsid w:val="00AF5977"/>
    <w:rsid w:val="00AF6E67"/>
    <w:rsid w:val="00AF6FBF"/>
    <w:rsid w:val="00AF7DCD"/>
    <w:rsid w:val="00B00EBF"/>
    <w:rsid w:val="00B06273"/>
    <w:rsid w:val="00B06A7C"/>
    <w:rsid w:val="00B144B1"/>
    <w:rsid w:val="00B15A39"/>
    <w:rsid w:val="00B15B38"/>
    <w:rsid w:val="00B1617C"/>
    <w:rsid w:val="00B21E48"/>
    <w:rsid w:val="00B22A8E"/>
    <w:rsid w:val="00B22BC4"/>
    <w:rsid w:val="00B233DD"/>
    <w:rsid w:val="00B27E93"/>
    <w:rsid w:val="00B347DD"/>
    <w:rsid w:val="00B41BD6"/>
    <w:rsid w:val="00B42CE9"/>
    <w:rsid w:val="00B42DEC"/>
    <w:rsid w:val="00B430A9"/>
    <w:rsid w:val="00B456D0"/>
    <w:rsid w:val="00B4611F"/>
    <w:rsid w:val="00B47C96"/>
    <w:rsid w:val="00B51A8A"/>
    <w:rsid w:val="00B51C6A"/>
    <w:rsid w:val="00B52A4D"/>
    <w:rsid w:val="00B544E5"/>
    <w:rsid w:val="00B60F27"/>
    <w:rsid w:val="00B61D63"/>
    <w:rsid w:val="00B63FAD"/>
    <w:rsid w:val="00B65250"/>
    <w:rsid w:val="00B676F5"/>
    <w:rsid w:val="00B67836"/>
    <w:rsid w:val="00B7179B"/>
    <w:rsid w:val="00B72E95"/>
    <w:rsid w:val="00B72EC0"/>
    <w:rsid w:val="00B76186"/>
    <w:rsid w:val="00B765D4"/>
    <w:rsid w:val="00B80097"/>
    <w:rsid w:val="00B800B0"/>
    <w:rsid w:val="00B82371"/>
    <w:rsid w:val="00B83E74"/>
    <w:rsid w:val="00B83F79"/>
    <w:rsid w:val="00B840FD"/>
    <w:rsid w:val="00B84639"/>
    <w:rsid w:val="00B84CA9"/>
    <w:rsid w:val="00B90904"/>
    <w:rsid w:val="00B94EDC"/>
    <w:rsid w:val="00B96968"/>
    <w:rsid w:val="00B97D66"/>
    <w:rsid w:val="00BA0EB7"/>
    <w:rsid w:val="00BA1DC8"/>
    <w:rsid w:val="00BA1E2F"/>
    <w:rsid w:val="00BA2646"/>
    <w:rsid w:val="00BA2850"/>
    <w:rsid w:val="00BA456C"/>
    <w:rsid w:val="00BA5C16"/>
    <w:rsid w:val="00BB1118"/>
    <w:rsid w:val="00BB260E"/>
    <w:rsid w:val="00BB450E"/>
    <w:rsid w:val="00BB7711"/>
    <w:rsid w:val="00BC2868"/>
    <w:rsid w:val="00BC28B8"/>
    <w:rsid w:val="00BC3D9E"/>
    <w:rsid w:val="00BC5DBA"/>
    <w:rsid w:val="00BC703D"/>
    <w:rsid w:val="00BD0EDD"/>
    <w:rsid w:val="00BD116A"/>
    <w:rsid w:val="00BD2017"/>
    <w:rsid w:val="00BD202F"/>
    <w:rsid w:val="00BD290C"/>
    <w:rsid w:val="00BD3165"/>
    <w:rsid w:val="00BD3AAB"/>
    <w:rsid w:val="00BD5250"/>
    <w:rsid w:val="00BD5FB1"/>
    <w:rsid w:val="00BD6CD5"/>
    <w:rsid w:val="00BD759E"/>
    <w:rsid w:val="00BD7CED"/>
    <w:rsid w:val="00BE08C1"/>
    <w:rsid w:val="00BE1DE1"/>
    <w:rsid w:val="00BE60AE"/>
    <w:rsid w:val="00BE60F4"/>
    <w:rsid w:val="00BE6CAC"/>
    <w:rsid w:val="00BE78CD"/>
    <w:rsid w:val="00BF016A"/>
    <w:rsid w:val="00BF202E"/>
    <w:rsid w:val="00BF49AF"/>
    <w:rsid w:val="00BF5C1D"/>
    <w:rsid w:val="00BF62E2"/>
    <w:rsid w:val="00C0183B"/>
    <w:rsid w:val="00C01C7B"/>
    <w:rsid w:val="00C020A1"/>
    <w:rsid w:val="00C10385"/>
    <w:rsid w:val="00C1054E"/>
    <w:rsid w:val="00C11B0E"/>
    <w:rsid w:val="00C11D1B"/>
    <w:rsid w:val="00C12C81"/>
    <w:rsid w:val="00C1644E"/>
    <w:rsid w:val="00C20193"/>
    <w:rsid w:val="00C236C3"/>
    <w:rsid w:val="00C255B7"/>
    <w:rsid w:val="00C26B2F"/>
    <w:rsid w:val="00C27D19"/>
    <w:rsid w:val="00C365A0"/>
    <w:rsid w:val="00C374D6"/>
    <w:rsid w:val="00C37932"/>
    <w:rsid w:val="00C44A98"/>
    <w:rsid w:val="00C44B0B"/>
    <w:rsid w:val="00C46CC2"/>
    <w:rsid w:val="00C5028B"/>
    <w:rsid w:val="00C517A0"/>
    <w:rsid w:val="00C5217D"/>
    <w:rsid w:val="00C531CC"/>
    <w:rsid w:val="00C55650"/>
    <w:rsid w:val="00C55881"/>
    <w:rsid w:val="00C61577"/>
    <w:rsid w:val="00C66FC6"/>
    <w:rsid w:val="00C676BC"/>
    <w:rsid w:val="00C706F7"/>
    <w:rsid w:val="00C731E0"/>
    <w:rsid w:val="00C74E8A"/>
    <w:rsid w:val="00C755C2"/>
    <w:rsid w:val="00C760B6"/>
    <w:rsid w:val="00C76CB8"/>
    <w:rsid w:val="00C76FF9"/>
    <w:rsid w:val="00C80FEB"/>
    <w:rsid w:val="00C81229"/>
    <w:rsid w:val="00C8167B"/>
    <w:rsid w:val="00C81D7A"/>
    <w:rsid w:val="00C8257F"/>
    <w:rsid w:val="00C82AEF"/>
    <w:rsid w:val="00C82EC4"/>
    <w:rsid w:val="00C83D4F"/>
    <w:rsid w:val="00C83D8F"/>
    <w:rsid w:val="00C9307E"/>
    <w:rsid w:val="00CA2FAC"/>
    <w:rsid w:val="00CA7C06"/>
    <w:rsid w:val="00CB058F"/>
    <w:rsid w:val="00CB244F"/>
    <w:rsid w:val="00CB2BA7"/>
    <w:rsid w:val="00CB372D"/>
    <w:rsid w:val="00CB45C9"/>
    <w:rsid w:val="00CC0AA6"/>
    <w:rsid w:val="00CC0D40"/>
    <w:rsid w:val="00CC106E"/>
    <w:rsid w:val="00CC120B"/>
    <w:rsid w:val="00CC187A"/>
    <w:rsid w:val="00CC6EB0"/>
    <w:rsid w:val="00CD15E0"/>
    <w:rsid w:val="00CD2104"/>
    <w:rsid w:val="00CD270F"/>
    <w:rsid w:val="00CD2E9F"/>
    <w:rsid w:val="00CD33B6"/>
    <w:rsid w:val="00CD3ACB"/>
    <w:rsid w:val="00CD6787"/>
    <w:rsid w:val="00CD69AA"/>
    <w:rsid w:val="00CD7CA7"/>
    <w:rsid w:val="00CE13CE"/>
    <w:rsid w:val="00CE2558"/>
    <w:rsid w:val="00CE2D9F"/>
    <w:rsid w:val="00CE4603"/>
    <w:rsid w:val="00CE463E"/>
    <w:rsid w:val="00CE503C"/>
    <w:rsid w:val="00CE764B"/>
    <w:rsid w:val="00CF1382"/>
    <w:rsid w:val="00CF1549"/>
    <w:rsid w:val="00CF1DFC"/>
    <w:rsid w:val="00CF26DE"/>
    <w:rsid w:val="00CF32D8"/>
    <w:rsid w:val="00CF3D2C"/>
    <w:rsid w:val="00CF6146"/>
    <w:rsid w:val="00CF78F0"/>
    <w:rsid w:val="00D03ABA"/>
    <w:rsid w:val="00D040DE"/>
    <w:rsid w:val="00D043A4"/>
    <w:rsid w:val="00D04401"/>
    <w:rsid w:val="00D04E6F"/>
    <w:rsid w:val="00D05167"/>
    <w:rsid w:val="00D10247"/>
    <w:rsid w:val="00D132AD"/>
    <w:rsid w:val="00D15028"/>
    <w:rsid w:val="00D205F9"/>
    <w:rsid w:val="00D210A8"/>
    <w:rsid w:val="00D21B3B"/>
    <w:rsid w:val="00D238DB"/>
    <w:rsid w:val="00D243A6"/>
    <w:rsid w:val="00D26EA1"/>
    <w:rsid w:val="00D30199"/>
    <w:rsid w:val="00D3515E"/>
    <w:rsid w:val="00D370FE"/>
    <w:rsid w:val="00D37C82"/>
    <w:rsid w:val="00D4051D"/>
    <w:rsid w:val="00D43C99"/>
    <w:rsid w:val="00D47DBB"/>
    <w:rsid w:val="00D50B0F"/>
    <w:rsid w:val="00D56777"/>
    <w:rsid w:val="00D57917"/>
    <w:rsid w:val="00D60826"/>
    <w:rsid w:val="00D632CA"/>
    <w:rsid w:val="00D67991"/>
    <w:rsid w:val="00D67D18"/>
    <w:rsid w:val="00D67F2C"/>
    <w:rsid w:val="00D73C94"/>
    <w:rsid w:val="00D7578A"/>
    <w:rsid w:val="00D779B8"/>
    <w:rsid w:val="00D8049C"/>
    <w:rsid w:val="00D848A9"/>
    <w:rsid w:val="00D84955"/>
    <w:rsid w:val="00D84DA7"/>
    <w:rsid w:val="00D866F0"/>
    <w:rsid w:val="00D8706E"/>
    <w:rsid w:val="00D9163D"/>
    <w:rsid w:val="00D951E4"/>
    <w:rsid w:val="00D961D0"/>
    <w:rsid w:val="00DA3AA8"/>
    <w:rsid w:val="00DA5A88"/>
    <w:rsid w:val="00DA6582"/>
    <w:rsid w:val="00DA67D2"/>
    <w:rsid w:val="00DA7A7D"/>
    <w:rsid w:val="00DB0D52"/>
    <w:rsid w:val="00DB12E4"/>
    <w:rsid w:val="00DB5023"/>
    <w:rsid w:val="00DB52EA"/>
    <w:rsid w:val="00DB555F"/>
    <w:rsid w:val="00DB71E5"/>
    <w:rsid w:val="00DB7547"/>
    <w:rsid w:val="00DB7FF8"/>
    <w:rsid w:val="00DC04F6"/>
    <w:rsid w:val="00DC121C"/>
    <w:rsid w:val="00DC2F6A"/>
    <w:rsid w:val="00DC7243"/>
    <w:rsid w:val="00DD01A7"/>
    <w:rsid w:val="00DD07D5"/>
    <w:rsid w:val="00DD4209"/>
    <w:rsid w:val="00DD46B5"/>
    <w:rsid w:val="00DD4B13"/>
    <w:rsid w:val="00DD547E"/>
    <w:rsid w:val="00DD7564"/>
    <w:rsid w:val="00DE2831"/>
    <w:rsid w:val="00DE39CE"/>
    <w:rsid w:val="00DE4992"/>
    <w:rsid w:val="00DE651F"/>
    <w:rsid w:val="00DE6953"/>
    <w:rsid w:val="00DF24EC"/>
    <w:rsid w:val="00DF3C0D"/>
    <w:rsid w:val="00DF3C82"/>
    <w:rsid w:val="00DF59E6"/>
    <w:rsid w:val="00DF6272"/>
    <w:rsid w:val="00DF68A9"/>
    <w:rsid w:val="00DF738B"/>
    <w:rsid w:val="00DF7C26"/>
    <w:rsid w:val="00E006C6"/>
    <w:rsid w:val="00E051DD"/>
    <w:rsid w:val="00E12EA1"/>
    <w:rsid w:val="00E12FDC"/>
    <w:rsid w:val="00E147F7"/>
    <w:rsid w:val="00E213C1"/>
    <w:rsid w:val="00E21530"/>
    <w:rsid w:val="00E2158F"/>
    <w:rsid w:val="00E22CBA"/>
    <w:rsid w:val="00E239A9"/>
    <w:rsid w:val="00E247E2"/>
    <w:rsid w:val="00E25F57"/>
    <w:rsid w:val="00E31EC6"/>
    <w:rsid w:val="00E324D3"/>
    <w:rsid w:val="00E36AD7"/>
    <w:rsid w:val="00E37DE5"/>
    <w:rsid w:val="00E37DEE"/>
    <w:rsid w:val="00E400DD"/>
    <w:rsid w:val="00E41994"/>
    <w:rsid w:val="00E42F15"/>
    <w:rsid w:val="00E4433A"/>
    <w:rsid w:val="00E44578"/>
    <w:rsid w:val="00E45AC8"/>
    <w:rsid w:val="00E45BEC"/>
    <w:rsid w:val="00E50062"/>
    <w:rsid w:val="00E50101"/>
    <w:rsid w:val="00E517DD"/>
    <w:rsid w:val="00E5189F"/>
    <w:rsid w:val="00E5237D"/>
    <w:rsid w:val="00E5584E"/>
    <w:rsid w:val="00E56BD2"/>
    <w:rsid w:val="00E572B8"/>
    <w:rsid w:val="00E600F0"/>
    <w:rsid w:val="00E601D4"/>
    <w:rsid w:val="00E61835"/>
    <w:rsid w:val="00E633DA"/>
    <w:rsid w:val="00E6477D"/>
    <w:rsid w:val="00E72555"/>
    <w:rsid w:val="00E75826"/>
    <w:rsid w:val="00E81E62"/>
    <w:rsid w:val="00E82755"/>
    <w:rsid w:val="00E843E8"/>
    <w:rsid w:val="00E849F1"/>
    <w:rsid w:val="00E8530B"/>
    <w:rsid w:val="00E87483"/>
    <w:rsid w:val="00E87810"/>
    <w:rsid w:val="00E90724"/>
    <w:rsid w:val="00E9279E"/>
    <w:rsid w:val="00E95498"/>
    <w:rsid w:val="00E96548"/>
    <w:rsid w:val="00E970AB"/>
    <w:rsid w:val="00EA144E"/>
    <w:rsid w:val="00EA41BE"/>
    <w:rsid w:val="00EA4C20"/>
    <w:rsid w:val="00EA4FF1"/>
    <w:rsid w:val="00EA5538"/>
    <w:rsid w:val="00EA58D3"/>
    <w:rsid w:val="00EA5995"/>
    <w:rsid w:val="00EA6993"/>
    <w:rsid w:val="00EB2067"/>
    <w:rsid w:val="00EB2D31"/>
    <w:rsid w:val="00EB316D"/>
    <w:rsid w:val="00EB6685"/>
    <w:rsid w:val="00EB6C41"/>
    <w:rsid w:val="00EB77D4"/>
    <w:rsid w:val="00EB7AE5"/>
    <w:rsid w:val="00EC0DF6"/>
    <w:rsid w:val="00EC1D79"/>
    <w:rsid w:val="00EC4822"/>
    <w:rsid w:val="00EC5134"/>
    <w:rsid w:val="00ED0D83"/>
    <w:rsid w:val="00ED11F9"/>
    <w:rsid w:val="00ED1FBE"/>
    <w:rsid w:val="00ED4111"/>
    <w:rsid w:val="00ED4BFF"/>
    <w:rsid w:val="00ED5AD6"/>
    <w:rsid w:val="00ED5EB8"/>
    <w:rsid w:val="00ED66F2"/>
    <w:rsid w:val="00EE1DCC"/>
    <w:rsid w:val="00EE2BA2"/>
    <w:rsid w:val="00EE38A3"/>
    <w:rsid w:val="00EE3FE6"/>
    <w:rsid w:val="00EE4EA6"/>
    <w:rsid w:val="00EE5937"/>
    <w:rsid w:val="00EF0AD9"/>
    <w:rsid w:val="00EF16B0"/>
    <w:rsid w:val="00EF2FBC"/>
    <w:rsid w:val="00EF3605"/>
    <w:rsid w:val="00EF3DE6"/>
    <w:rsid w:val="00EF3E86"/>
    <w:rsid w:val="00EF4CA2"/>
    <w:rsid w:val="00EF5D65"/>
    <w:rsid w:val="00EF677E"/>
    <w:rsid w:val="00EF7CB8"/>
    <w:rsid w:val="00F0367B"/>
    <w:rsid w:val="00F06760"/>
    <w:rsid w:val="00F06D12"/>
    <w:rsid w:val="00F1318C"/>
    <w:rsid w:val="00F131DC"/>
    <w:rsid w:val="00F161E1"/>
    <w:rsid w:val="00F17099"/>
    <w:rsid w:val="00F2005D"/>
    <w:rsid w:val="00F20A96"/>
    <w:rsid w:val="00F214DB"/>
    <w:rsid w:val="00F224AB"/>
    <w:rsid w:val="00F22E94"/>
    <w:rsid w:val="00F23465"/>
    <w:rsid w:val="00F23A33"/>
    <w:rsid w:val="00F25A2C"/>
    <w:rsid w:val="00F305F5"/>
    <w:rsid w:val="00F30BFA"/>
    <w:rsid w:val="00F31241"/>
    <w:rsid w:val="00F31284"/>
    <w:rsid w:val="00F34977"/>
    <w:rsid w:val="00F363F0"/>
    <w:rsid w:val="00F40555"/>
    <w:rsid w:val="00F4269E"/>
    <w:rsid w:val="00F427AA"/>
    <w:rsid w:val="00F427D4"/>
    <w:rsid w:val="00F4342B"/>
    <w:rsid w:val="00F43AFD"/>
    <w:rsid w:val="00F44DC5"/>
    <w:rsid w:val="00F459FB"/>
    <w:rsid w:val="00F465AE"/>
    <w:rsid w:val="00F46F69"/>
    <w:rsid w:val="00F4734B"/>
    <w:rsid w:val="00F508CE"/>
    <w:rsid w:val="00F50A8C"/>
    <w:rsid w:val="00F53235"/>
    <w:rsid w:val="00F53F68"/>
    <w:rsid w:val="00F560C7"/>
    <w:rsid w:val="00F56BE2"/>
    <w:rsid w:val="00F65898"/>
    <w:rsid w:val="00F65B02"/>
    <w:rsid w:val="00F6624E"/>
    <w:rsid w:val="00F66E34"/>
    <w:rsid w:val="00F72020"/>
    <w:rsid w:val="00F72D77"/>
    <w:rsid w:val="00F73CF8"/>
    <w:rsid w:val="00F74E18"/>
    <w:rsid w:val="00F7552F"/>
    <w:rsid w:val="00F75D58"/>
    <w:rsid w:val="00F77B67"/>
    <w:rsid w:val="00F829F1"/>
    <w:rsid w:val="00F834AE"/>
    <w:rsid w:val="00F83938"/>
    <w:rsid w:val="00F87509"/>
    <w:rsid w:val="00F87868"/>
    <w:rsid w:val="00F9029C"/>
    <w:rsid w:val="00F91523"/>
    <w:rsid w:val="00F9240F"/>
    <w:rsid w:val="00F959AF"/>
    <w:rsid w:val="00F97930"/>
    <w:rsid w:val="00FA5F78"/>
    <w:rsid w:val="00FA6157"/>
    <w:rsid w:val="00FA675D"/>
    <w:rsid w:val="00FA6C92"/>
    <w:rsid w:val="00FA6D9E"/>
    <w:rsid w:val="00FA74A4"/>
    <w:rsid w:val="00FB020C"/>
    <w:rsid w:val="00FB0C01"/>
    <w:rsid w:val="00FB430F"/>
    <w:rsid w:val="00FB4319"/>
    <w:rsid w:val="00FB4A38"/>
    <w:rsid w:val="00FB4D02"/>
    <w:rsid w:val="00FB7252"/>
    <w:rsid w:val="00FC260F"/>
    <w:rsid w:val="00FC28F0"/>
    <w:rsid w:val="00FC59D9"/>
    <w:rsid w:val="00FC7A49"/>
    <w:rsid w:val="00FD00AE"/>
    <w:rsid w:val="00FD18E7"/>
    <w:rsid w:val="00FD1FE0"/>
    <w:rsid w:val="00FD242C"/>
    <w:rsid w:val="00FD2EA4"/>
    <w:rsid w:val="00FD3DA0"/>
    <w:rsid w:val="00FD469D"/>
    <w:rsid w:val="00FD48C8"/>
    <w:rsid w:val="00FD49A2"/>
    <w:rsid w:val="00FD617B"/>
    <w:rsid w:val="00FE40B0"/>
    <w:rsid w:val="00FE4A14"/>
    <w:rsid w:val="00FE6379"/>
    <w:rsid w:val="00FF36D4"/>
    <w:rsid w:val="00FF4F5F"/>
    <w:rsid w:val="00FF60A1"/>
    <w:rsid w:val="010557E2"/>
    <w:rsid w:val="01454F9B"/>
    <w:rsid w:val="01591A3E"/>
    <w:rsid w:val="0187564B"/>
    <w:rsid w:val="025B0E65"/>
    <w:rsid w:val="027457D0"/>
    <w:rsid w:val="0327496D"/>
    <w:rsid w:val="034D239B"/>
    <w:rsid w:val="03F262C0"/>
    <w:rsid w:val="040812C2"/>
    <w:rsid w:val="040E32EC"/>
    <w:rsid w:val="045A6A33"/>
    <w:rsid w:val="049962D7"/>
    <w:rsid w:val="04D107E7"/>
    <w:rsid w:val="05513FED"/>
    <w:rsid w:val="056A1F38"/>
    <w:rsid w:val="05740B4A"/>
    <w:rsid w:val="05AC6623"/>
    <w:rsid w:val="062C35EE"/>
    <w:rsid w:val="06330A1C"/>
    <w:rsid w:val="070671AF"/>
    <w:rsid w:val="07220B3E"/>
    <w:rsid w:val="07A77CA6"/>
    <w:rsid w:val="08020A58"/>
    <w:rsid w:val="0841735F"/>
    <w:rsid w:val="084D7C2D"/>
    <w:rsid w:val="08701A8C"/>
    <w:rsid w:val="087B6A47"/>
    <w:rsid w:val="08CB520F"/>
    <w:rsid w:val="08E073A1"/>
    <w:rsid w:val="09622C6F"/>
    <w:rsid w:val="09BE0C80"/>
    <w:rsid w:val="09C65464"/>
    <w:rsid w:val="0A3F4332"/>
    <w:rsid w:val="0ABB3C31"/>
    <w:rsid w:val="0B7E02F4"/>
    <w:rsid w:val="0BA005D8"/>
    <w:rsid w:val="0BA428DC"/>
    <w:rsid w:val="0BE25B23"/>
    <w:rsid w:val="0C1A0A85"/>
    <w:rsid w:val="0C89166F"/>
    <w:rsid w:val="0CC8600B"/>
    <w:rsid w:val="0D5A24B3"/>
    <w:rsid w:val="0DA11EBF"/>
    <w:rsid w:val="0DA54984"/>
    <w:rsid w:val="0DB05C92"/>
    <w:rsid w:val="0DB20DBD"/>
    <w:rsid w:val="0E5249D7"/>
    <w:rsid w:val="0E7703ED"/>
    <w:rsid w:val="0EC96F6B"/>
    <w:rsid w:val="104E4280"/>
    <w:rsid w:val="105E59BD"/>
    <w:rsid w:val="1090699D"/>
    <w:rsid w:val="10C77AA8"/>
    <w:rsid w:val="112E663C"/>
    <w:rsid w:val="11A46739"/>
    <w:rsid w:val="11F02FF5"/>
    <w:rsid w:val="12093ADC"/>
    <w:rsid w:val="124A3008"/>
    <w:rsid w:val="12603A02"/>
    <w:rsid w:val="129B46C7"/>
    <w:rsid w:val="13910CE1"/>
    <w:rsid w:val="13DA0D73"/>
    <w:rsid w:val="141A2196"/>
    <w:rsid w:val="15162FFC"/>
    <w:rsid w:val="158222D4"/>
    <w:rsid w:val="158403D4"/>
    <w:rsid w:val="15D54EE0"/>
    <w:rsid w:val="16795B41"/>
    <w:rsid w:val="167D5567"/>
    <w:rsid w:val="167F0769"/>
    <w:rsid w:val="16873850"/>
    <w:rsid w:val="17AA1252"/>
    <w:rsid w:val="17B552A3"/>
    <w:rsid w:val="17D10146"/>
    <w:rsid w:val="17E510AA"/>
    <w:rsid w:val="180713E3"/>
    <w:rsid w:val="18266C2F"/>
    <w:rsid w:val="18414F51"/>
    <w:rsid w:val="188273B8"/>
    <w:rsid w:val="18F5377C"/>
    <w:rsid w:val="19836C2D"/>
    <w:rsid w:val="19C05421"/>
    <w:rsid w:val="19DE3392"/>
    <w:rsid w:val="1A907EA7"/>
    <w:rsid w:val="1A982012"/>
    <w:rsid w:val="1AA76766"/>
    <w:rsid w:val="1AAD060D"/>
    <w:rsid w:val="1AAF13E0"/>
    <w:rsid w:val="1AB135E6"/>
    <w:rsid w:val="1C122B61"/>
    <w:rsid w:val="1C2329E8"/>
    <w:rsid w:val="1CCC4E97"/>
    <w:rsid w:val="1CE17E00"/>
    <w:rsid w:val="1D710043"/>
    <w:rsid w:val="1E00791C"/>
    <w:rsid w:val="1E5259FF"/>
    <w:rsid w:val="1E6411A5"/>
    <w:rsid w:val="1E8B32C8"/>
    <w:rsid w:val="1EC715E0"/>
    <w:rsid w:val="204942DF"/>
    <w:rsid w:val="21882A2C"/>
    <w:rsid w:val="21C6577E"/>
    <w:rsid w:val="21E41E64"/>
    <w:rsid w:val="22745D6A"/>
    <w:rsid w:val="227E2444"/>
    <w:rsid w:val="22A66397"/>
    <w:rsid w:val="22CF2FAF"/>
    <w:rsid w:val="23666C27"/>
    <w:rsid w:val="23A93EC7"/>
    <w:rsid w:val="23E34D5B"/>
    <w:rsid w:val="244713D1"/>
    <w:rsid w:val="245E7066"/>
    <w:rsid w:val="246C4CFD"/>
    <w:rsid w:val="24F156C5"/>
    <w:rsid w:val="2560027C"/>
    <w:rsid w:val="25865E64"/>
    <w:rsid w:val="25871584"/>
    <w:rsid w:val="25C150FB"/>
    <w:rsid w:val="26291FB6"/>
    <w:rsid w:val="26301D14"/>
    <w:rsid w:val="263A1E2E"/>
    <w:rsid w:val="2664625F"/>
    <w:rsid w:val="2697610B"/>
    <w:rsid w:val="26EB3EEA"/>
    <w:rsid w:val="26ED0778"/>
    <w:rsid w:val="26FE7F5C"/>
    <w:rsid w:val="27614488"/>
    <w:rsid w:val="2783135F"/>
    <w:rsid w:val="28E33907"/>
    <w:rsid w:val="28EE3CD0"/>
    <w:rsid w:val="29AE478B"/>
    <w:rsid w:val="29D5183A"/>
    <w:rsid w:val="2A226BA8"/>
    <w:rsid w:val="2A5C05FE"/>
    <w:rsid w:val="2A637D95"/>
    <w:rsid w:val="2B2F5162"/>
    <w:rsid w:val="2BC8452C"/>
    <w:rsid w:val="2C686C03"/>
    <w:rsid w:val="2C8A592D"/>
    <w:rsid w:val="2CC92A21"/>
    <w:rsid w:val="2D0F22F6"/>
    <w:rsid w:val="2DCD2EDC"/>
    <w:rsid w:val="2E0A7152"/>
    <w:rsid w:val="2E2E31D2"/>
    <w:rsid w:val="2EE3284C"/>
    <w:rsid w:val="2F1E4428"/>
    <w:rsid w:val="2F745947"/>
    <w:rsid w:val="301B77F7"/>
    <w:rsid w:val="30655EA3"/>
    <w:rsid w:val="311F38FC"/>
    <w:rsid w:val="318A5706"/>
    <w:rsid w:val="31CA54AE"/>
    <w:rsid w:val="32860059"/>
    <w:rsid w:val="329C3EAB"/>
    <w:rsid w:val="32B12395"/>
    <w:rsid w:val="32ED0E2A"/>
    <w:rsid w:val="33290E5F"/>
    <w:rsid w:val="33F810BC"/>
    <w:rsid w:val="34782735"/>
    <w:rsid w:val="34952CEB"/>
    <w:rsid w:val="35CE0C12"/>
    <w:rsid w:val="36060AB3"/>
    <w:rsid w:val="369F22A5"/>
    <w:rsid w:val="37253A2C"/>
    <w:rsid w:val="37A4615C"/>
    <w:rsid w:val="37D96F3B"/>
    <w:rsid w:val="38B93E08"/>
    <w:rsid w:val="393643B1"/>
    <w:rsid w:val="3A5A400C"/>
    <w:rsid w:val="3A5C1A75"/>
    <w:rsid w:val="3ABC62F1"/>
    <w:rsid w:val="3B3875A3"/>
    <w:rsid w:val="3B8464BA"/>
    <w:rsid w:val="3BD639BD"/>
    <w:rsid w:val="3C3D7268"/>
    <w:rsid w:val="3C47512F"/>
    <w:rsid w:val="3C786E51"/>
    <w:rsid w:val="3D5452AB"/>
    <w:rsid w:val="3D9F5FA7"/>
    <w:rsid w:val="3DD400B9"/>
    <w:rsid w:val="3DE47CED"/>
    <w:rsid w:val="3EA87DED"/>
    <w:rsid w:val="3F44193F"/>
    <w:rsid w:val="3FD40206"/>
    <w:rsid w:val="416D5C48"/>
    <w:rsid w:val="4276374C"/>
    <w:rsid w:val="428E6E3C"/>
    <w:rsid w:val="42BB29EA"/>
    <w:rsid w:val="42FE2B44"/>
    <w:rsid w:val="433E07A1"/>
    <w:rsid w:val="434C33F7"/>
    <w:rsid w:val="43AD2778"/>
    <w:rsid w:val="44340A40"/>
    <w:rsid w:val="443666D5"/>
    <w:rsid w:val="45023CCB"/>
    <w:rsid w:val="45145335"/>
    <w:rsid w:val="45337663"/>
    <w:rsid w:val="45951456"/>
    <w:rsid w:val="461132C8"/>
    <w:rsid w:val="464151DD"/>
    <w:rsid w:val="46B46249"/>
    <w:rsid w:val="46FF4FB5"/>
    <w:rsid w:val="4726643C"/>
    <w:rsid w:val="4750158E"/>
    <w:rsid w:val="475373BE"/>
    <w:rsid w:val="483E36EF"/>
    <w:rsid w:val="48855D72"/>
    <w:rsid w:val="48C9401A"/>
    <w:rsid w:val="48D34BAA"/>
    <w:rsid w:val="496E5036"/>
    <w:rsid w:val="496E5BE6"/>
    <w:rsid w:val="49717D4C"/>
    <w:rsid w:val="497C6097"/>
    <w:rsid w:val="49846035"/>
    <w:rsid w:val="4A457A79"/>
    <w:rsid w:val="4ACB0D4D"/>
    <w:rsid w:val="4AE558AF"/>
    <w:rsid w:val="4B6271A2"/>
    <w:rsid w:val="4BC53970"/>
    <w:rsid w:val="4BE70381"/>
    <w:rsid w:val="4CBC11B4"/>
    <w:rsid w:val="4CDC1869"/>
    <w:rsid w:val="4CE25B47"/>
    <w:rsid w:val="4CF66FD4"/>
    <w:rsid w:val="4D1B63F9"/>
    <w:rsid w:val="4D59275D"/>
    <w:rsid w:val="4D891869"/>
    <w:rsid w:val="4DA41756"/>
    <w:rsid w:val="4E575479"/>
    <w:rsid w:val="4F441D4E"/>
    <w:rsid w:val="4F460E19"/>
    <w:rsid w:val="4F7770FF"/>
    <w:rsid w:val="4FC4255C"/>
    <w:rsid w:val="50170941"/>
    <w:rsid w:val="502560A6"/>
    <w:rsid w:val="509F19D4"/>
    <w:rsid w:val="50EF3B3E"/>
    <w:rsid w:val="516A7C6E"/>
    <w:rsid w:val="517D3AEF"/>
    <w:rsid w:val="51BA1E53"/>
    <w:rsid w:val="52105AB5"/>
    <w:rsid w:val="52966DB6"/>
    <w:rsid w:val="52E14D00"/>
    <w:rsid w:val="53264CB4"/>
    <w:rsid w:val="53836AAC"/>
    <w:rsid w:val="53836FB2"/>
    <w:rsid w:val="53BE1E2E"/>
    <w:rsid w:val="53D8483F"/>
    <w:rsid w:val="54106D2D"/>
    <w:rsid w:val="54455131"/>
    <w:rsid w:val="54852E1B"/>
    <w:rsid w:val="54E73C1B"/>
    <w:rsid w:val="555C21EE"/>
    <w:rsid w:val="55B66132"/>
    <w:rsid w:val="55DB2A69"/>
    <w:rsid w:val="55ED68C2"/>
    <w:rsid w:val="55F85931"/>
    <w:rsid w:val="56114B68"/>
    <w:rsid w:val="566F0693"/>
    <w:rsid w:val="567E4045"/>
    <w:rsid w:val="569B56A9"/>
    <w:rsid w:val="57163EC1"/>
    <w:rsid w:val="574D7F0D"/>
    <w:rsid w:val="57844F8E"/>
    <w:rsid w:val="57DD3C5F"/>
    <w:rsid w:val="58625688"/>
    <w:rsid w:val="58730F52"/>
    <w:rsid w:val="596A5288"/>
    <w:rsid w:val="598E40B0"/>
    <w:rsid w:val="5A3A144A"/>
    <w:rsid w:val="5A8F1065"/>
    <w:rsid w:val="5B4172C7"/>
    <w:rsid w:val="5B5F4E53"/>
    <w:rsid w:val="5D05363A"/>
    <w:rsid w:val="5D375047"/>
    <w:rsid w:val="5D393EFC"/>
    <w:rsid w:val="5DF87784"/>
    <w:rsid w:val="5E3416BE"/>
    <w:rsid w:val="5E7476E7"/>
    <w:rsid w:val="5E875489"/>
    <w:rsid w:val="5EA67B30"/>
    <w:rsid w:val="5F8A1B58"/>
    <w:rsid w:val="60550009"/>
    <w:rsid w:val="61620C40"/>
    <w:rsid w:val="625B18C1"/>
    <w:rsid w:val="62C95976"/>
    <w:rsid w:val="62EC7BB1"/>
    <w:rsid w:val="63936463"/>
    <w:rsid w:val="63FA520F"/>
    <w:rsid w:val="647D7D07"/>
    <w:rsid w:val="654E6ACD"/>
    <w:rsid w:val="65914E5D"/>
    <w:rsid w:val="65A57F21"/>
    <w:rsid w:val="662647CC"/>
    <w:rsid w:val="66BD0C7D"/>
    <w:rsid w:val="66E6058B"/>
    <w:rsid w:val="67277716"/>
    <w:rsid w:val="67921E6F"/>
    <w:rsid w:val="67F30197"/>
    <w:rsid w:val="68BC7ECA"/>
    <w:rsid w:val="69CC54EB"/>
    <w:rsid w:val="6B307E01"/>
    <w:rsid w:val="6B8E3F72"/>
    <w:rsid w:val="6C9126BA"/>
    <w:rsid w:val="6C933C04"/>
    <w:rsid w:val="6CD972C5"/>
    <w:rsid w:val="6DD33AA2"/>
    <w:rsid w:val="6DEA3687"/>
    <w:rsid w:val="6E6600D6"/>
    <w:rsid w:val="6EEB11DB"/>
    <w:rsid w:val="6F3C49A3"/>
    <w:rsid w:val="6F98755E"/>
    <w:rsid w:val="704379D1"/>
    <w:rsid w:val="71C672D4"/>
    <w:rsid w:val="722B1171"/>
    <w:rsid w:val="72565E22"/>
    <w:rsid w:val="725C54B0"/>
    <w:rsid w:val="732F718B"/>
    <w:rsid w:val="74104322"/>
    <w:rsid w:val="74CA2BC9"/>
    <w:rsid w:val="75E41D4A"/>
    <w:rsid w:val="75FC1520"/>
    <w:rsid w:val="76092BF3"/>
    <w:rsid w:val="761A43AB"/>
    <w:rsid w:val="76B064E2"/>
    <w:rsid w:val="76E128E0"/>
    <w:rsid w:val="779D0574"/>
    <w:rsid w:val="77A92EFE"/>
    <w:rsid w:val="77FF53C6"/>
    <w:rsid w:val="783914C6"/>
    <w:rsid w:val="78944D15"/>
    <w:rsid w:val="78EF6E7A"/>
    <w:rsid w:val="798547A8"/>
    <w:rsid w:val="798B60EF"/>
    <w:rsid w:val="79A1344B"/>
    <w:rsid w:val="7A000806"/>
    <w:rsid w:val="7A3729E7"/>
    <w:rsid w:val="7A732740"/>
    <w:rsid w:val="7A9521C1"/>
    <w:rsid w:val="7AAF6D54"/>
    <w:rsid w:val="7ACF3CD5"/>
    <w:rsid w:val="7AD03299"/>
    <w:rsid w:val="7C725480"/>
    <w:rsid w:val="7C7904FF"/>
    <w:rsid w:val="7C7C7374"/>
    <w:rsid w:val="7D580CD8"/>
    <w:rsid w:val="7D8D51FC"/>
    <w:rsid w:val="7DC7327C"/>
    <w:rsid w:val="7E1B331E"/>
    <w:rsid w:val="7E74790E"/>
    <w:rsid w:val="7EE62334"/>
    <w:rsid w:val="7F5442E0"/>
    <w:rsid w:val="7F9E3A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5:docId w15:val="{9B2DDE01-B0BD-4EEE-BF72-4F688366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qFormat="1"/>
    <w:lsdException w:name="Block Text" w:qFormat="1"/>
    <w:lsdException w:name="Hyperlink" w:qFormat="1"/>
    <w:lsdException w:name="FollowedHyperlink" w:semiHidden="1" w:unhideWhenUsed="1"/>
    <w:lsdException w:name="Strong" w:qFormat="1"/>
    <w:lsdException w:name="Emphasis" w:uiPriority="20" w:qFormat="1"/>
    <w:lsdException w:name="Document Map"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qFormat="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semiHidden="1" w:uiPriority="99" w:unhideWhenUsed="1"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kern w:val="2"/>
      <w:sz w:val="21"/>
      <w:szCs w:val="24"/>
    </w:rPr>
  </w:style>
  <w:style w:type="paragraph" w:styleId="1">
    <w:name w:val="heading 1"/>
    <w:basedOn w:val="a"/>
    <w:next w:val="a"/>
    <w:qFormat/>
    <w:pPr>
      <w:spacing w:before="100" w:beforeAutospacing="1" w:after="100" w:afterAutospacing="1"/>
      <w:outlineLvl w:val="0"/>
    </w:pPr>
    <w:rPr>
      <w:rFonts w:ascii="Arial Unicode MS" w:eastAsia="Arial Unicode MS" w:hAnsi="Arial Unicode MS" w:cs="Arial Unicode MS"/>
      <w:b/>
      <w:bCs/>
      <w:kern w:val="36"/>
      <w:sz w:val="48"/>
      <w:szCs w:val="48"/>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Pr>
      <w:rFonts w:ascii="宋体"/>
      <w:sz w:val="18"/>
      <w:szCs w:val="18"/>
    </w:rPr>
  </w:style>
  <w:style w:type="paragraph" w:styleId="a4">
    <w:name w:val="Body Text"/>
    <w:basedOn w:val="a"/>
    <w:link w:val="Char0"/>
    <w:qFormat/>
    <w:rPr>
      <w:rFonts w:ascii="宋体" w:hAnsi="宋体"/>
      <w:sz w:val="24"/>
    </w:rPr>
  </w:style>
  <w:style w:type="paragraph" w:styleId="a5">
    <w:name w:val="Body Text Indent"/>
    <w:basedOn w:val="a"/>
    <w:qFormat/>
    <w:pPr>
      <w:ind w:firstLine="540"/>
    </w:pPr>
    <w:rPr>
      <w:rFonts w:ascii="宋体"/>
    </w:rPr>
  </w:style>
  <w:style w:type="paragraph" w:styleId="a6">
    <w:name w:val="Block Text"/>
    <w:basedOn w:val="a"/>
    <w:qFormat/>
    <w:pPr>
      <w:tabs>
        <w:tab w:val="left" w:pos="720"/>
      </w:tabs>
      <w:autoSpaceDE w:val="0"/>
      <w:autoSpaceDN w:val="0"/>
      <w:adjustRightInd w:val="0"/>
      <w:ind w:leftChars="132" w:left="277" w:right="18" w:firstLineChars="200" w:firstLine="400"/>
    </w:pPr>
    <w:rPr>
      <w:rFonts w:ascii="新宋体" w:eastAsia="新宋体"/>
      <w:kern w:val="0"/>
      <w:sz w:val="20"/>
      <w:szCs w:val="20"/>
      <w:lang w:val="zh-CN"/>
    </w:rPr>
  </w:style>
  <w:style w:type="paragraph" w:styleId="a7">
    <w:name w:val="Date"/>
    <w:basedOn w:val="a"/>
    <w:next w:val="a"/>
    <w:qFormat/>
    <w:pPr>
      <w:ind w:leftChars="2500" w:left="100"/>
    </w:pPr>
  </w:style>
  <w:style w:type="paragraph" w:styleId="2">
    <w:name w:val="Body Text Indent 2"/>
    <w:basedOn w:val="a"/>
    <w:qFormat/>
    <w:pPr>
      <w:ind w:firstLine="570"/>
    </w:pPr>
  </w:style>
  <w:style w:type="paragraph" w:styleId="a8">
    <w:name w:val="Balloon Text"/>
    <w:basedOn w:val="a"/>
    <w:link w:val="Char1"/>
    <w:qFormat/>
    <w:rPr>
      <w:sz w:val="18"/>
      <w:szCs w:val="18"/>
    </w:rPr>
  </w:style>
  <w:style w:type="paragraph" w:styleId="a9">
    <w:name w:val="footer"/>
    <w:basedOn w:val="a"/>
    <w:link w:val="Char2"/>
    <w:uiPriority w:val="99"/>
    <w:qFormat/>
    <w:pPr>
      <w:tabs>
        <w:tab w:val="center" w:pos="4153"/>
        <w:tab w:val="right" w:pos="8306"/>
      </w:tabs>
      <w:snapToGrid w:val="0"/>
    </w:pPr>
    <w:rPr>
      <w:sz w:val="18"/>
      <w:szCs w:val="18"/>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30">
    <w:name w:val="Body Text Indent 3"/>
    <w:basedOn w:val="a"/>
    <w:qFormat/>
    <w:pPr>
      <w:spacing w:line="300" w:lineRule="auto"/>
      <w:ind w:firstLineChars="200" w:firstLine="420"/>
    </w:pPr>
    <w:rPr>
      <w:rFonts w:ascii="宋体" w:hAnsi="宋体"/>
    </w:rPr>
  </w:style>
  <w:style w:type="paragraph" w:styleId="20">
    <w:name w:val="Body Text 2"/>
    <w:basedOn w:val="a"/>
    <w:qFormat/>
    <w:pPr>
      <w:jc w:val="center"/>
    </w:pPr>
    <w:rPr>
      <w:rFonts w:eastAsia="黑体"/>
      <w:b/>
      <w:bCs/>
      <w:color w:val="FF0000"/>
      <w:sz w:val="44"/>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kern w:val="0"/>
      <w:sz w:val="24"/>
    </w:rPr>
  </w:style>
  <w:style w:type="paragraph" w:styleId="ab">
    <w:name w:val="Normal (Web)"/>
    <w:basedOn w:val="a"/>
    <w:qFormat/>
    <w:pPr>
      <w:spacing w:before="100" w:beforeAutospacing="1" w:after="100" w:afterAutospacing="1" w:line="288" w:lineRule="auto"/>
    </w:pPr>
    <w:rPr>
      <w:rFonts w:ascii="Arial Unicode MS" w:eastAsia="Arial Unicode MS" w:hAnsi="Arial Unicode MS" w:cs="Arial Unicode MS"/>
      <w:kern w:val="0"/>
      <w:sz w:val="18"/>
      <w:szCs w:val="18"/>
    </w:rPr>
  </w:style>
  <w:style w:type="paragraph" w:styleId="ac">
    <w:name w:val="Title"/>
    <w:basedOn w:val="a"/>
    <w:next w:val="a"/>
    <w:link w:val="Char3"/>
    <w:qFormat/>
    <w:pPr>
      <w:spacing w:before="240" w:after="60"/>
      <w:jc w:val="center"/>
      <w:outlineLvl w:val="0"/>
    </w:pPr>
    <w:rPr>
      <w:rFonts w:ascii="Cambria" w:hAnsi="Cambria"/>
      <w:b/>
      <w:bCs/>
      <w:sz w:val="32"/>
      <w:szCs w:val="32"/>
    </w:rPr>
  </w:style>
  <w:style w:type="table" w:styleId="ad">
    <w:name w:val="Table Grid"/>
    <w:basedOn w:val="a1"/>
    <w:uiPriority w:val="99"/>
    <w:unhideWhenUsed/>
    <w:qFormat/>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Strong"/>
    <w:basedOn w:val="a0"/>
    <w:qFormat/>
    <w:rPr>
      <w:b/>
      <w:bCs/>
    </w:rPr>
  </w:style>
  <w:style w:type="character" w:styleId="af">
    <w:name w:val="page number"/>
    <w:basedOn w:val="a0"/>
    <w:qFormat/>
  </w:style>
  <w:style w:type="character" w:styleId="af0">
    <w:name w:val="Emphasis"/>
    <w:basedOn w:val="a0"/>
    <w:uiPriority w:val="20"/>
    <w:qFormat/>
    <w:rPr>
      <w:color w:val="CC0000"/>
    </w:rPr>
  </w:style>
  <w:style w:type="character" w:styleId="HTML0">
    <w:name w:val="HTML Typewriter"/>
    <w:basedOn w:val="a0"/>
    <w:qFormat/>
    <w:rPr>
      <w:rFonts w:ascii="宋体" w:eastAsia="宋体" w:hAnsi="宋体" w:cs="宋体"/>
      <w:sz w:val="24"/>
      <w:szCs w:val="24"/>
    </w:rPr>
  </w:style>
  <w:style w:type="character" w:styleId="af1">
    <w:name w:val="Hyperlink"/>
    <w:basedOn w:val="a0"/>
    <w:qFormat/>
    <w:rPr>
      <w:color w:val="0000FF"/>
      <w:u w:val="single"/>
    </w:rPr>
  </w:style>
  <w:style w:type="character" w:customStyle="1" w:styleId="Char0">
    <w:name w:val="正文文本 Char"/>
    <w:basedOn w:val="a0"/>
    <w:link w:val="a4"/>
    <w:qFormat/>
    <w:rPr>
      <w:rFonts w:ascii="宋体" w:hAnsi="宋体"/>
      <w:kern w:val="2"/>
      <w:sz w:val="24"/>
      <w:szCs w:val="24"/>
    </w:rPr>
  </w:style>
  <w:style w:type="character" w:customStyle="1" w:styleId="content1">
    <w:name w:val="content1"/>
    <w:basedOn w:val="a0"/>
    <w:qFormat/>
  </w:style>
  <w:style w:type="character" w:customStyle="1" w:styleId="10">
    <w:name w:val="不明显强调1"/>
    <w:basedOn w:val="a0"/>
    <w:uiPriority w:val="19"/>
    <w:qFormat/>
    <w:rPr>
      <w:i/>
      <w:iCs/>
      <w:color w:val="808080"/>
    </w:rPr>
  </w:style>
  <w:style w:type="character" w:customStyle="1" w:styleId="neirong1">
    <w:name w:val="neirong1"/>
    <w:basedOn w:val="a0"/>
    <w:qFormat/>
    <w:rPr>
      <w:sz w:val="21"/>
      <w:szCs w:val="21"/>
    </w:rPr>
  </w:style>
  <w:style w:type="character" w:customStyle="1" w:styleId="apple-converted-space">
    <w:name w:val="apple-converted-space"/>
    <w:basedOn w:val="a0"/>
    <w:qFormat/>
  </w:style>
  <w:style w:type="character" w:customStyle="1" w:styleId="content">
    <w:name w:val="content"/>
    <w:basedOn w:val="a0"/>
    <w:qFormat/>
  </w:style>
  <w:style w:type="character" w:customStyle="1" w:styleId="mainarticletitle1">
    <w:name w:val="main_articletitle1"/>
    <w:basedOn w:val="a0"/>
    <w:qFormat/>
    <w:rPr>
      <w:b/>
      <w:bCs/>
      <w:sz w:val="27"/>
      <w:szCs w:val="27"/>
    </w:rPr>
  </w:style>
  <w:style w:type="character" w:customStyle="1" w:styleId="Char">
    <w:name w:val="文档结构图 Char"/>
    <w:basedOn w:val="a0"/>
    <w:link w:val="a3"/>
    <w:qFormat/>
    <w:rPr>
      <w:rFonts w:ascii="宋体"/>
      <w:kern w:val="2"/>
      <w:sz w:val="18"/>
      <w:szCs w:val="18"/>
    </w:rPr>
  </w:style>
  <w:style w:type="character" w:customStyle="1" w:styleId="oblogtext">
    <w:name w:val="oblog_text"/>
    <w:basedOn w:val="a0"/>
    <w:qFormat/>
  </w:style>
  <w:style w:type="character" w:customStyle="1" w:styleId="CharChar2">
    <w:name w:val="Char Char2"/>
    <w:basedOn w:val="a0"/>
    <w:qFormat/>
    <w:locked/>
    <w:rPr>
      <w:rFonts w:ascii="宋体" w:eastAsia="宋体" w:hAnsi="宋体"/>
      <w:kern w:val="2"/>
      <w:sz w:val="24"/>
      <w:szCs w:val="24"/>
      <w:lang w:val="en-US" w:eastAsia="zh-CN" w:bidi="ar-SA"/>
    </w:rPr>
  </w:style>
  <w:style w:type="character" w:customStyle="1" w:styleId="leftlink">
    <w:name w:val="left_link"/>
    <w:basedOn w:val="a0"/>
    <w:qFormat/>
  </w:style>
  <w:style w:type="character" w:customStyle="1" w:styleId="apple-style-span">
    <w:name w:val="apple-style-span"/>
    <w:basedOn w:val="a0"/>
    <w:qFormat/>
  </w:style>
  <w:style w:type="character" w:customStyle="1" w:styleId="yellow14px">
    <w:name w:val="yellow14px"/>
    <w:basedOn w:val="a0"/>
    <w:qFormat/>
  </w:style>
  <w:style w:type="character" w:customStyle="1" w:styleId="Char2">
    <w:name w:val="页脚 Char"/>
    <w:basedOn w:val="a0"/>
    <w:link w:val="a9"/>
    <w:uiPriority w:val="99"/>
    <w:qFormat/>
    <w:rPr>
      <w:kern w:val="2"/>
      <w:sz w:val="18"/>
      <w:szCs w:val="18"/>
    </w:rPr>
  </w:style>
  <w:style w:type="character" w:customStyle="1" w:styleId="Char3">
    <w:name w:val="标题 Char"/>
    <w:basedOn w:val="a0"/>
    <w:link w:val="ac"/>
    <w:qFormat/>
    <w:rPr>
      <w:rFonts w:ascii="Cambria" w:eastAsia="宋体" w:hAnsi="Cambria"/>
      <w:b/>
      <w:bCs/>
      <w:kern w:val="2"/>
      <w:sz w:val="32"/>
      <w:szCs w:val="32"/>
      <w:lang w:val="en-US" w:eastAsia="zh-CN" w:bidi="ar-SA"/>
    </w:rPr>
  </w:style>
  <w:style w:type="character" w:customStyle="1" w:styleId="Char1">
    <w:name w:val="批注框文本 Char"/>
    <w:basedOn w:val="a0"/>
    <w:link w:val="a8"/>
    <w:qFormat/>
    <w:rPr>
      <w:kern w:val="2"/>
      <w:sz w:val="18"/>
      <w:szCs w:val="18"/>
    </w:rPr>
  </w:style>
  <w:style w:type="paragraph" w:customStyle="1" w:styleId="articletitle">
    <w:name w:val="article_title"/>
    <w:basedOn w:val="a"/>
    <w:qFormat/>
    <w:pPr>
      <w:spacing w:line="450" w:lineRule="atLeast"/>
      <w:jc w:val="center"/>
    </w:pPr>
    <w:rPr>
      <w:rFonts w:ascii="宋体" w:hAnsi="宋体" w:cs="宋体"/>
      <w:b/>
      <w:bCs/>
      <w:color w:val="6AA857"/>
      <w:kern w:val="0"/>
      <w:sz w:val="24"/>
    </w:rPr>
  </w:style>
  <w:style w:type="paragraph" w:customStyle="1" w:styleId="CharCharCharCharCharCharCharCharCharCharCharCharCharCharCharCharCharCharCharCharCharCharCharChar1CharCharCharChar">
    <w:name w:val="Char Char Char Char Char Char Char Char Char Char Char Char Char Char Char Char Char Char Char Char Char Char Char Char1 Char Char Char Char"/>
    <w:basedOn w:val="a"/>
    <w:qFormat/>
    <w:pPr>
      <w:spacing w:after="160" w:line="240" w:lineRule="exact"/>
    </w:pPr>
    <w:rPr>
      <w:rFonts w:ascii="Verdana" w:hAnsi="Verdana"/>
      <w:kern w:val="0"/>
      <w:sz w:val="20"/>
      <w:szCs w:val="20"/>
      <w:lang w:eastAsia="en-US"/>
    </w:rPr>
  </w:style>
  <w:style w:type="paragraph" w:styleId="af2">
    <w:name w:val="List Paragraph"/>
    <w:basedOn w:val="a"/>
    <w:uiPriority w:val="34"/>
    <w:qFormat/>
    <w:pPr>
      <w:ind w:firstLineChars="200" w:firstLine="420"/>
    </w:pPr>
  </w:style>
  <w:style w:type="paragraph" w:customStyle="1" w:styleId="ListParagraph1">
    <w:name w:val="List Paragraph1"/>
    <w:basedOn w:val="a"/>
    <w:qFormat/>
    <w:pPr>
      <w:ind w:firstLineChars="200" w:firstLine="420"/>
    </w:pPr>
    <w:rPr>
      <w:rFonts w:ascii="Calibri" w:hAnsi="Calibri"/>
      <w:szCs w:val="21"/>
    </w:rPr>
  </w:style>
  <w:style w:type="paragraph" w:customStyle="1" w:styleId="p16">
    <w:name w:val="p16"/>
    <w:basedOn w:val="a"/>
    <w:qFormat/>
    <w:rPr>
      <w:rFonts w:ascii="宋体" w:hAnsi="宋体" w:cs="宋体"/>
      <w:kern w:val="0"/>
      <w:sz w:val="24"/>
    </w:rPr>
  </w:style>
  <w:style w:type="paragraph" w:customStyle="1" w:styleId="p0">
    <w:name w:val="p0"/>
    <w:basedOn w:val="a"/>
    <w:qFormat/>
    <w:pPr>
      <w:spacing w:line="360" w:lineRule="auto"/>
      <w:jc w:val="center"/>
    </w:pPr>
    <w:rPr>
      <w:rFonts w:ascii="黑体" w:eastAsia="黑体"/>
      <w:kern w:val="0"/>
      <w:sz w:val="28"/>
      <w:szCs w:val="28"/>
    </w:rPr>
  </w:style>
  <w:style w:type="paragraph" w:customStyle="1" w:styleId="11">
    <w:name w:val="列出段落1"/>
    <w:basedOn w:val="a"/>
    <w:uiPriority w:val="34"/>
    <w:qFormat/>
    <w:pPr>
      <w:ind w:firstLineChars="200" w:firstLine="420"/>
    </w:pPr>
    <w:rPr>
      <w:rFonts w:ascii="Calibri" w:hAnsi="Calibri"/>
      <w:szCs w:val="22"/>
    </w:rPr>
  </w:style>
  <w:style w:type="paragraph" w:customStyle="1" w:styleId="CharCharCharCharCharCharCharCharCharChar">
    <w:name w:val="Char Char Char Char Char Char Char Char Char Char"/>
    <w:basedOn w:val="a"/>
    <w:qFormat/>
    <w:pPr>
      <w:spacing w:after="160" w:line="240" w:lineRule="exact"/>
    </w:pPr>
    <w:rPr>
      <w:rFonts w:ascii="Verdana" w:hAnsi="Verdana"/>
      <w:kern w:val="0"/>
      <w:sz w:val="20"/>
      <w:szCs w:val="20"/>
      <w:lang w:eastAsia="en-US"/>
    </w:rPr>
  </w:style>
  <w:style w:type="paragraph" w:customStyle="1" w:styleId="CharCharCharCharCharCharCharCharCharChar1">
    <w:name w:val="Char Char Char Char Char Char Char Char Char Char1"/>
    <w:basedOn w:val="a"/>
    <w:qFormat/>
    <w:pPr>
      <w:spacing w:after="160" w:line="240" w:lineRule="exact"/>
    </w:pPr>
    <w:rPr>
      <w:rFonts w:ascii="Verdana" w:hAnsi="Verdana"/>
      <w:kern w:val="0"/>
      <w:sz w:val="20"/>
      <w:szCs w:val="20"/>
      <w:lang w:eastAsia="en-US"/>
    </w:rPr>
  </w:style>
  <w:style w:type="paragraph" w:customStyle="1" w:styleId="reader-word-layer">
    <w:name w:val="reader-word-layer"/>
    <w:basedOn w:val="a"/>
    <w:qFormat/>
    <w:pPr>
      <w:spacing w:before="100" w:beforeAutospacing="1" w:after="100" w:afterAutospacing="1"/>
    </w:pPr>
    <w:rPr>
      <w:rFonts w:ascii="宋体" w:hAnsi="宋体" w:cs="宋体"/>
      <w:kern w:val="0"/>
      <w:sz w:val="24"/>
    </w:rPr>
  </w:style>
  <w:style w:type="paragraph" w:customStyle="1" w:styleId="ParaCharCharCharCharCharCharCharCharCharCharCharCharCharCharCharChar">
    <w:name w:val="默认段落字体 Para Char Char Char Char Char Char Char Char Char Char Char Char Char Char Char Char"/>
    <w:basedOn w:val="a"/>
    <w:qFormat/>
    <w:rPr>
      <w:rFonts w:ascii="Arial" w:hAnsi="Arial" w:cs="Arial"/>
      <w:sz w:val="20"/>
      <w:szCs w:val="20"/>
    </w:rPr>
  </w:style>
  <w:style w:type="paragraph" w:customStyle="1" w:styleId="utterer">
    <w:name w:val="utterer"/>
    <w:basedOn w:val="a"/>
    <w:qFormat/>
    <w:pPr>
      <w:spacing w:line="570" w:lineRule="atLeast"/>
      <w:jc w:val="center"/>
    </w:pPr>
    <w:rPr>
      <w:rFonts w:ascii="Calibri" w:hAnsi="Calibri"/>
      <w:color w:val="767676"/>
      <w:kern w:val="0"/>
    </w:rPr>
  </w:style>
  <w:style w:type="paragraph" w:customStyle="1" w:styleId="21">
    <w:name w:val="列出段落2"/>
    <w:basedOn w:val="a"/>
    <w:uiPriority w:val="34"/>
    <w:qFormat/>
    <w:pPr>
      <w:ind w:firstLineChars="200" w:firstLine="420"/>
    </w:pPr>
    <w:rPr>
      <w:rFonts w:ascii="Calibri" w:hAnsi="Calibri"/>
      <w:szCs w:val="22"/>
    </w:rPr>
  </w:style>
  <w:style w:type="paragraph" w:customStyle="1" w:styleId="p">
    <w:name w:val="p"/>
    <w:basedOn w:val="a"/>
    <w:qFormat/>
    <w:rPr>
      <w:rFonts w:ascii="宋体" w:hAnsi="宋体" w:cs="宋体"/>
      <w:kern w:val="0"/>
      <w:sz w:val="24"/>
    </w:rPr>
  </w:style>
  <w:style w:type="paragraph" w:customStyle="1" w:styleId="Af3">
    <w:name w:val="正文 A"/>
    <w:qFormat/>
    <w:pPr>
      <w:widowControl w:val="0"/>
      <w:jc w:val="both"/>
    </w:pPr>
    <w:rPr>
      <w:rFonts w:ascii="Arial Unicode MS" w:eastAsia="Arial Unicode MS" w:hAnsi="Arial Unicode MS" w:cs="Arial Unicode MS" w:hint="eastAsia"/>
      <w:color w:val="000000"/>
      <w:kern w:val="2"/>
      <w:sz w:val="21"/>
      <w:szCs w:val="21"/>
      <w:u w:color="000000"/>
    </w:rPr>
  </w:style>
  <w:style w:type="paragraph" w:customStyle="1" w:styleId="af4">
    <w:name w:val="页眉与页脚"/>
    <w:qFormat/>
    <w:pPr>
      <w:tabs>
        <w:tab w:val="right" w:pos="9020"/>
      </w:tabs>
    </w:pPr>
    <w:rPr>
      <w:rFonts w:ascii="Helvetica Neue" w:eastAsia="Arial Unicode MS" w:hAnsi="Helvetica Neue" w:cs="Arial Unicode MS"/>
      <w:color w:val="000000"/>
      <w:sz w:val="24"/>
      <w:szCs w:val="24"/>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character" w:customStyle="1" w:styleId="bjh-strong">
    <w:name w:val="bjh-strong"/>
    <w:basedOn w:val="a0"/>
    <w:qFormat/>
  </w:style>
  <w:style w:type="paragraph" w:customStyle="1" w:styleId="af5">
    <w:name w:val="默认"/>
    <w:qFormat/>
    <w:rPr>
      <w:rFonts w:ascii="Arial Unicode MS" w:eastAsiaTheme="minorEastAsia" w:hAnsi="Arial Unicode MS" w:cs="Arial Unicode MS" w:hint="eastAsia"/>
      <w:color w:val="000000"/>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6" Type="http://schemas.openxmlformats.org/officeDocument/2006/relationships/image" Target="media/image9.jpeg"/><Relationship Id="rId107" Type="http://schemas.openxmlformats.org/officeDocument/2006/relationships/theme" Target="theme/theme1.xml"/><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customXml" Target="../customXml/item2.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707306-D01A-47BF-95DE-59B591CB7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4610</Words>
  <Characters>26282</Characters>
  <Application>Microsoft Office Word</Application>
  <DocSecurity>0</DocSecurity>
  <Lines>219</Lines>
  <Paragraphs>61</Paragraphs>
  <ScaleCrop>false</ScaleCrop>
  <Company/>
  <LinksUpToDate>false</LinksUpToDate>
  <CharactersWithSpaces>30831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蒋海英</dc:creator>
  <cp:lastModifiedBy>lenovo</cp:lastModifiedBy>
  <cp:revision>2</cp:revision>
  <cp:lastPrinted>2016-06-07T07:54:00Z</cp:lastPrinted>
  <dcterms:created xsi:type="dcterms:W3CDTF">2023-02-27T01:23:00Z</dcterms:created>
  <dcterms:modified xsi:type="dcterms:W3CDTF">2023-02-27T01:23:00Z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A8E78EFC6E664AE4A920A510D781C4A4</vt:lpwstr>
  </property>
</Properties>
</file>