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ascii="宋体" w:hAnsi="宋体"/>
          <w:b/>
          <w:sz w:val="17"/>
          <w:szCs w:val="17"/>
        </w:rPr>
      </w:pPr>
      <w:bookmarkStart w:id="0" w:name="_GoBack"/>
      <w:r>
        <w:rPr>
          <w:rFonts w:hint="eastAsia" w:ascii="宋体" w:hAnsi="宋体" w:eastAsia="宋体"/>
          <w:b/>
          <w:sz w:val="17"/>
          <w:szCs w:val="17"/>
          <w:lang w:eastAsia="zh-CN"/>
        </w:rPr>
        <w:drawing>
          <wp:anchor distT="0" distB="0" distL="114300" distR="114300" simplePos="0" relativeHeight="251712512" behindDoc="0" locked="0" layoutInCell="1" allowOverlap="1">
            <wp:simplePos x="0" y="0"/>
            <wp:positionH relativeFrom="column">
              <wp:posOffset>-917575</wp:posOffset>
            </wp:positionH>
            <wp:positionV relativeFrom="paragraph">
              <wp:posOffset>-712470</wp:posOffset>
            </wp:positionV>
            <wp:extent cx="7555865" cy="10680065"/>
            <wp:effectExtent l="0" t="0" r="635" b="635"/>
            <wp:wrapNone/>
            <wp:docPr id="38" name="图片 38" descr="C:\Users\Administrator\Desktop\7、8月通讯封面(1).jpg7、8月通讯封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C:\Users\Administrator\Desktop\7、8月通讯封面(1).jpg7、8月通讯封面(1)"/>
                    <pic:cNvPicPr>
                      <a:picLocks noChangeAspect="1"/>
                    </pic:cNvPicPr>
                  </pic:nvPicPr>
                  <pic:blipFill>
                    <a:blip r:embed="rId6"/>
                    <a:srcRect t="1076" b="1076"/>
                    <a:stretch>
                      <a:fillRect/>
                    </a:stretch>
                  </pic:blipFill>
                  <pic:spPr>
                    <a:xfrm>
                      <a:off x="0" y="0"/>
                      <a:ext cx="7555865" cy="10680065"/>
                    </a:xfrm>
                    <a:prstGeom prst="rect">
                      <a:avLst/>
                    </a:prstGeom>
                  </pic:spPr>
                </pic:pic>
              </a:graphicData>
            </a:graphic>
          </wp:anchor>
        </w:drawing>
      </w:r>
      <w:bookmarkEnd w:id="0"/>
      <w:r>
        <w:rPr>
          <w:rFonts w:hint="eastAsia" w:ascii="宋体" w:hAnsi="宋体"/>
          <w:b/>
          <w:sz w:val="17"/>
          <w:szCs w:val="17"/>
        </w:rPr>
        <w:br w:type="textWrapping"/>
      </w:r>
      <w:r>
        <w:rPr>
          <w:rFonts w:hint="eastAsia" w:ascii="宋体" w:hAnsi="宋体"/>
          <w:b/>
          <w:sz w:val="17"/>
          <w:szCs w:val="17"/>
        </w:rPr>
        <w:br w:type="textWrapping"/>
      </w: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hint="eastAsia" w:ascii="宋体" w:hAnsi="宋体" w:eastAsia="宋体"/>
          <w:b/>
          <w:sz w:val="17"/>
          <w:szCs w:val="17"/>
          <w:lang w:eastAsia="zh-CN"/>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spacing w:line="360" w:lineRule="auto"/>
        <w:rPr>
          <w:rFonts w:ascii="宋体" w:hAnsi="宋体"/>
          <w:b/>
          <w:sz w:val="17"/>
          <w:szCs w:val="17"/>
        </w:rPr>
      </w:pPr>
    </w:p>
    <w:p>
      <w:pPr>
        <w:snapToGrid w:val="0"/>
        <w:jc w:val="center"/>
        <w:rPr>
          <w:rFonts w:ascii="宋体" w:hAnsi="宋体"/>
          <w:b/>
          <w:sz w:val="28"/>
          <w:szCs w:val="28"/>
        </w:rPr>
      </w:pPr>
      <w:r>
        <w:rPr>
          <w:rFonts w:hint="eastAsia" w:ascii="宋体" w:hAnsi="宋体"/>
          <w:b/>
          <w:sz w:val="28"/>
          <w:szCs w:val="28"/>
        </w:rPr>
        <w:t>目      录</w:t>
      </w:r>
    </w:p>
    <w:p>
      <w:pPr>
        <w:adjustRightInd w:val="0"/>
        <w:snapToGrid w:val="0"/>
        <w:spacing w:line="360" w:lineRule="auto"/>
        <w:rPr>
          <w:rFonts w:ascii="黑体" w:hAnsi="宋体" w:eastAsia="黑体"/>
          <w:sz w:val="18"/>
          <w:szCs w:val="18"/>
          <w:shd w:val="pct10" w:color="auto" w:fill="FFFFFF"/>
        </w:rPr>
      </w:pPr>
    </w:p>
    <w:p>
      <w:pPr>
        <w:adjustRightInd w:val="0"/>
        <w:snapToGrid w:val="0"/>
        <w:spacing w:line="360" w:lineRule="auto"/>
        <w:rPr>
          <w:rFonts w:ascii="宋体" w:hAnsi="宋体"/>
          <w:sz w:val="18"/>
          <w:szCs w:val="18"/>
        </w:rPr>
      </w:pPr>
      <w:r>
        <w:rPr>
          <w:rFonts w:hint="eastAsia" w:ascii="黑体" w:hAnsi="宋体" w:eastAsia="黑体"/>
          <w:sz w:val="18"/>
          <w:szCs w:val="18"/>
          <w:shd w:val="pct10" w:color="auto" w:fill="FFFFFF"/>
        </w:rPr>
        <w:t>头 条</w:t>
      </w:r>
    </w:p>
    <w:p>
      <w:pPr>
        <w:widowControl/>
        <w:spacing w:line="360" w:lineRule="auto"/>
        <w:jc w:val="distribute"/>
        <w:rPr>
          <w:rFonts w:ascii="黑体" w:hAnsi="黑体" w:eastAsia="黑体" w:cs="Arial"/>
          <w:bCs/>
          <w:kern w:val="0"/>
          <w:szCs w:val="21"/>
        </w:rPr>
      </w:pPr>
      <w:r>
        <w:rPr>
          <w:rFonts w:ascii="黑体" w:hAnsi="黑体" w:eastAsia="黑体" w:cs="Arial"/>
          <w:bCs/>
          <w:kern w:val="0"/>
          <w:szCs w:val="21"/>
        </w:rPr>
        <w:t>聚焦幼小衔接，共育博雅学子</w:t>
      </w:r>
      <w:r>
        <w:rPr>
          <w:rFonts w:cs="Arial" w:asciiTheme="minorEastAsia" w:hAnsiTheme="minorEastAsia"/>
          <w:bCs/>
          <w:kern w:val="0"/>
          <w:szCs w:val="21"/>
        </w:rPr>
        <w:t>——记师三实验学校一年级新生入学教育活动和家长会</w:t>
      </w:r>
    </w:p>
    <w:p>
      <w:pPr>
        <w:kinsoku w:val="0"/>
        <w:overflowPunct w:val="0"/>
        <w:autoSpaceDE w:val="0"/>
        <w:autoSpaceDN w:val="0"/>
        <w:spacing w:line="360" w:lineRule="auto"/>
        <w:jc w:val="distribute"/>
        <w:rPr>
          <w:rFonts w:hint="eastAsia" w:cs="Arial" w:asciiTheme="minorEastAsia" w:hAnsiTheme="minorEastAsia"/>
          <w:bCs/>
          <w:kern w:val="0"/>
          <w:szCs w:val="21"/>
        </w:rPr>
      </w:pPr>
      <w:r>
        <w:rPr>
          <w:rFonts w:hint="eastAsia" w:cs="Arial" w:asciiTheme="minorEastAsia" w:hAnsiTheme="minorEastAsia"/>
          <w:bCs/>
          <w:kern w:val="0"/>
          <w:szCs w:val="21"/>
        </w:rPr>
        <w:t>……………………………………………………………………………………………</w:t>
      </w:r>
      <w:r>
        <w:rPr>
          <w:rFonts w:cs="Arial" w:asciiTheme="minorEastAsia" w:hAnsiTheme="minorEastAsia"/>
          <w:bCs/>
          <w:kern w:val="0"/>
          <w:szCs w:val="21"/>
        </w:rPr>
        <w:t>作者：刘屹飞</w:t>
      </w:r>
      <w:r>
        <w:rPr>
          <w:rFonts w:hint="eastAsia" w:cs="Arial" w:asciiTheme="minorEastAsia" w:hAnsiTheme="minorEastAsia"/>
          <w:bCs/>
          <w:kern w:val="0"/>
          <w:szCs w:val="21"/>
        </w:rPr>
        <w:t>/3-5</w:t>
      </w:r>
    </w:p>
    <w:p>
      <w:pPr>
        <w:adjustRightInd w:val="0"/>
        <w:snapToGrid w:val="0"/>
        <w:spacing w:line="360" w:lineRule="auto"/>
        <w:rPr>
          <w:rFonts w:hint="eastAsia" w:ascii="黑体" w:hAnsi="宋体" w:eastAsia="黑体"/>
          <w:sz w:val="18"/>
          <w:szCs w:val="18"/>
          <w:shd w:val="pct10" w:color="auto" w:fill="FFFFFF"/>
        </w:rPr>
      </w:pPr>
      <w:r>
        <w:rPr>
          <w:rFonts w:hint="eastAsia" w:ascii="黑体" w:hAnsi="宋体" w:eastAsia="黑体"/>
          <w:sz w:val="18"/>
          <w:szCs w:val="18"/>
          <w:shd w:val="pct10" w:color="auto" w:fill="FFFFFF"/>
        </w:rPr>
        <w:t>校本培训</w:t>
      </w:r>
    </w:p>
    <w:p>
      <w:pPr>
        <w:widowControl/>
        <w:spacing w:line="360" w:lineRule="auto"/>
        <w:jc w:val="distribute"/>
        <w:rPr>
          <w:rFonts w:ascii="黑体" w:hAnsi="黑体" w:eastAsia="黑体" w:cs="Arial"/>
          <w:bCs/>
          <w:kern w:val="0"/>
          <w:szCs w:val="21"/>
        </w:rPr>
      </w:pPr>
      <w:r>
        <w:rPr>
          <w:rFonts w:ascii="黑体" w:hAnsi="黑体" w:eastAsia="黑体" w:cs="Arial"/>
          <w:bCs/>
          <w:kern w:val="0"/>
          <w:szCs w:val="21"/>
        </w:rPr>
        <w:t>洞悉未来 引领教育</w:t>
      </w:r>
      <w:r>
        <w:rPr>
          <w:rFonts w:cs="Arial" w:asciiTheme="minorEastAsia" w:hAnsiTheme="minorEastAsia"/>
          <w:bCs/>
          <w:kern w:val="0"/>
          <w:szCs w:val="21"/>
        </w:rPr>
        <w:t>——记师三实验2022学年第二学期暑期校本培训之一</w:t>
      </w:r>
      <w:r>
        <w:rPr>
          <w:rFonts w:hint="eastAsia" w:cs="Arial" w:asciiTheme="minorEastAsia" w:hAnsiTheme="minorEastAsia"/>
          <w:bCs/>
          <w:kern w:val="0"/>
          <w:szCs w:val="21"/>
        </w:rPr>
        <w:t>………</w:t>
      </w:r>
      <w:r>
        <w:rPr>
          <w:rFonts w:cs="Arial" w:asciiTheme="minorEastAsia" w:hAnsiTheme="minorEastAsia"/>
          <w:bCs/>
          <w:kern w:val="0"/>
          <w:szCs w:val="21"/>
        </w:rPr>
        <w:t>作者：陈</w:t>
      </w:r>
      <w:r>
        <w:rPr>
          <w:rFonts w:hint="eastAsia" w:cs="Arial" w:asciiTheme="minorEastAsia" w:hAnsiTheme="minorEastAsia"/>
          <w:bCs/>
          <w:kern w:val="0"/>
          <w:szCs w:val="21"/>
        </w:rPr>
        <w:t xml:space="preserve">  </w:t>
      </w:r>
      <w:r>
        <w:rPr>
          <w:rFonts w:cs="Arial" w:asciiTheme="minorEastAsia" w:hAnsiTheme="minorEastAsia"/>
          <w:bCs/>
          <w:kern w:val="0"/>
          <w:szCs w:val="21"/>
        </w:rPr>
        <w:t>蕾</w:t>
      </w:r>
      <w:r>
        <w:rPr>
          <w:rFonts w:hint="eastAsia" w:cs="Arial" w:asciiTheme="minorEastAsia" w:hAnsiTheme="minorEastAsia"/>
          <w:bCs/>
          <w:kern w:val="0"/>
          <w:szCs w:val="21"/>
        </w:rPr>
        <w:t>/5-6</w:t>
      </w:r>
    </w:p>
    <w:p>
      <w:pPr>
        <w:kinsoku w:val="0"/>
        <w:overflowPunct w:val="0"/>
        <w:autoSpaceDE w:val="0"/>
        <w:autoSpaceDN w:val="0"/>
        <w:spacing w:line="360" w:lineRule="auto"/>
        <w:jc w:val="distribute"/>
        <w:rPr>
          <w:rFonts w:ascii="黑体" w:hAnsi="黑体" w:eastAsia="黑体" w:cs="Arial"/>
          <w:bCs/>
          <w:kern w:val="0"/>
          <w:szCs w:val="21"/>
        </w:rPr>
      </w:pPr>
      <w:r>
        <w:rPr>
          <w:rFonts w:ascii="黑体" w:hAnsi="黑体" w:eastAsia="黑体" w:cs="Arial"/>
          <w:bCs/>
          <w:kern w:val="0"/>
          <w:szCs w:val="21"/>
        </w:rPr>
        <w:t>牢记初心使命，谱写复兴华章</w:t>
      </w:r>
      <w:r>
        <w:rPr>
          <w:rFonts w:cs="Arial" w:asciiTheme="minorEastAsia" w:hAnsiTheme="minorEastAsia"/>
          <w:bCs/>
          <w:kern w:val="0"/>
          <w:szCs w:val="21"/>
        </w:rPr>
        <w:t>——记师三实验2022学年第二学期暑期校本培训之二</w:t>
      </w:r>
    </w:p>
    <w:p>
      <w:pPr>
        <w:widowControl/>
        <w:spacing w:line="360" w:lineRule="auto"/>
        <w:jc w:val="distribute"/>
        <w:rPr>
          <w:rFonts w:cs="Arial" w:asciiTheme="minorEastAsia" w:hAnsiTheme="minorEastAsia"/>
          <w:bCs/>
          <w:kern w:val="0"/>
          <w:szCs w:val="21"/>
        </w:rPr>
      </w:pPr>
      <w:r>
        <w:rPr>
          <w:rFonts w:hint="eastAsia" w:cs="Arial" w:asciiTheme="minorEastAsia" w:hAnsiTheme="minorEastAsia"/>
          <w:bCs/>
          <w:kern w:val="0"/>
          <w:szCs w:val="21"/>
        </w:rPr>
        <w:t>……………………………………………………………………………………………作者：</w:t>
      </w:r>
      <w:r>
        <w:rPr>
          <w:rFonts w:cs="Arial" w:asciiTheme="minorEastAsia" w:hAnsiTheme="minorEastAsia"/>
          <w:bCs/>
          <w:kern w:val="0"/>
          <w:szCs w:val="21"/>
        </w:rPr>
        <w:t>刘屹飞</w:t>
      </w:r>
      <w:r>
        <w:rPr>
          <w:rFonts w:hint="eastAsia" w:cs="Arial" w:asciiTheme="minorEastAsia" w:hAnsiTheme="minorEastAsia"/>
          <w:bCs/>
          <w:kern w:val="0"/>
          <w:szCs w:val="21"/>
        </w:rPr>
        <w:t>/6-7</w:t>
      </w:r>
    </w:p>
    <w:p>
      <w:pPr>
        <w:widowControl/>
        <w:spacing w:line="360" w:lineRule="auto"/>
        <w:jc w:val="distribute"/>
        <w:rPr>
          <w:rFonts w:ascii="黑体" w:hAnsi="黑体" w:eastAsia="黑体" w:cs="Arial"/>
          <w:bCs/>
          <w:kern w:val="0"/>
          <w:szCs w:val="21"/>
        </w:rPr>
      </w:pPr>
      <w:r>
        <w:rPr>
          <w:rFonts w:ascii="黑体" w:hAnsi="黑体" w:eastAsia="黑体" w:cs="Arial"/>
          <w:bCs/>
          <w:kern w:val="0"/>
          <w:szCs w:val="21"/>
        </w:rPr>
        <w:t>走近浦江之畔 领略艺术之美</w:t>
      </w:r>
      <w:r>
        <w:rPr>
          <w:rFonts w:cs="Arial" w:asciiTheme="minorEastAsia" w:hAnsiTheme="minorEastAsia"/>
          <w:bCs/>
          <w:kern w:val="0"/>
          <w:szCs w:val="21"/>
        </w:rPr>
        <w:t>——记师三实验2022学年第二学期外出参观考察活动</w:t>
      </w:r>
    </w:p>
    <w:p>
      <w:pPr>
        <w:widowControl/>
        <w:spacing w:line="360" w:lineRule="auto"/>
        <w:jc w:val="distribute"/>
        <w:rPr>
          <w:rFonts w:cs="Arial" w:asciiTheme="minorEastAsia" w:hAnsiTheme="minorEastAsia"/>
          <w:bCs/>
          <w:kern w:val="0"/>
          <w:szCs w:val="21"/>
        </w:rPr>
      </w:pPr>
      <w:r>
        <w:rPr>
          <w:rFonts w:hint="eastAsia" w:cs="Arial" w:asciiTheme="minorEastAsia" w:hAnsiTheme="minorEastAsia"/>
          <w:bCs/>
          <w:kern w:val="0"/>
          <w:szCs w:val="21"/>
        </w:rPr>
        <w:t>……………………………………………………………………………………………</w:t>
      </w:r>
      <w:r>
        <w:rPr>
          <w:rFonts w:cs="Arial" w:asciiTheme="minorEastAsia" w:hAnsiTheme="minorEastAsia"/>
          <w:bCs/>
          <w:kern w:val="0"/>
          <w:szCs w:val="21"/>
        </w:rPr>
        <w:t>作者：袁</w:t>
      </w:r>
      <w:r>
        <w:rPr>
          <w:rFonts w:hint="eastAsia" w:cs="Arial" w:asciiTheme="minorEastAsia" w:hAnsiTheme="minorEastAsia"/>
          <w:bCs/>
          <w:kern w:val="0"/>
          <w:szCs w:val="21"/>
        </w:rPr>
        <w:t xml:space="preserve">  </w:t>
      </w:r>
      <w:r>
        <w:rPr>
          <w:rFonts w:cs="Arial" w:asciiTheme="minorEastAsia" w:hAnsiTheme="minorEastAsia"/>
          <w:bCs/>
          <w:kern w:val="0"/>
          <w:szCs w:val="21"/>
        </w:rPr>
        <w:t>侃</w:t>
      </w:r>
      <w:r>
        <w:rPr>
          <w:rFonts w:hint="eastAsia" w:cs="Arial" w:asciiTheme="minorEastAsia" w:hAnsiTheme="minorEastAsia"/>
          <w:bCs/>
          <w:kern w:val="0"/>
          <w:szCs w:val="21"/>
        </w:rPr>
        <w:t>/7-8</w:t>
      </w:r>
    </w:p>
    <w:p>
      <w:pPr>
        <w:adjustRightInd w:val="0"/>
        <w:snapToGrid w:val="0"/>
        <w:spacing w:line="360" w:lineRule="auto"/>
        <w:jc w:val="both"/>
        <w:rPr>
          <w:rFonts w:hint="eastAsia" w:ascii="黑体" w:hAnsi="宋体" w:eastAsia="黑体"/>
          <w:sz w:val="18"/>
          <w:szCs w:val="18"/>
          <w:shd w:val="pct10" w:color="auto" w:fill="FFFFFF"/>
        </w:rPr>
      </w:pPr>
      <w:r>
        <w:rPr>
          <w:rFonts w:hint="eastAsia" w:ascii="黑体" w:hAnsi="宋体" w:eastAsia="黑体"/>
          <w:sz w:val="18"/>
          <w:szCs w:val="18"/>
          <w:shd w:val="pct10" w:color="auto" w:fill="FFFFFF"/>
        </w:rPr>
        <w:t>队伍建设</w:t>
      </w:r>
    </w:p>
    <w:p>
      <w:pPr>
        <w:widowControl/>
        <w:spacing w:line="360" w:lineRule="auto"/>
        <w:jc w:val="distribute"/>
        <w:rPr>
          <w:rFonts w:ascii="黑体" w:hAnsi="黑体" w:eastAsia="黑体" w:cs="Arial"/>
          <w:bCs/>
          <w:kern w:val="0"/>
          <w:szCs w:val="21"/>
        </w:rPr>
      </w:pPr>
      <w:r>
        <w:rPr>
          <w:rFonts w:ascii="黑体" w:hAnsi="黑体" w:eastAsia="黑体" w:cs="Arial"/>
          <w:bCs/>
          <w:kern w:val="0"/>
          <w:szCs w:val="21"/>
        </w:rPr>
        <w:t>汇集团队智慧，推进课程建设</w:t>
      </w:r>
      <w:r>
        <w:rPr>
          <w:rFonts w:cs="Arial" w:asciiTheme="minorEastAsia" w:hAnsiTheme="minorEastAsia"/>
          <w:bCs/>
          <w:kern w:val="0"/>
          <w:szCs w:val="21"/>
        </w:rPr>
        <w:t>——记2022学年第二学期戏剧教育课程群第一次工作会议</w:t>
      </w:r>
    </w:p>
    <w:p>
      <w:pPr>
        <w:widowControl/>
        <w:spacing w:line="360" w:lineRule="auto"/>
        <w:jc w:val="distribute"/>
        <w:rPr>
          <w:rFonts w:cs="Arial" w:asciiTheme="minorEastAsia" w:hAnsiTheme="minorEastAsia"/>
          <w:bCs/>
          <w:kern w:val="0"/>
          <w:szCs w:val="21"/>
        </w:rPr>
      </w:pPr>
      <w:r>
        <w:rPr>
          <w:rFonts w:hint="eastAsia" w:cs="Arial" w:asciiTheme="minorEastAsia" w:hAnsiTheme="minorEastAsia"/>
          <w:bCs/>
          <w:kern w:val="0"/>
          <w:szCs w:val="21"/>
        </w:rPr>
        <w:t>……………………………………………………………………………………………</w:t>
      </w:r>
      <w:r>
        <w:rPr>
          <w:rFonts w:cs="Arial" w:asciiTheme="minorEastAsia" w:hAnsiTheme="minorEastAsia"/>
          <w:bCs/>
          <w:kern w:val="0"/>
          <w:szCs w:val="21"/>
        </w:rPr>
        <w:t>作者：唐屹鸣</w:t>
      </w:r>
      <w:r>
        <w:rPr>
          <w:rFonts w:hint="eastAsia" w:cs="Arial" w:asciiTheme="minorEastAsia" w:hAnsiTheme="minorEastAsia"/>
          <w:bCs/>
          <w:kern w:val="0"/>
          <w:szCs w:val="21"/>
        </w:rPr>
        <w:t>/8-9</w:t>
      </w:r>
    </w:p>
    <w:p>
      <w:pPr>
        <w:widowControl/>
        <w:spacing w:line="360" w:lineRule="auto"/>
        <w:jc w:val="distribute"/>
        <w:rPr>
          <w:rFonts w:ascii="黑体" w:hAnsi="黑体" w:eastAsia="黑体" w:cs="Arial"/>
          <w:bCs/>
          <w:kern w:val="0"/>
          <w:szCs w:val="21"/>
        </w:rPr>
      </w:pPr>
      <w:r>
        <w:rPr>
          <w:rFonts w:ascii="黑体" w:hAnsi="黑体" w:eastAsia="黑体" w:cs="Arial"/>
          <w:bCs/>
          <w:kern w:val="0"/>
          <w:szCs w:val="21"/>
        </w:rPr>
        <w:t>立标准 学规范 明责任 重实践</w:t>
      </w:r>
      <w:r>
        <w:rPr>
          <w:rFonts w:cs="Arial" w:asciiTheme="minorEastAsia" w:hAnsiTheme="minorEastAsia"/>
          <w:bCs/>
          <w:kern w:val="0"/>
          <w:szCs w:val="21"/>
        </w:rPr>
        <w:t>——记2022年7月新进教师培训</w:t>
      </w:r>
      <w:r>
        <w:rPr>
          <w:rFonts w:hint="eastAsia" w:cs="Arial" w:asciiTheme="minorEastAsia" w:hAnsiTheme="minorEastAsia"/>
          <w:bCs/>
          <w:kern w:val="0"/>
          <w:szCs w:val="21"/>
        </w:rPr>
        <w:t>…………………</w:t>
      </w:r>
      <w:r>
        <w:rPr>
          <w:rFonts w:cs="Arial" w:asciiTheme="minorEastAsia" w:hAnsiTheme="minorEastAsia"/>
          <w:bCs/>
          <w:kern w:val="0"/>
          <w:szCs w:val="21"/>
        </w:rPr>
        <w:t>作者：袁</w:t>
      </w:r>
      <w:r>
        <w:rPr>
          <w:rFonts w:hint="eastAsia" w:cs="Arial" w:asciiTheme="minorEastAsia" w:hAnsiTheme="minorEastAsia"/>
          <w:bCs/>
          <w:kern w:val="0"/>
          <w:szCs w:val="21"/>
        </w:rPr>
        <w:t xml:space="preserve">   </w:t>
      </w:r>
      <w:r>
        <w:rPr>
          <w:rFonts w:cs="Arial" w:asciiTheme="minorEastAsia" w:hAnsiTheme="minorEastAsia"/>
          <w:bCs/>
          <w:kern w:val="0"/>
          <w:szCs w:val="21"/>
        </w:rPr>
        <w:t>侃</w:t>
      </w:r>
      <w:r>
        <w:rPr>
          <w:rFonts w:hint="eastAsia" w:cs="Arial" w:asciiTheme="minorEastAsia" w:hAnsiTheme="minorEastAsia"/>
          <w:bCs/>
          <w:kern w:val="0"/>
          <w:szCs w:val="21"/>
        </w:rPr>
        <w:t>/9-10</w:t>
      </w:r>
    </w:p>
    <w:p>
      <w:pPr>
        <w:widowControl/>
        <w:spacing w:line="360" w:lineRule="auto"/>
        <w:jc w:val="distribute"/>
        <w:rPr>
          <w:rFonts w:ascii="黑体" w:hAnsi="黑体" w:eastAsia="黑体" w:cs="Arial"/>
          <w:bCs/>
          <w:kern w:val="0"/>
          <w:szCs w:val="21"/>
        </w:rPr>
      </w:pPr>
      <w:r>
        <w:rPr>
          <w:rFonts w:ascii="黑体" w:hAnsi="黑体" w:eastAsia="黑体" w:cs="Arial"/>
          <w:bCs/>
          <w:kern w:val="0"/>
          <w:szCs w:val="21"/>
        </w:rPr>
        <w:t>真情在挥洒 爱心在传承</w:t>
      </w:r>
      <w:r>
        <w:rPr>
          <w:rFonts w:cs="Arial" w:asciiTheme="minorEastAsia" w:hAnsiTheme="minorEastAsia"/>
          <w:bCs/>
          <w:kern w:val="0"/>
          <w:szCs w:val="21"/>
        </w:rPr>
        <w:t>——2023年师三实验青年教师积极参加义务献血活动</w:t>
      </w:r>
    </w:p>
    <w:p>
      <w:pPr>
        <w:widowControl/>
        <w:spacing w:line="360" w:lineRule="auto"/>
        <w:jc w:val="distribute"/>
        <w:rPr>
          <w:rFonts w:cs="Arial" w:asciiTheme="minorEastAsia" w:hAnsiTheme="minorEastAsia"/>
          <w:bCs/>
          <w:kern w:val="0"/>
          <w:szCs w:val="21"/>
        </w:rPr>
      </w:pPr>
      <w:r>
        <w:rPr>
          <w:rFonts w:hint="eastAsia" w:cs="Arial" w:asciiTheme="minorEastAsia" w:hAnsiTheme="minorEastAsia"/>
          <w:bCs/>
          <w:kern w:val="0"/>
          <w:szCs w:val="21"/>
        </w:rPr>
        <w:t>…………………………………………………………………………………………作者：袁   侃/10-11</w:t>
      </w:r>
    </w:p>
    <w:p>
      <w:pPr>
        <w:widowControl/>
        <w:spacing w:line="360" w:lineRule="auto"/>
        <w:jc w:val="distribute"/>
        <w:rPr>
          <w:rFonts w:ascii="黑体" w:hAnsi="黑体" w:eastAsia="黑体"/>
          <w:szCs w:val="21"/>
        </w:rPr>
      </w:pPr>
      <w:r>
        <w:rPr>
          <w:rFonts w:ascii="黑体" w:hAnsi="黑体" w:eastAsia="黑体"/>
          <w:szCs w:val="21"/>
        </w:rPr>
        <w:t>聚焦单元设计，落实核心素养，提升教学能力</w:t>
      </w:r>
      <w:r>
        <w:rPr>
          <w:rFonts w:asciiTheme="minorEastAsia" w:hAnsiTheme="minorEastAsia"/>
          <w:szCs w:val="21"/>
        </w:rPr>
        <w:t>——记新进教师和0-3岁职初期教师恳谈会</w:t>
      </w:r>
    </w:p>
    <w:p>
      <w:pPr>
        <w:widowControl/>
        <w:spacing w:line="360" w:lineRule="auto"/>
        <w:jc w:val="distribute"/>
        <w:rPr>
          <w:rFonts w:cs="Arial" w:asciiTheme="minorEastAsia" w:hAnsiTheme="minorEastAsia"/>
          <w:bCs/>
          <w:kern w:val="0"/>
          <w:szCs w:val="21"/>
        </w:rPr>
      </w:pPr>
      <w:r>
        <w:rPr>
          <w:rFonts w:hint="eastAsia" w:cs="Arial" w:asciiTheme="minorEastAsia" w:hAnsiTheme="minorEastAsia"/>
          <w:bCs/>
          <w:kern w:val="0"/>
          <w:szCs w:val="21"/>
        </w:rPr>
        <w:t>……………………………………………………………………………………………</w:t>
      </w:r>
      <w:r>
        <w:rPr>
          <w:rFonts w:cs="Arial" w:asciiTheme="minorEastAsia" w:hAnsiTheme="minorEastAsia"/>
          <w:bCs/>
          <w:kern w:val="0"/>
          <w:szCs w:val="21"/>
        </w:rPr>
        <w:t>作者：朱佳辰</w:t>
      </w:r>
      <w:r>
        <w:rPr>
          <w:rFonts w:hint="eastAsia" w:cs="Arial" w:asciiTheme="minorEastAsia" w:hAnsiTheme="minorEastAsia"/>
          <w:bCs/>
          <w:kern w:val="0"/>
          <w:szCs w:val="21"/>
        </w:rPr>
        <w:t>/11-12</w:t>
      </w:r>
    </w:p>
    <w:p>
      <w:pPr>
        <w:widowControl/>
        <w:spacing w:line="360" w:lineRule="auto"/>
        <w:jc w:val="distribute"/>
        <w:rPr>
          <w:rFonts w:ascii="黑体" w:hAnsi="黑体" w:eastAsia="黑体"/>
          <w:szCs w:val="21"/>
        </w:rPr>
      </w:pPr>
      <w:r>
        <w:rPr>
          <w:rFonts w:hint="eastAsia" w:ascii="黑体" w:hAnsi="黑体" w:eastAsia="黑体"/>
          <w:szCs w:val="21"/>
        </w:rPr>
        <w:t>在时光里建构最好的自己</w:t>
      </w:r>
      <w:r>
        <w:rPr>
          <w:rFonts w:hint="eastAsia" w:cs="Arial" w:asciiTheme="minorEastAsia" w:hAnsiTheme="minorEastAsia"/>
          <w:bCs/>
          <w:kern w:val="0"/>
          <w:szCs w:val="21"/>
        </w:rPr>
        <w:t>——2023学年第一学期职初教师师德教育开学第一课</w:t>
      </w:r>
    </w:p>
    <w:p>
      <w:pPr>
        <w:widowControl/>
        <w:spacing w:line="360" w:lineRule="auto"/>
        <w:jc w:val="distribute"/>
        <w:rPr>
          <w:rFonts w:cs="Arial" w:asciiTheme="minorEastAsia" w:hAnsiTheme="minorEastAsia"/>
          <w:bCs/>
          <w:kern w:val="0"/>
          <w:szCs w:val="21"/>
        </w:rPr>
      </w:pPr>
      <w:r>
        <w:rPr>
          <w:rFonts w:hint="eastAsia" w:cs="Arial" w:asciiTheme="minorEastAsia" w:hAnsiTheme="minorEastAsia"/>
          <w:bCs/>
          <w:kern w:val="0"/>
          <w:szCs w:val="21"/>
        </w:rPr>
        <w:t>……………………………………………………………………………………作者：</w:t>
      </w:r>
      <w:r>
        <w:rPr>
          <w:rFonts w:hint="eastAsia" w:cs="Arial" w:asciiTheme="minorEastAsia" w:hAnsiTheme="minorEastAsia"/>
          <w:bCs/>
          <w:kern w:val="0"/>
          <w:szCs w:val="21"/>
          <w:lang w:val="en-US" w:eastAsia="zh-CN"/>
        </w:rPr>
        <w:t xml:space="preserve">张舒 </w:t>
      </w:r>
      <w:r>
        <w:rPr>
          <w:rFonts w:cs="Arial" w:asciiTheme="minorEastAsia" w:hAnsiTheme="minorEastAsia"/>
          <w:bCs/>
          <w:kern w:val="0"/>
          <w:szCs w:val="21"/>
        </w:rPr>
        <w:t>唐屹鸣</w:t>
      </w:r>
      <w:r>
        <w:rPr>
          <w:rFonts w:hint="eastAsia" w:cs="Arial" w:asciiTheme="minorEastAsia" w:hAnsiTheme="minorEastAsia"/>
          <w:bCs/>
          <w:kern w:val="0"/>
          <w:szCs w:val="21"/>
        </w:rPr>
        <w:t>/12-13</w:t>
      </w:r>
    </w:p>
    <w:p>
      <w:pPr>
        <w:widowControl/>
        <w:spacing w:line="360" w:lineRule="auto"/>
        <w:rPr>
          <w:rFonts w:ascii="黑体" w:hAnsi="宋体" w:eastAsia="黑体"/>
          <w:sz w:val="17"/>
          <w:szCs w:val="17"/>
          <w:shd w:val="pct10" w:color="auto" w:fill="FFFFFF"/>
        </w:rPr>
      </w:pPr>
    </w:p>
    <w:p>
      <w:pPr>
        <w:widowControl/>
        <w:spacing w:line="360" w:lineRule="auto"/>
        <w:rPr>
          <w:rFonts w:ascii="黑体" w:hAnsi="宋体" w:eastAsia="黑体"/>
          <w:sz w:val="17"/>
          <w:szCs w:val="17"/>
          <w:shd w:val="pct10" w:color="auto" w:fill="FFFFFF"/>
        </w:rPr>
      </w:pPr>
    </w:p>
    <w:p>
      <w:pPr>
        <w:widowControl/>
        <w:spacing w:line="360" w:lineRule="auto"/>
        <w:rPr>
          <w:rFonts w:ascii="黑体" w:hAnsi="宋体" w:eastAsia="黑体"/>
          <w:sz w:val="17"/>
          <w:szCs w:val="17"/>
          <w:shd w:val="pct10" w:color="auto" w:fill="FFFFFF"/>
        </w:rPr>
      </w:pPr>
    </w:p>
    <w:p>
      <w:pPr>
        <w:widowControl/>
        <w:spacing w:line="360" w:lineRule="auto"/>
        <w:rPr>
          <w:rFonts w:ascii="黑体" w:hAnsi="宋体" w:eastAsia="黑体"/>
          <w:sz w:val="17"/>
          <w:szCs w:val="17"/>
          <w:shd w:val="pct10" w:color="auto" w:fill="FFFFFF"/>
        </w:rPr>
      </w:pPr>
    </w:p>
    <w:p>
      <w:pPr>
        <w:widowControl/>
        <w:spacing w:line="360" w:lineRule="auto"/>
        <w:rPr>
          <w:rFonts w:ascii="黑体" w:hAnsi="宋体" w:eastAsia="黑体"/>
          <w:sz w:val="17"/>
          <w:szCs w:val="17"/>
          <w:shd w:val="pct10" w:color="auto" w:fill="FFFFFF"/>
        </w:rPr>
      </w:pPr>
    </w:p>
    <w:p>
      <w:pPr>
        <w:widowControl/>
        <w:spacing w:line="360" w:lineRule="auto"/>
        <w:rPr>
          <w:rFonts w:ascii="黑体" w:hAnsi="宋体" w:eastAsia="黑体"/>
          <w:sz w:val="17"/>
          <w:szCs w:val="17"/>
          <w:shd w:val="pct10" w:color="auto" w:fill="FFFFFF"/>
        </w:rPr>
      </w:pPr>
    </w:p>
    <w:p>
      <w:pPr>
        <w:widowControl/>
        <w:spacing w:line="360" w:lineRule="auto"/>
        <w:rPr>
          <w:rFonts w:ascii="宋体" w:hAnsi="宋体"/>
          <w:sz w:val="17"/>
          <w:szCs w:val="17"/>
        </w:rPr>
      </w:pPr>
    </w:p>
    <w:p>
      <w:pPr>
        <w:widowControl/>
        <w:spacing w:line="360" w:lineRule="auto"/>
        <w:rPr>
          <w:rFonts w:ascii="宋体" w:hAnsi="宋体"/>
          <w:sz w:val="17"/>
          <w:szCs w:val="17"/>
        </w:rPr>
      </w:pPr>
    </w:p>
    <w:p>
      <w:pPr>
        <w:widowControl/>
        <w:spacing w:line="360" w:lineRule="auto"/>
        <w:rPr>
          <w:rFonts w:ascii="宋体" w:hAnsi="宋体"/>
          <w:sz w:val="17"/>
          <w:szCs w:val="17"/>
        </w:rPr>
      </w:pPr>
    </w:p>
    <w:p>
      <w:pPr>
        <w:widowControl/>
        <w:spacing w:line="360" w:lineRule="auto"/>
        <w:rPr>
          <w:rFonts w:ascii="宋体" w:hAnsi="宋体"/>
          <w:sz w:val="17"/>
          <w:szCs w:val="17"/>
        </w:rPr>
      </w:pPr>
    </w:p>
    <w:p>
      <w:pPr>
        <w:widowControl/>
        <w:spacing w:line="360" w:lineRule="auto"/>
        <w:rPr>
          <w:rFonts w:ascii="宋体" w:hAnsi="宋体"/>
          <w:sz w:val="17"/>
          <w:szCs w:val="17"/>
        </w:rPr>
      </w:pPr>
    </w:p>
    <w:p>
      <w:pPr>
        <w:widowControl/>
        <w:spacing w:line="360" w:lineRule="auto"/>
        <w:rPr>
          <w:rFonts w:ascii="宋体" w:hAnsi="宋体"/>
          <w:sz w:val="17"/>
          <w:szCs w:val="17"/>
        </w:rPr>
      </w:pPr>
    </w:p>
    <w:p>
      <w:pPr>
        <w:widowControl/>
        <w:spacing w:line="360" w:lineRule="auto"/>
        <w:rPr>
          <w:rFonts w:ascii="宋体" w:hAnsi="宋体"/>
          <w:sz w:val="17"/>
          <w:szCs w:val="17"/>
        </w:rPr>
      </w:pPr>
    </w:p>
    <w:p>
      <w:pPr>
        <w:widowControl/>
        <w:spacing w:line="360" w:lineRule="auto"/>
        <w:rPr>
          <w:rFonts w:ascii="宋体" w:hAnsi="宋体"/>
          <w:sz w:val="17"/>
          <w:szCs w:val="17"/>
        </w:rPr>
      </w:pPr>
    </w:p>
    <w:p>
      <w:pPr>
        <w:snapToGrid w:val="0"/>
        <w:spacing w:line="360" w:lineRule="auto"/>
        <w:rPr>
          <w:rFonts w:ascii="宋体" w:hAnsi="宋体"/>
          <w:sz w:val="17"/>
          <w:szCs w:val="17"/>
        </w:rPr>
      </w:pPr>
    </w:p>
    <w:p>
      <w:pPr>
        <w:snapToGrid w:val="0"/>
        <w:spacing w:line="360" w:lineRule="auto"/>
        <w:rPr>
          <w:rFonts w:ascii="宋体" w:hAnsi="宋体"/>
          <w:sz w:val="17"/>
          <w:szCs w:val="17"/>
        </w:rPr>
      </w:pPr>
    </w:p>
    <w:p>
      <w:pPr>
        <w:snapToGrid w:val="0"/>
        <w:spacing w:line="360" w:lineRule="auto"/>
        <w:rPr>
          <w:rFonts w:ascii="宋体" w:hAnsi="宋体"/>
          <w:sz w:val="17"/>
          <w:szCs w:val="17"/>
        </w:rPr>
      </w:pPr>
    </w:p>
    <w:p>
      <w:pPr>
        <w:snapToGrid w:val="0"/>
        <w:spacing w:line="360" w:lineRule="auto"/>
        <w:rPr>
          <w:rFonts w:ascii="黑体" w:eastAsia="黑体"/>
          <w:color w:val="FF0000"/>
          <w:sz w:val="35"/>
          <w:szCs w:val="35"/>
        </w:rPr>
      </w:pPr>
    </w:p>
    <w:p>
      <w:pPr>
        <w:snapToGrid w:val="0"/>
        <w:spacing w:line="360" w:lineRule="auto"/>
        <w:rPr>
          <w:rFonts w:ascii="宋体" w:hAnsi="宋体"/>
          <w:sz w:val="23"/>
          <w:szCs w:val="23"/>
        </w:rPr>
      </w:pPr>
      <w:r>
        <w:rPr>
          <w:rFonts w:hint="eastAsia"/>
          <w:sz w:val="20"/>
          <w:szCs w:val="20"/>
        </w:rPr>
        <w:t>︽︾︽︾︽︾︽︾︽︾︽︾︽︾︽︾︽︾︽︾︽︾︽︾︽︾︽︾︽︾︽︾︽︾︽︾︽︾︽︾︽︾︽︾︽</w:t>
      </w:r>
    </w:p>
    <w:p>
      <w:pPr>
        <w:snapToGrid w:val="0"/>
        <w:spacing w:line="360" w:lineRule="auto"/>
        <w:rPr>
          <w:rFonts w:ascii="宋体" w:hAnsi="宋体"/>
          <w:sz w:val="23"/>
          <w:szCs w:val="23"/>
        </w:rPr>
      </w:pPr>
      <w:r>
        <w:rPr>
          <w:rFonts w:ascii="宋体" w:hAnsi="宋体"/>
          <w:b/>
          <w:bCs/>
          <w:sz w:val="19"/>
          <w:szCs w:val="19"/>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42545</wp:posOffset>
                </wp:positionV>
                <wp:extent cx="5659755" cy="454025"/>
                <wp:effectExtent l="4445" t="4445" r="12700" b="11430"/>
                <wp:wrapNone/>
                <wp:docPr id="53" name="Text Box 3"/>
                <wp:cNvGraphicFramePr/>
                <a:graphic xmlns:a="http://schemas.openxmlformats.org/drawingml/2006/main">
                  <a:graphicData uri="http://schemas.microsoft.com/office/word/2010/wordprocessingShape">
                    <wps:wsp>
                      <wps:cNvSpPr txBox="1"/>
                      <wps:spPr>
                        <a:xfrm>
                          <a:off x="0" y="0"/>
                          <a:ext cx="5659755" cy="454025"/>
                        </a:xfrm>
                        <a:prstGeom prst="rect">
                          <a:avLst/>
                        </a:prstGeom>
                        <a:solidFill>
                          <a:srgbClr val="FF0000"/>
                        </a:solidFill>
                        <a:ln w="9525" cap="flat" cmpd="sng">
                          <a:solidFill>
                            <a:srgbClr val="FF0000"/>
                          </a:solidFill>
                          <a:prstDash val="solid"/>
                          <a:miter/>
                          <a:headEnd type="none" w="med" len="med"/>
                          <a:tailEnd type="none" w="med" len="med"/>
                        </a:ln>
                      </wps:spPr>
                      <wps:txbx>
                        <w:txbxContent>
                          <w:p>
                            <w:pPr>
                              <w:jc w:val="center"/>
                              <w:rPr>
                                <w:rFonts w:eastAsia="华文新魏"/>
                                <w:b/>
                                <w:bCs/>
                                <w:sz w:val="35"/>
                                <w:szCs w:val="35"/>
                              </w:rPr>
                            </w:pPr>
                            <w:r>
                              <w:rPr>
                                <w:rFonts w:hint="eastAsia" w:eastAsia="华文新魏"/>
                                <w:b/>
                                <w:bCs/>
                                <w:sz w:val="35"/>
                                <w:szCs w:val="35"/>
                              </w:rPr>
                              <w:t>师  三  实  验  头  条</w:t>
                            </w:r>
                          </w:p>
                        </w:txbxContent>
                      </wps:txbx>
                      <wps:bodyPr upright="1"/>
                    </wps:wsp>
                  </a:graphicData>
                </a:graphic>
              </wp:anchor>
            </w:drawing>
          </mc:Choice>
          <mc:Fallback>
            <w:pict>
              <v:shape id="Text Box 3" o:spid="_x0000_s1026" o:spt="202" type="#_x0000_t202" style="position:absolute;left:0pt;margin-left:4.5pt;margin-top:3.35pt;height:35.75pt;width:445.65pt;z-index:251659264;mso-width-relative:page;mso-height-relative:page;" fillcolor="#FF0000" filled="t" stroked="t" coordsize="21600,21600" o:gfxdata="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KQMdo1gAAAAYBAAAPAAAAAAAAAAEAIAAAACIAAABkcnMvZG93bnJldi54bWxQ&#10;SwECFAAUAAAACACHTuJArNt5gvkBAAA2BAAADgAAAAAAAAABACAAAAAlAQAAZHJzL2Uyb0RvYy54&#10;bWxQSwUGAAAAAAYABgBZAQAAkAUAAAAA&#10;">
                <v:fill on="t" focussize="0,0"/>
                <v:stroke color="#FF0000" joinstyle="miter"/>
                <v:imagedata o:title=""/>
                <o:lock v:ext="edit" aspectratio="f"/>
                <v:textbox>
                  <w:txbxContent>
                    <w:p>
                      <w:pPr>
                        <w:jc w:val="center"/>
                        <w:rPr>
                          <w:rFonts w:eastAsia="华文新魏"/>
                          <w:b/>
                          <w:bCs/>
                          <w:sz w:val="35"/>
                          <w:szCs w:val="35"/>
                        </w:rPr>
                      </w:pPr>
                      <w:r>
                        <w:rPr>
                          <w:rFonts w:hint="eastAsia" w:eastAsia="华文新魏"/>
                          <w:b/>
                          <w:bCs/>
                          <w:sz w:val="35"/>
                          <w:szCs w:val="35"/>
                        </w:rPr>
                        <w:t>师  三  实  验  头  条</w:t>
                      </w:r>
                    </w:p>
                  </w:txbxContent>
                </v:textbox>
              </v:shape>
            </w:pict>
          </mc:Fallback>
        </mc:AlternateContent>
      </w:r>
    </w:p>
    <w:p>
      <w:pPr>
        <w:pStyle w:val="16"/>
        <w:pBdr>
          <w:top w:val="none" w:color="auto" w:sz="0" w:space="1"/>
          <w:left w:val="none" w:color="auto" w:sz="0" w:space="4"/>
          <w:bottom w:val="none" w:color="auto" w:sz="0" w:space="1"/>
          <w:right w:val="none" w:color="auto" w:sz="0" w:space="4"/>
        </w:pBdr>
        <w:spacing w:before="0" w:beforeAutospacing="0" w:after="0" w:afterAutospacing="0" w:line="360" w:lineRule="auto"/>
        <w:rPr>
          <w:rFonts w:ascii="宋体" w:hAnsi="宋体" w:eastAsia="宋体" w:cs="宋体"/>
          <w:sz w:val="20"/>
          <w:szCs w:val="20"/>
          <w:lang w:val="en-GB"/>
        </w:rPr>
      </w:pPr>
    </w:p>
    <w:p>
      <w:pPr>
        <w:widowControl/>
        <w:spacing w:line="360" w:lineRule="auto"/>
        <w:jc w:val="center"/>
        <w:rPr>
          <w:rFonts w:ascii="黑体" w:hAnsi="黑体" w:eastAsia="黑体" w:cs="Arial"/>
          <w:bCs/>
          <w:kern w:val="0"/>
          <w:sz w:val="28"/>
          <w:szCs w:val="28"/>
        </w:rPr>
      </w:pPr>
      <w:r>
        <w:rPr>
          <w:rFonts w:ascii="黑体" w:hAnsi="黑体" w:eastAsia="黑体" w:cs="Arial"/>
          <w:bCs/>
          <w:kern w:val="0"/>
          <w:sz w:val="28"/>
          <w:szCs w:val="28"/>
        </w:rPr>
        <w:t>聚焦幼小衔接，共育博雅学子</w:t>
      </w:r>
    </w:p>
    <w:p>
      <w:pPr>
        <w:keepNext w:val="0"/>
        <w:keepLines w:val="0"/>
        <w:pageBreakBefore w:val="0"/>
        <w:widowControl w:val="0"/>
        <w:kinsoku w:val="0"/>
        <w:wordWrap/>
        <w:overflowPunct w:val="0"/>
        <w:topLinePunct w:val="0"/>
        <w:autoSpaceDE w:val="0"/>
        <w:autoSpaceDN w:val="0"/>
        <w:bidi w:val="0"/>
        <w:adjustRightInd/>
        <w:snapToGrid/>
        <w:spacing w:line="360" w:lineRule="auto"/>
        <w:jc w:val="right"/>
        <w:textAlignment w:val="auto"/>
        <w:rPr>
          <w:rFonts w:cs="Arial" w:asciiTheme="minorEastAsia" w:hAnsiTheme="minorEastAsia"/>
          <w:bCs/>
          <w:kern w:val="0"/>
          <w:sz w:val="24"/>
        </w:rPr>
      </w:pPr>
      <w:r>
        <w:rPr>
          <w:rFonts w:cs="Arial" w:asciiTheme="minorEastAsia" w:hAnsiTheme="minorEastAsia"/>
          <w:bCs/>
          <w:kern w:val="0"/>
          <w:sz w:val="24"/>
        </w:rPr>
        <w:t>——记师三实验学校一年级新生入学教育活动和家长会</w:t>
      </w:r>
    </w:p>
    <w:p>
      <w:pPr>
        <w:keepNext w:val="0"/>
        <w:keepLines w:val="0"/>
        <w:pageBreakBefore w:val="0"/>
        <w:widowControl w:val="0"/>
        <w:kinsoku w:val="0"/>
        <w:wordWrap/>
        <w:overflowPunct w:val="0"/>
        <w:topLinePunct w:val="0"/>
        <w:autoSpaceDE w:val="0"/>
        <w:autoSpaceDN w:val="0"/>
        <w:bidi w:val="0"/>
        <w:adjustRightInd/>
        <w:snapToGrid/>
        <w:spacing w:line="360" w:lineRule="auto"/>
        <w:jc w:val="center"/>
        <w:textAlignment w:val="auto"/>
        <w:rPr>
          <w:rFonts w:cs="Arial" w:asciiTheme="minorEastAsia" w:hAnsiTheme="minorEastAsia"/>
          <w:bCs/>
          <w:kern w:val="0"/>
          <w:sz w:val="24"/>
        </w:rPr>
      </w:pPr>
      <w:r>
        <w:rPr>
          <w:rFonts w:cs="Arial" w:asciiTheme="minorEastAsia" w:hAnsiTheme="minorEastAsia"/>
          <w:bCs/>
          <w:kern w:val="0"/>
          <w:sz w:val="24"/>
        </w:rPr>
        <w:t>作者：刘屹飞</w:t>
      </w:r>
    </w:p>
    <w:p>
      <w:pPr>
        <w:keepNext w:val="0"/>
        <w:keepLines w:val="0"/>
        <w:pageBreakBefore w:val="0"/>
        <w:widowControl w:val="0"/>
        <w:kinsoku w:val="0"/>
        <w:wordWrap/>
        <w:overflowPunct w:val="0"/>
        <w:topLinePunct w:val="0"/>
        <w:autoSpaceDE w:val="0"/>
        <w:autoSpaceDN w:val="0"/>
        <w:bidi w:val="0"/>
        <w:adjustRightInd/>
        <w:snapToGrid/>
        <w:spacing w:line="360" w:lineRule="auto"/>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667456" behindDoc="0" locked="0" layoutInCell="1" allowOverlap="1">
            <wp:simplePos x="0" y="0"/>
            <wp:positionH relativeFrom="column">
              <wp:posOffset>24130</wp:posOffset>
            </wp:positionH>
            <wp:positionV relativeFrom="paragraph">
              <wp:posOffset>31750</wp:posOffset>
            </wp:positionV>
            <wp:extent cx="1800225" cy="1346200"/>
            <wp:effectExtent l="0" t="0" r="3175" b="0"/>
            <wp:wrapSquare wrapText="bothSides"/>
            <wp:docPr id="8" name="图片 7" descr="2023091111511383907752.jpg"/>
            <wp:cNvGraphicFramePr/>
            <a:graphic xmlns:a="http://schemas.openxmlformats.org/drawingml/2006/main">
              <a:graphicData uri="http://schemas.openxmlformats.org/drawingml/2006/picture">
                <pic:pic xmlns:pic="http://schemas.openxmlformats.org/drawingml/2006/picture">
                  <pic:nvPicPr>
                    <pic:cNvPr id="8" name="图片 7" descr="2023091111511383907752.jpg"/>
                    <pic:cNvPicPr/>
                  </pic:nvPicPr>
                  <pic:blipFill>
                    <a:blip r:embed="rId7"/>
                    <a:stretch>
                      <a:fillRect/>
                    </a:stretch>
                  </pic:blipFill>
                  <pic:spPr>
                    <a:xfrm>
                      <a:off x="0" y="0"/>
                      <a:ext cx="1800225" cy="1346200"/>
                    </a:xfrm>
                    <a:prstGeom prst="rect">
                      <a:avLst/>
                    </a:prstGeom>
                  </pic:spPr>
                </pic:pic>
              </a:graphicData>
            </a:graphic>
          </wp:anchor>
        </w:drawing>
      </w:r>
      <w:r>
        <w:rPr>
          <w:rFonts w:ascii="Arial" w:hAnsi="Arial" w:cs="Arial"/>
          <w:color w:val="333333"/>
          <w:spacing w:val="15"/>
          <w:kern w:val="0"/>
          <w:sz w:val="24"/>
        </w:rPr>
        <w:drawing>
          <wp:anchor distT="0" distB="0" distL="114300" distR="114300" simplePos="0" relativeHeight="251666432" behindDoc="0" locked="0" layoutInCell="1" allowOverlap="1">
            <wp:simplePos x="0" y="0"/>
            <wp:positionH relativeFrom="column">
              <wp:posOffset>1984375</wp:posOffset>
            </wp:positionH>
            <wp:positionV relativeFrom="paragraph">
              <wp:posOffset>1196975</wp:posOffset>
            </wp:positionV>
            <wp:extent cx="1800225" cy="1346200"/>
            <wp:effectExtent l="0" t="0" r="3175" b="0"/>
            <wp:wrapSquare wrapText="bothSides"/>
            <wp:docPr id="7" name="图片 6" descr="2023091111454883908815.jpg"/>
            <wp:cNvGraphicFramePr/>
            <a:graphic xmlns:a="http://schemas.openxmlformats.org/drawingml/2006/main">
              <a:graphicData uri="http://schemas.openxmlformats.org/drawingml/2006/picture">
                <pic:pic xmlns:pic="http://schemas.openxmlformats.org/drawingml/2006/picture">
                  <pic:nvPicPr>
                    <pic:cNvPr id="7" name="图片 6" descr="2023091111454883908815.jpg"/>
                    <pic:cNvPicPr/>
                  </pic:nvPicPr>
                  <pic:blipFill>
                    <a:blip r:embed="rId8"/>
                    <a:stretch>
                      <a:fillRect/>
                    </a:stretch>
                  </pic:blipFill>
                  <pic:spPr>
                    <a:xfrm>
                      <a:off x="0" y="0"/>
                      <a:ext cx="1800225" cy="1346200"/>
                    </a:xfrm>
                    <a:prstGeom prst="rect">
                      <a:avLst/>
                    </a:prstGeom>
                  </pic:spPr>
                </pic:pic>
              </a:graphicData>
            </a:graphic>
          </wp:anchor>
        </w:drawing>
      </w:r>
      <w:r>
        <w:rPr>
          <w:rFonts w:ascii="Arial" w:hAnsi="Arial" w:cs="Arial"/>
          <w:color w:val="333333"/>
          <w:spacing w:val="15"/>
          <w:kern w:val="0"/>
          <w:sz w:val="24"/>
        </w:rPr>
        <w:drawing>
          <wp:anchor distT="0" distB="0" distL="114300" distR="114300" simplePos="0" relativeHeight="251665408" behindDoc="0" locked="0" layoutInCell="1" allowOverlap="1">
            <wp:simplePos x="0" y="0"/>
            <wp:positionH relativeFrom="column">
              <wp:posOffset>3967480</wp:posOffset>
            </wp:positionH>
            <wp:positionV relativeFrom="paragraph">
              <wp:posOffset>27940</wp:posOffset>
            </wp:positionV>
            <wp:extent cx="1800225" cy="1346200"/>
            <wp:effectExtent l="0" t="0" r="3175" b="0"/>
            <wp:wrapSquare wrapText="bothSides"/>
            <wp:docPr id="6" name="图片 5" descr="2023091111450083907694.jpg"/>
            <wp:cNvGraphicFramePr/>
            <a:graphic xmlns:a="http://schemas.openxmlformats.org/drawingml/2006/main">
              <a:graphicData uri="http://schemas.openxmlformats.org/drawingml/2006/picture">
                <pic:pic xmlns:pic="http://schemas.openxmlformats.org/drawingml/2006/picture">
                  <pic:nvPicPr>
                    <pic:cNvPr id="6" name="图片 5" descr="2023091111450083907694.jpg"/>
                    <pic:cNvPicPr/>
                  </pic:nvPicPr>
                  <pic:blipFill>
                    <a:blip r:embed="rId9"/>
                    <a:stretch>
                      <a:fillRect/>
                    </a:stretch>
                  </pic:blipFill>
                  <pic:spPr>
                    <a:xfrm>
                      <a:off x="0" y="0"/>
                      <a:ext cx="1800225" cy="1346200"/>
                    </a:xfrm>
                    <a:prstGeom prst="rect">
                      <a:avLst/>
                    </a:prstGeom>
                  </pic:spPr>
                </pic:pic>
              </a:graphicData>
            </a:graphic>
          </wp:anchor>
        </w:drawing>
      </w:r>
      <w:r>
        <w:rPr>
          <w:rFonts w:ascii="Arial" w:hAnsi="Arial" w:cs="Arial"/>
          <w:color w:val="333333"/>
          <w:spacing w:val="15"/>
          <w:kern w:val="0"/>
          <w:sz w:val="24"/>
        </w:rPr>
        <w:t>  </w:t>
      </w:r>
      <w:r>
        <w:rPr>
          <w:rFonts w:cs="Arial" w:asciiTheme="minorEastAsia" w:hAnsiTheme="minorEastAsia"/>
          <w:bCs/>
          <w:kern w:val="0"/>
          <w:sz w:val="24"/>
        </w:rPr>
        <w:t>  2023年8月31日，师三实验迎来了新一届一年级小学生。迎着灿烂的阳光，新一年级学生期待满满地在志愿者同学和老师的引导下进入师三校园，认识学校、老师、同学，开启小学生的生活。</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840"/>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671552" behindDoc="1" locked="0" layoutInCell="1" allowOverlap="1">
            <wp:simplePos x="0" y="0"/>
            <wp:positionH relativeFrom="column">
              <wp:posOffset>12700</wp:posOffset>
            </wp:positionH>
            <wp:positionV relativeFrom="paragraph">
              <wp:posOffset>2240280</wp:posOffset>
            </wp:positionV>
            <wp:extent cx="1800225" cy="1346200"/>
            <wp:effectExtent l="0" t="0" r="3175" b="0"/>
            <wp:wrapTight wrapText="bothSides">
              <wp:wrapPolygon>
                <wp:start x="0" y="0"/>
                <wp:lineTo x="0" y="21396"/>
                <wp:lineTo x="21486" y="21396"/>
                <wp:lineTo x="21486" y="0"/>
                <wp:lineTo x="0" y="0"/>
              </wp:wrapPolygon>
            </wp:wrapTight>
            <wp:docPr id="12" name="图片 11" descr="2023091111532483901042.jpg"/>
            <wp:cNvGraphicFramePr/>
            <a:graphic xmlns:a="http://schemas.openxmlformats.org/drawingml/2006/main">
              <a:graphicData uri="http://schemas.openxmlformats.org/drawingml/2006/picture">
                <pic:pic xmlns:pic="http://schemas.openxmlformats.org/drawingml/2006/picture">
                  <pic:nvPicPr>
                    <pic:cNvPr id="12" name="图片 11" descr="2023091111532483901042.jpg"/>
                    <pic:cNvPicPr/>
                  </pic:nvPicPr>
                  <pic:blipFill>
                    <a:blip r:embed="rId10"/>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73600" behindDoc="0" locked="0" layoutInCell="1" allowOverlap="1">
            <wp:simplePos x="0" y="0"/>
            <wp:positionH relativeFrom="column">
              <wp:posOffset>17145</wp:posOffset>
            </wp:positionH>
            <wp:positionV relativeFrom="paragraph">
              <wp:posOffset>4062730</wp:posOffset>
            </wp:positionV>
            <wp:extent cx="1743075" cy="1314450"/>
            <wp:effectExtent l="19050" t="0" r="9525" b="0"/>
            <wp:wrapSquare wrapText="bothSides"/>
            <wp:docPr id="14" name="图片 13" descr="2023091111544983904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2023091111544983904106.jpg"/>
                    <pic:cNvPicPr>
                      <a:picLocks noChangeAspect="1"/>
                    </pic:cNvPicPr>
                  </pic:nvPicPr>
                  <pic:blipFill>
                    <a:blip r:embed="rId11"/>
                    <a:stretch>
                      <a:fillRect/>
                    </a:stretch>
                  </pic:blipFill>
                  <pic:spPr>
                    <a:xfrm>
                      <a:off x="0" y="0"/>
                      <a:ext cx="1743075" cy="131445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72576" behindDoc="1" locked="0" layoutInCell="1" allowOverlap="1">
            <wp:simplePos x="0" y="0"/>
            <wp:positionH relativeFrom="column">
              <wp:posOffset>3918585</wp:posOffset>
            </wp:positionH>
            <wp:positionV relativeFrom="paragraph">
              <wp:posOffset>4041140</wp:posOffset>
            </wp:positionV>
            <wp:extent cx="1800225" cy="1346200"/>
            <wp:effectExtent l="0" t="0" r="3175" b="0"/>
            <wp:wrapTight wrapText="bothSides">
              <wp:wrapPolygon>
                <wp:start x="0" y="0"/>
                <wp:lineTo x="0" y="21396"/>
                <wp:lineTo x="21486" y="21396"/>
                <wp:lineTo x="21486" y="0"/>
                <wp:lineTo x="0" y="0"/>
              </wp:wrapPolygon>
            </wp:wrapTight>
            <wp:docPr id="13" name="图片 12" descr="2023091111535183905219.jpg"/>
            <wp:cNvGraphicFramePr/>
            <a:graphic xmlns:a="http://schemas.openxmlformats.org/drawingml/2006/main">
              <a:graphicData uri="http://schemas.openxmlformats.org/drawingml/2006/picture">
                <pic:pic xmlns:pic="http://schemas.openxmlformats.org/drawingml/2006/picture">
                  <pic:nvPicPr>
                    <pic:cNvPr id="13" name="图片 12" descr="2023091111535183905219.jpg"/>
                    <pic:cNvPicPr/>
                  </pic:nvPicPr>
                  <pic:blipFill>
                    <a:blip r:embed="rId12"/>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83840" behindDoc="1" locked="0" layoutInCell="1" allowOverlap="1">
            <wp:simplePos x="0" y="0"/>
            <wp:positionH relativeFrom="column">
              <wp:posOffset>3960495</wp:posOffset>
            </wp:positionH>
            <wp:positionV relativeFrom="paragraph">
              <wp:posOffset>2218690</wp:posOffset>
            </wp:positionV>
            <wp:extent cx="1800225" cy="1346200"/>
            <wp:effectExtent l="0" t="0" r="3175" b="0"/>
            <wp:wrapTight wrapText="bothSides">
              <wp:wrapPolygon>
                <wp:start x="0" y="0"/>
                <wp:lineTo x="0" y="21396"/>
                <wp:lineTo x="21486" y="21396"/>
                <wp:lineTo x="21486" y="0"/>
                <wp:lineTo x="0" y="0"/>
              </wp:wrapPolygon>
            </wp:wrapTight>
            <wp:docPr id="31" name="图片 24" descr="2023091112001083905510.jpg"/>
            <wp:cNvGraphicFramePr/>
            <a:graphic xmlns:a="http://schemas.openxmlformats.org/drawingml/2006/main">
              <a:graphicData uri="http://schemas.openxmlformats.org/drawingml/2006/picture">
                <pic:pic xmlns:pic="http://schemas.openxmlformats.org/drawingml/2006/picture">
                  <pic:nvPicPr>
                    <pic:cNvPr id="31" name="图片 24" descr="2023091112001083905510.jpg"/>
                    <pic:cNvPicPr/>
                  </pic:nvPicPr>
                  <pic:blipFill>
                    <a:blip r:embed="rId13"/>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70528" behindDoc="1" locked="0" layoutInCell="1" allowOverlap="1">
            <wp:simplePos x="0" y="0"/>
            <wp:positionH relativeFrom="column">
              <wp:posOffset>2005330</wp:posOffset>
            </wp:positionH>
            <wp:positionV relativeFrom="paragraph">
              <wp:posOffset>3484880</wp:posOffset>
            </wp:positionV>
            <wp:extent cx="1746885" cy="1314450"/>
            <wp:effectExtent l="19050" t="0" r="5715" b="0"/>
            <wp:wrapTight wrapText="bothSides">
              <wp:wrapPolygon>
                <wp:start x="0" y="0"/>
                <wp:lineTo x="0" y="21496"/>
                <wp:lineTo x="21514" y="21496"/>
                <wp:lineTo x="21514" y="0"/>
                <wp:lineTo x="0" y="0"/>
              </wp:wrapPolygon>
            </wp:wrapTight>
            <wp:docPr id="11" name="图片 10" descr="2023091111531083901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2023091111531083901498.jpg"/>
                    <pic:cNvPicPr>
                      <a:picLocks noChangeAspect="1"/>
                    </pic:cNvPicPr>
                  </pic:nvPicPr>
                  <pic:blipFill>
                    <a:blip r:embed="rId14"/>
                    <a:stretch>
                      <a:fillRect/>
                    </a:stretch>
                  </pic:blipFill>
                  <pic:spPr>
                    <a:xfrm>
                      <a:off x="0" y="0"/>
                      <a:ext cx="1746885" cy="1314450"/>
                    </a:xfrm>
                    <a:prstGeom prst="rect">
                      <a:avLst/>
                    </a:prstGeom>
                  </pic:spPr>
                </pic:pic>
              </a:graphicData>
            </a:graphic>
          </wp:anchor>
        </w:drawing>
      </w:r>
      <w:r>
        <w:rPr>
          <w:rFonts w:ascii="Arial" w:hAnsi="Arial" w:cs="Arial"/>
          <w:color w:val="333333"/>
          <w:spacing w:val="15"/>
          <w:kern w:val="0"/>
          <w:sz w:val="24"/>
        </w:rPr>
        <w:drawing>
          <wp:anchor distT="0" distB="0" distL="114300" distR="114300" simplePos="0" relativeHeight="251684864" behindDoc="1" locked="0" layoutInCell="1" allowOverlap="1">
            <wp:simplePos x="0" y="0"/>
            <wp:positionH relativeFrom="column">
              <wp:posOffset>1966595</wp:posOffset>
            </wp:positionH>
            <wp:positionV relativeFrom="paragraph">
              <wp:posOffset>1348105</wp:posOffset>
            </wp:positionV>
            <wp:extent cx="1800225" cy="1346200"/>
            <wp:effectExtent l="0" t="0" r="3175" b="0"/>
            <wp:wrapTight wrapText="bothSides">
              <wp:wrapPolygon>
                <wp:start x="0" y="0"/>
                <wp:lineTo x="0" y="21396"/>
                <wp:lineTo x="21486" y="21396"/>
                <wp:lineTo x="21486" y="0"/>
                <wp:lineTo x="0" y="0"/>
              </wp:wrapPolygon>
            </wp:wrapTight>
            <wp:docPr id="32" name="图片 28" descr="2023091112022183901747.jpg"/>
            <wp:cNvGraphicFramePr/>
            <a:graphic xmlns:a="http://schemas.openxmlformats.org/drawingml/2006/main">
              <a:graphicData uri="http://schemas.openxmlformats.org/drawingml/2006/picture">
                <pic:pic xmlns:pic="http://schemas.openxmlformats.org/drawingml/2006/picture">
                  <pic:nvPicPr>
                    <pic:cNvPr id="32" name="图片 28" descr="2023091112022183901747.jpg"/>
                    <pic:cNvPicPr/>
                  </pic:nvPicPr>
                  <pic:blipFill>
                    <a:blip r:embed="rId15"/>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68480" behindDoc="0" locked="0" layoutInCell="1" allowOverlap="1">
            <wp:simplePos x="0" y="0"/>
            <wp:positionH relativeFrom="column">
              <wp:posOffset>3947795</wp:posOffset>
            </wp:positionH>
            <wp:positionV relativeFrom="paragraph">
              <wp:posOffset>328295</wp:posOffset>
            </wp:positionV>
            <wp:extent cx="1800225" cy="1346200"/>
            <wp:effectExtent l="0" t="0" r="3175" b="0"/>
            <wp:wrapSquare wrapText="bothSides"/>
            <wp:docPr id="9" name="图片 8" descr="2023091111515783901922.jpg"/>
            <wp:cNvGraphicFramePr/>
            <a:graphic xmlns:a="http://schemas.openxmlformats.org/drawingml/2006/main">
              <a:graphicData uri="http://schemas.openxmlformats.org/drawingml/2006/picture">
                <pic:pic xmlns:pic="http://schemas.openxmlformats.org/drawingml/2006/picture">
                  <pic:nvPicPr>
                    <pic:cNvPr id="9" name="图片 8" descr="2023091111515783901922.jpg"/>
                    <pic:cNvPicPr/>
                  </pic:nvPicPr>
                  <pic:blipFill>
                    <a:blip r:embed="rId16"/>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69504" behindDoc="1" locked="0" layoutInCell="1" allowOverlap="1">
            <wp:simplePos x="0" y="0"/>
            <wp:positionH relativeFrom="column">
              <wp:posOffset>22860</wp:posOffset>
            </wp:positionH>
            <wp:positionV relativeFrom="paragraph">
              <wp:posOffset>295910</wp:posOffset>
            </wp:positionV>
            <wp:extent cx="1800225" cy="1346200"/>
            <wp:effectExtent l="0" t="0" r="3175" b="0"/>
            <wp:wrapTight wrapText="bothSides">
              <wp:wrapPolygon>
                <wp:start x="0" y="0"/>
                <wp:lineTo x="0" y="21396"/>
                <wp:lineTo x="21486" y="21396"/>
                <wp:lineTo x="21486" y="0"/>
                <wp:lineTo x="0" y="0"/>
              </wp:wrapPolygon>
            </wp:wrapTight>
            <wp:docPr id="10" name="图片 9" descr="2023091111521583906058.jpg"/>
            <wp:cNvGraphicFramePr/>
            <a:graphic xmlns:a="http://schemas.openxmlformats.org/drawingml/2006/main">
              <a:graphicData uri="http://schemas.openxmlformats.org/drawingml/2006/picture">
                <pic:pic xmlns:pic="http://schemas.openxmlformats.org/drawingml/2006/picture">
                  <pic:nvPicPr>
                    <pic:cNvPr id="10" name="图片 9" descr="2023091111521583906058.jpg"/>
                    <pic:cNvPicPr/>
                  </pic:nvPicPr>
                  <pic:blipFill>
                    <a:blip r:embed="rId17"/>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t>通过暑期教师的全员家访，学校针对一年级新生的特点设计了丰富多彩的主题教育和教学内容。首先，班主任们通过文字、图像、视频、参观校园和班级合影等方式，帮助同学们了解各项行为规范要求，熟悉学校的作息时间，体验小学课堂模式，感受班级的集体氛围，鼓励小朋友成为一名博学多才、雅行笃志的美德少年。随后，体育老师带领一年级新生进行专项队列训练，同学们排队</w:t>
      </w:r>
    </w:p>
    <w:p>
      <w:pPr>
        <w:keepNext w:val="0"/>
        <w:keepLines w:val="0"/>
        <w:pageBreakBefore w:val="0"/>
        <w:widowControl w:val="0"/>
        <w:kinsoku w:val="0"/>
        <w:wordWrap/>
        <w:overflowPunct w:val="0"/>
        <w:topLinePunct w:val="0"/>
        <w:autoSpaceDE w:val="0"/>
        <w:autoSpaceDN w:val="0"/>
        <w:bidi w:val="0"/>
        <w:adjustRightInd/>
        <w:snapToGrid/>
        <w:spacing w:line="360" w:lineRule="auto"/>
        <w:jc w:val="left"/>
        <w:textAlignment w:val="auto"/>
        <w:rPr>
          <w:rFonts w:cs="Arial" w:asciiTheme="minorEastAsia" w:hAnsiTheme="minorEastAsia"/>
          <w:bCs/>
          <w:kern w:val="0"/>
          <w:sz w:val="24"/>
        </w:rPr>
      </w:pPr>
      <w:r>
        <w:rPr>
          <w:rFonts w:hint="eastAsia"/>
          <w:sz w:val="20"/>
          <w:szCs w:val="20"/>
        </w:rPr>
        <w:t>︽︾︽︾︽︾︽︾︽︾︽︾︽︾︽︾︽︾︽︾︽︾︽︾︽︾︽︾︽︾︽︾︽︾︽︾︽︾︽︾︽︾︽︾︽</w:t>
      </w:r>
    </w:p>
    <w:p>
      <w:pPr>
        <w:keepNext w:val="0"/>
        <w:keepLines w:val="0"/>
        <w:pageBreakBefore w:val="0"/>
        <w:widowControl w:val="0"/>
        <w:kinsoku w:val="0"/>
        <w:wordWrap/>
        <w:overflowPunct w:val="0"/>
        <w:topLinePunct w:val="0"/>
        <w:autoSpaceDE w:val="0"/>
        <w:autoSpaceDN w:val="0"/>
        <w:bidi w:val="0"/>
        <w:adjustRightInd/>
        <w:snapToGrid/>
        <w:spacing w:line="360" w:lineRule="auto"/>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682816" behindDoc="0" locked="0" layoutInCell="1" allowOverlap="1">
            <wp:simplePos x="0" y="0"/>
            <wp:positionH relativeFrom="column">
              <wp:posOffset>2004695</wp:posOffset>
            </wp:positionH>
            <wp:positionV relativeFrom="paragraph">
              <wp:posOffset>1190625</wp:posOffset>
            </wp:positionV>
            <wp:extent cx="1800225" cy="1346200"/>
            <wp:effectExtent l="0" t="0" r="3175" b="0"/>
            <wp:wrapSquare wrapText="bothSides"/>
            <wp:docPr id="30" name="图片 14" descr="202309111155348390742.jpg"/>
            <wp:cNvGraphicFramePr/>
            <a:graphic xmlns:a="http://schemas.openxmlformats.org/drawingml/2006/main">
              <a:graphicData uri="http://schemas.openxmlformats.org/drawingml/2006/picture">
                <pic:pic xmlns:pic="http://schemas.openxmlformats.org/drawingml/2006/picture">
                  <pic:nvPicPr>
                    <pic:cNvPr id="30" name="图片 14" descr="202309111155348390742.jpg"/>
                    <pic:cNvPicPr/>
                  </pic:nvPicPr>
                  <pic:blipFill>
                    <a:blip r:embed="rId18"/>
                    <a:stretch>
                      <a:fillRect/>
                    </a:stretch>
                  </pic:blipFill>
                  <pic:spPr>
                    <a:xfrm>
                      <a:off x="0" y="0"/>
                      <a:ext cx="1800225" cy="1346200"/>
                    </a:xfrm>
                    <a:prstGeom prst="rect">
                      <a:avLst/>
                    </a:prstGeom>
                  </pic:spPr>
                </pic:pic>
              </a:graphicData>
            </a:graphic>
          </wp:anchor>
        </w:drawing>
      </w:r>
      <w:r>
        <w:rPr>
          <w:rFonts w:hint="default" w:cs="Arial" w:asciiTheme="minorEastAsia" w:hAnsiTheme="minorEastAsia"/>
          <w:bCs/>
          <w:kern w:val="0"/>
          <w:sz w:val="24"/>
          <w:lang w:val="en-US"/>
        </w:rPr>
        <w:drawing>
          <wp:anchor distT="0" distB="0" distL="114300" distR="114300" simplePos="0" relativeHeight="251674624" behindDoc="0" locked="0" layoutInCell="1" allowOverlap="1">
            <wp:simplePos x="0" y="0"/>
            <wp:positionH relativeFrom="column">
              <wp:posOffset>3945255</wp:posOffset>
            </wp:positionH>
            <wp:positionV relativeFrom="paragraph">
              <wp:posOffset>40640</wp:posOffset>
            </wp:positionV>
            <wp:extent cx="1800225" cy="1346200"/>
            <wp:effectExtent l="0" t="0" r="3175" b="0"/>
            <wp:wrapSquare wrapText="bothSides"/>
            <wp:docPr id="16" name="图片 15" descr="2023091111561283903367.jpg"/>
            <wp:cNvGraphicFramePr/>
            <a:graphic xmlns:a="http://schemas.openxmlformats.org/drawingml/2006/main">
              <a:graphicData uri="http://schemas.openxmlformats.org/drawingml/2006/picture">
                <pic:pic xmlns:pic="http://schemas.openxmlformats.org/drawingml/2006/picture">
                  <pic:nvPicPr>
                    <pic:cNvPr id="16" name="图片 15" descr="2023091111561283903367.jpg"/>
                    <pic:cNvPicPr/>
                  </pic:nvPicPr>
                  <pic:blipFill>
                    <a:blip r:embed="rId19"/>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87936" behindDoc="0" locked="0" layoutInCell="1" allowOverlap="1">
            <wp:simplePos x="0" y="0"/>
            <wp:positionH relativeFrom="column">
              <wp:posOffset>19050</wp:posOffset>
            </wp:positionH>
            <wp:positionV relativeFrom="paragraph">
              <wp:posOffset>29210</wp:posOffset>
            </wp:positionV>
            <wp:extent cx="1800225" cy="1346200"/>
            <wp:effectExtent l="0" t="0" r="3175" b="0"/>
            <wp:wrapSquare wrapText="bothSides"/>
            <wp:docPr id="35" name="图片 16" descr="2023091111565383903998.jpg"/>
            <wp:cNvGraphicFramePr/>
            <a:graphic xmlns:a="http://schemas.openxmlformats.org/drawingml/2006/main">
              <a:graphicData uri="http://schemas.openxmlformats.org/drawingml/2006/picture">
                <pic:pic xmlns:pic="http://schemas.openxmlformats.org/drawingml/2006/picture">
                  <pic:nvPicPr>
                    <pic:cNvPr id="35" name="图片 16" descr="2023091111565383903998.jpg"/>
                    <pic:cNvPicPr/>
                  </pic:nvPicPr>
                  <pic:blipFill>
                    <a:blip r:embed="rId20"/>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t>列，喊口令，精神抖擞。同时，在唱游老师的带领下，同学们齐声学唱国歌与学校校歌，一个个新的团结、活泼的班集体正在逐渐形成。</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480"/>
        <w:jc w:val="left"/>
        <w:textAlignment w:val="auto"/>
        <w:rPr>
          <w:rFonts w:cs="Arial" w:asciiTheme="minorEastAsia" w:hAnsiTheme="minorEastAsia"/>
          <w:bCs/>
          <w:kern w:val="0"/>
          <w:sz w:val="24"/>
        </w:rPr>
      </w:pPr>
      <w:r>
        <w:rPr>
          <w:rFonts w:hint="default" w:cs="Arial" w:asciiTheme="minorEastAsia" w:hAnsiTheme="minorEastAsia"/>
          <w:bCs/>
          <w:kern w:val="0"/>
          <w:sz w:val="24"/>
          <w:lang w:val="en-US"/>
        </w:rPr>
        <w:drawing>
          <wp:anchor distT="0" distB="0" distL="114300" distR="114300" simplePos="0" relativeHeight="251681792" behindDoc="1" locked="0" layoutInCell="1" allowOverlap="1">
            <wp:simplePos x="0" y="0"/>
            <wp:positionH relativeFrom="column">
              <wp:posOffset>25400</wp:posOffset>
            </wp:positionH>
            <wp:positionV relativeFrom="paragraph">
              <wp:posOffset>5250815</wp:posOffset>
            </wp:positionV>
            <wp:extent cx="1800225" cy="1324610"/>
            <wp:effectExtent l="0" t="0" r="3175" b="8890"/>
            <wp:wrapTight wrapText="bothSides">
              <wp:wrapPolygon>
                <wp:start x="0" y="0"/>
                <wp:lineTo x="0" y="21331"/>
                <wp:lineTo x="21486" y="21331"/>
                <wp:lineTo x="21486" y="0"/>
                <wp:lineTo x="0" y="0"/>
              </wp:wrapPolygon>
            </wp:wrapTight>
            <wp:docPr id="23" name="图片 22" descr="2023091111592683901781.jpg"/>
            <wp:cNvGraphicFramePr/>
            <a:graphic xmlns:a="http://schemas.openxmlformats.org/drawingml/2006/main">
              <a:graphicData uri="http://schemas.openxmlformats.org/drawingml/2006/picture">
                <pic:pic xmlns:pic="http://schemas.openxmlformats.org/drawingml/2006/picture">
                  <pic:nvPicPr>
                    <pic:cNvPr id="23" name="图片 22" descr="2023091111592683901781.jpg"/>
                    <pic:cNvPicPr/>
                  </pic:nvPicPr>
                  <pic:blipFill>
                    <a:blip r:embed="rId21"/>
                    <a:stretch>
                      <a:fillRect/>
                    </a:stretch>
                  </pic:blipFill>
                  <pic:spPr>
                    <a:xfrm>
                      <a:off x="0" y="0"/>
                      <a:ext cx="1800225" cy="132461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79744" behindDoc="0" locked="0" layoutInCell="1" allowOverlap="1">
            <wp:simplePos x="0" y="0"/>
            <wp:positionH relativeFrom="column">
              <wp:posOffset>3970020</wp:posOffset>
            </wp:positionH>
            <wp:positionV relativeFrom="paragraph">
              <wp:posOffset>5270500</wp:posOffset>
            </wp:positionV>
            <wp:extent cx="1800225" cy="1289685"/>
            <wp:effectExtent l="0" t="0" r="3175" b="5715"/>
            <wp:wrapSquare wrapText="bothSides"/>
            <wp:docPr id="26" name="图片 25" descr="2023091112003883907960.jpg"/>
            <wp:cNvGraphicFramePr/>
            <a:graphic xmlns:a="http://schemas.openxmlformats.org/drawingml/2006/main">
              <a:graphicData uri="http://schemas.openxmlformats.org/drawingml/2006/picture">
                <pic:pic xmlns:pic="http://schemas.openxmlformats.org/drawingml/2006/picture">
                  <pic:nvPicPr>
                    <pic:cNvPr id="26" name="图片 25" descr="2023091112003883907960.jpg"/>
                    <pic:cNvPicPr/>
                  </pic:nvPicPr>
                  <pic:blipFill>
                    <a:blip r:embed="rId22"/>
                    <a:stretch>
                      <a:fillRect/>
                    </a:stretch>
                  </pic:blipFill>
                  <pic:spPr>
                    <a:xfrm>
                      <a:off x="0" y="0"/>
                      <a:ext cx="1800225" cy="1289685"/>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85888" behindDoc="1" locked="0" layoutInCell="1" allowOverlap="1">
            <wp:simplePos x="0" y="0"/>
            <wp:positionH relativeFrom="column">
              <wp:posOffset>1983105</wp:posOffset>
            </wp:positionH>
            <wp:positionV relativeFrom="paragraph">
              <wp:posOffset>4017645</wp:posOffset>
            </wp:positionV>
            <wp:extent cx="1800225" cy="1346200"/>
            <wp:effectExtent l="0" t="0" r="3175" b="0"/>
            <wp:wrapTight wrapText="bothSides">
              <wp:wrapPolygon>
                <wp:start x="0" y="0"/>
                <wp:lineTo x="0" y="21396"/>
                <wp:lineTo x="21486" y="21396"/>
                <wp:lineTo x="21486" y="0"/>
                <wp:lineTo x="0" y="0"/>
              </wp:wrapPolygon>
            </wp:wrapTight>
            <wp:docPr id="33" name="图片 23" descr="2023091111595183909953.jpg"/>
            <wp:cNvGraphicFramePr/>
            <a:graphic xmlns:a="http://schemas.openxmlformats.org/drawingml/2006/main">
              <a:graphicData uri="http://schemas.openxmlformats.org/drawingml/2006/picture">
                <pic:pic xmlns:pic="http://schemas.openxmlformats.org/drawingml/2006/picture">
                  <pic:nvPicPr>
                    <pic:cNvPr id="33" name="图片 23" descr="2023091111595183909953.jpg"/>
                    <pic:cNvPicPr/>
                  </pic:nvPicPr>
                  <pic:blipFill>
                    <a:blip r:embed="rId23"/>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78720" behindDoc="0" locked="0" layoutInCell="1" allowOverlap="1">
            <wp:simplePos x="0" y="0"/>
            <wp:positionH relativeFrom="column">
              <wp:posOffset>27305</wp:posOffset>
            </wp:positionH>
            <wp:positionV relativeFrom="paragraph">
              <wp:posOffset>2893695</wp:posOffset>
            </wp:positionV>
            <wp:extent cx="1800225" cy="1346200"/>
            <wp:effectExtent l="0" t="0" r="3175" b="0"/>
            <wp:wrapSquare wrapText="bothSides"/>
            <wp:docPr id="27" name="图片 26" descr="202309111201378390103.jpg"/>
            <wp:cNvGraphicFramePr/>
            <a:graphic xmlns:a="http://schemas.openxmlformats.org/drawingml/2006/main">
              <a:graphicData uri="http://schemas.openxmlformats.org/drawingml/2006/picture">
                <pic:pic xmlns:pic="http://schemas.openxmlformats.org/drawingml/2006/picture">
                  <pic:nvPicPr>
                    <pic:cNvPr id="27" name="图片 26" descr="202309111201378390103.jpg"/>
                    <pic:cNvPicPr/>
                  </pic:nvPicPr>
                  <pic:blipFill>
                    <a:blip r:embed="rId24"/>
                    <a:stretch>
                      <a:fillRect/>
                    </a:stretch>
                  </pic:blipFill>
                  <pic:spPr>
                    <a:xfrm>
                      <a:off x="0" y="0"/>
                      <a:ext cx="1800225" cy="1346200"/>
                    </a:xfrm>
                    <a:prstGeom prst="rect">
                      <a:avLst/>
                    </a:prstGeom>
                  </pic:spPr>
                </pic:pic>
              </a:graphicData>
            </a:graphic>
          </wp:anchor>
        </w:drawing>
      </w:r>
      <w:r>
        <w:rPr>
          <w:rFonts w:hint="default" w:cs="Arial" w:asciiTheme="minorEastAsia" w:hAnsiTheme="minorEastAsia"/>
          <w:bCs/>
          <w:kern w:val="0"/>
          <w:sz w:val="24"/>
          <w:lang w:val="en-US"/>
        </w:rPr>
        <w:drawing>
          <wp:anchor distT="0" distB="0" distL="114300" distR="114300" simplePos="0" relativeHeight="251676672" behindDoc="0" locked="0" layoutInCell="1" allowOverlap="1">
            <wp:simplePos x="0" y="0"/>
            <wp:positionH relativeFrom="column">
              <wp:posOffset>1991360</wp:posOffset>
            </wp:positionH>
            <wp:positionV relativeFrom="paragraph">
              <wp:posOffset>1747520</wp:posOffset>
            </wp:positionV>
            <wp:extent cx="1800225" cy="1346200"/>
            <wp:effectExtent l="0" t="0" r="3175" b="0"/>
            <wp:wrapSquare wrapText="bothSides"/>
            <wp:docPr id="20" name="图片 19" descr="2023091111581283909073.jpg"/>
            <wp:cNvGraphicFramePr/>
            <a:graphic xmlns:a="http://schemas.openxmlformats.org/drawingml/2006/main">
              <a:graphicData uri="http://schemas.openxmlformats.org/drawingml/2006/picture">
                <pic:pic xmlns:pic="http://schemas.openxmlformats.org/drawingml/2006/picture">
                  <pic:nvPicPr>
                    <pic:cNvPr id="20" name="图片 19" descr="2023091111581283909073.jpg"/>
                    <pic:cNvPicPr/>
                  </pic:nvPicPr>
                  <pic:blipFill>
                    <a:blip r:embed="rId25"/>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88960" behindDoc="0" locked="0" layoutInCell="1" allowOverlap="1">
            <wp:simplePos x="0" y="0"/>
            <wp:positionH relativeFrom="column">
              <wp:posOffset>3970020</wp:posOffset>
            </wp:positionH>
            <wp:positionV relativeFrom="paragraph">
              <wp:posOffset>645160</wp:posOffset>
            </wp:positionV>
            <wp:extent cx="1800225" cy="1346200"/>
            <wp:effectExtent l="0" t="0" r="3175" b="0"/>
            <wp:wrapSquare wrapText="bothSides"/>
            <wp:docPr id="36" name="图片 20" descr="2023091111583883903400.jpg"/>
            <wp:cNvGraphicFramePr/>
            <a:graphic xmlns:a="http://schemas.openxmlformats.org/drawingml/2006/main">
              <a:graphicData uri="http://schemas.openxmlformats.org/drawingml/2006/picture">
                <pic:pic xmlns:pic="http://schemas.openxmlformats.org/drawingml/2006/picture">
                  <pic:nvPicPr>
                    <pic:cNvPr id="36" name="图片 20" descr="2023091111583883903400.jpg"/>
                    <pic:cNvPicPr/>
                  </pic:nvPicPr>
                  <pic:blipFill>
                    <a:blip r:embed="rId26"/>
                    <a:stretch>
                      <a:fillRect/>
                    </a:stretch>
                  </pic:blipFill>
                  <pic:spPr>
                    <a:xfrm>
                      <a:off x="0" y="0"/>
                      <a:ext cx="1800225" cy="1346200"/>
                    </a:xfrm>
                    <a:prstGeom prst="rect">
                      <a:avLst/>
                    </a:prstGeom>
                  </pic:spPr>
                </pic:pic>
              </a:graphicData>
            </a:graphic>
          </wp:anchor>
        </w:drawing>
      </w:r>
      <w:r>
        <w:rPr>
          <w:rFonts w:hint="default" w:cs="Arial" w:asciiTheme="minorEastAsia" w:hAnsiTheme="minorEastAsia"/>
          <w:bCs/>
          <w:kern w:val="0"/>
          <w:sz w:val="24"/>
          <w:lang w:val="en-US"/>
        </w:rPr>
        <w:drawing>
          <wp:anchor distT="0" distB="0" distL="114300" distR="114300" simplePos="0" relativeHeight="251675648" behindDoc="0" locked="0" layoutInCell="1" allowOverlap="1">
            <wp:simplePos x="0" y="0"/>
            <wp:positionH relativeFrom="column">
              <wp:posOffset>3961130</wp:posOffset>
            </wp:positionH>
            <wp:positionV relativeFrom="paragraph">
              <wp:posOffset>2907665</wp:posOffset>
            </wp:positionV>
            <wp:extent cx="1809750" cy="1314450"/>
            <wp:effectExtent l="19050" t="0" r="0" b="0"/>
            <wp:wrapSquare wrapText="bothSides"/>
            <wp:docPr id="18" name="图片 17" descr="2023091111572583902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2023091111572583902993.jpg"/>
                    <pic:cNvPicPr>
                      <a:picLocks noChangeAspect="1"/>
                    </pic:cNvPicPr>
                  </pic:nvPicPr>
                  <pic:blipFill>
                    <a:blip r:embed="rId27"/>
                    <a:stretch>
                      <a:fillRect/>
                    </a:stretch>
                  </pic:blipFill>
                  <pic:spPr>
                    <a:xfrm>
                      <a:off x="0" y="0"/>
                      <a:ext cx="1809750" cy="1314450"/>
                    </a:xfrm>
                    <a:prstGeom prst="rect">
                      <a:avLst/>
                    </a:prstGeom>
                  </pic:spPr>
                </pic:pic>
              </a:graphicData>
            </a:graphic>
          </wp:anchor>
        </w:drawing>
      </w:r>
      <w:r>
        <w:rPr>
          <w:rFonts w:hint="default" w:cs="Arial" w:asciiTheme="minorEastAsia" w:hAnsiTheme="minorEastAsia"/>
          <w:bCs/>
          <w:kern w:val="0"/>
          <w:sz w:val="24"/>
          <w:lang w:val="en-US"/>
        </w:rPr>
        <w:drawing>
          <wp:anchor distT="0" distB="0" distL="114300" distR="114300" simplePos="0" relativeHeight="251686912" behindDoc="0" locked="0" layoutInCell="1" allowOverlap="1">
            <wp:simplePos x="0" y="0"/>
            <wp:positionH relativeFrom="column">
              <wp:posOffset>13970</wp:posOffset>
            </wp:positionH>
            <wp:positionV relativeFrom="paragraph">
              <wp:posOffset>612775</wp:posOffset>
            </wp:positionV>
            <wp:extent cx="1800225" cy="1346200"/>
            <wp:effectExtent l="0" t="0" r="3175" b="0"/>
            <wp:wrapSquare wrapText="bothSides"/>
            <wp:docPr id="34" name="图片 18" descr="2023091111574383904039.jpg"/>
            <wp:cNvGraphicFramePr/>
            <a:graphic xmlns:a="http://schemas.openxmlformats.org/drawingml/2006/main">
              <a:graphicData uri="http://schemas.openxmlformats.org/drawingml/2006/picture">
                <pic:pic xmlns:pic="http://schemas.openxmlformats.org/drawingml/2006/picture">
                  <pic:nvPicPr>
                    <pic:cNvPr id="34" name="图片 18" descr="2023091111574383904039.jpg"/>
                    <pic:cNvPicPr/>
                  </pic:nvPicPr>
                  <pic:blipFill>
                    <a:blip r:embed="rId28"/>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t>为了加强家校合作，顺利渡过幼小衔接开启校园生活，8月30日晚上，学校召开了一年级新生家长会。教学部门陈蕾老师与一年级年级组长陈洁老师分别就“等第制评价与双减工作”和“幼小衔接准备期要求”进行详细的介绍，随后一年级语文学科顾健悦、数学学科朱王燕妮、英语学科杨安文老师提出了语、数、英学科的学习规范与要求。德育部门陆志文老师就入学教育、全员导师制、五项管理工作进行了详细的介绍和布置，德育部门陈萌迪老师就校服管理制度、在线缴费工作、校门上下学接送要求等家校合作内容做了具体要求，希望家长能够顺应角色，家校合作，共同维护校园安全。最后，金惠红副校长围绕课后生活、睡眠时间、入学仪式等方面做了家庭教育指导，希望父母能够全力配合支持学校工作，参与并</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480"/>
        <w:jc w:val="left"/>
        <w:textAlignment w:val="auto"/>
        <w:rPr>
          <w:rFonts w:cs="Arial" w:asciiTheme="minorEastAsia" w:hAnsiTheme="minorEastAsia"/>
          <w:bCs/>
          <w:kern w:val="0"/>
          <w:sz w:val="24"/>
        </w:rPr>
      </w:pP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480"/>
        <w:jc w:val="left"/>
        <w:textAlignment w:val="auto"/>
        <w:rPr>
          <w:rFonts w:cs="Arial" w:asciiTheme="minorEastAsia" w:hAnsiTheme="minorEastAsia"/>
          <w:bCs/>
          <w:kern w:val="0"/>
          <w:sz w:val="24"/>
        </w:rPr>
      </w:pPr>
    </w:p>
    <w:p>
      <w:pPr>
        <w:keepNext w:val="0"/>
        <w:keepLines w:val="0"/>
        <w:pageBreakBefore w:val="0"/>
        <w:widowControl w:val="0"/>
        <w:kinsoku w:val="0"/>
        <w:wordWrap/>
        <w:overflowPunct w:val="0"/>
        <w:topLinePunct w:val="0"/>
        <w:autoSpaceDE w:val="0"/>
        <w:autoSpaceDN w:val="0"/>
        <w:bidi w:val="0"/>
        <w:adjustRightInd/>
        <w:snapToGrid/>
        <w:spacing w:line="360" w:lineRule="auto"/>
        <w:jc w:val="left"/>
        <w:textAlignment w:val="auto"/>
        <w:rPr>
          <w:rFonts w:cs="Arial" w:asciiTheme="minorEastAsia" w:hAnsiTheme="minorEastAsia"/>
          <w:bCs/>
          <w:kern w:val="0"/>
          <w:sz w:val="24"/>
        </w:rPr>
      </w:pPr>
      <w:r>
        <w:rPr>
          <w:rFonts w:hint="eastAsia"/>
          <w:sz w:val="20"/>
          <w:szCs w:val="20"/>
        </w:rPr>
        <w:t>︽︾︽︾︽︾︽︾︽︾︽︾︽︾︽︾︽︾︽︾︽︾︽︾︽︾︽︾︽︾︽︾︽︾︽︾︽︾︽︾︽︾︽︾︽</w:t>
      </w:r>
    </w:p>
    <w:p>
      <w:pPr>
        <w:keepNext w:val="0"/>
        <w:keepLines w:val="0"/>
        <w:pageBreakBefore w:val="0"/>
        <w:widowControl w:val="0"/>
        <w:kinsoku w:val="0"/>
        <w:wordWrap/>
        <w:overflowPunct w:val="0"/>
        <w:topLinePunct w:val="0"/>
        <w:autoSpaceDE w:val="0"/>
        <w:autoSpaceDN w:val="0"/>
        <w:bidi w:val="0"/>
        <w:adjustRightInd/>
        <w:snapToGrid/>
        <w:spacing w:line="360" w:lineRule="auto"/>
        <w:jc w:val="left"/>
        <w:textAlignment w:val="auto"/>
        <w:rPr>
          <w:rFonts w:cs="Arial" w:asciiTheme="minorEastAsia" w:hAnsiTheme="minorEastAsia"/>
          <w:bCs/>
          <w:kern w:val="0"/>
          <w:sz w:val="24"/>
        </w:rPr>
      </w:pPr>
      <w:r>
        <w:rPr>
          <w:rFonts w:hint="eastAsia" w:ascii="Arial" w:hAnsi="Arial" w:cs="Arial"/>
          <w:color w:val="333333"/>
          <w:spacing w:val="15"/>
          <w:kern w:val="0"/>
          <w:sz w:val="24"/>
        </w:rPr>
        <w:drawing>
          <wp:anchor distT="0" distB="0" distL="114300" distR="114300" simplePos="0" relativeHeight="251661312" behindDoc="1" locked="0" layoutInCell="1" allowOverlap="1">
            <wp:simplePos x="0" y="0"/>
            <wp:positionH relativeFrom="column">
              <wp:posOffset>3926205</wp:posOffset>
            </wp:positionH>
            <wp:positionV relativeFrom="paragraph">
              <wp:posOffset>1689100</wp:posOffset>
            </wp:positionV>
            <wp:extent cx="1800225" cy="1346200"/>
            <wp:effectExtent l="0" t="0" r="3175" b="0"/>
            <wp:wrapTight wrapText="bothSides">
              <wp:wrapPolygon>
                <wp:start x="0" y="0"/>
                <wp:lineTo x="0" y="21396"/>
                <wp:lineTo x="21486" y="21396"/>
                <wp:lineTo x="21486" y="0"/>
                <wp:lineTo x="0" y="0"/>
              </wp:wrapPolygon>
            </wp:wrapTight>
            <wp:docPr id="2" name="图片 1" descr="2023091111435583903500.jpg"/>
            <wp:cNvGraphicFramePr/>
            <a:graphic xmlns:a="http://schemas.openxmlformats.org/drawingml/2006/main">
              <a:graphicData uri="http://schemas.openxmlformats.org/drawingml/2006/picture">
                <pic:pic xmlns:pic="http://schemas.openxmlformats.org/drawingml/2006/picture">
                  <pic:nvPicPr>
                    <pic:cNvPr id="2" name="图片 1" descr="2023091111435583903500.jpg"/>
                    <pic:cNvPicPr/>
                  </pic:nvPicPr>
                  <pic:blipFill>
                    <a:blip r:embed="rId29"/>
                    <a:stretch>
                      <a:fillRect/>
                    </a:stretch>
                  </pic:blipFill>
                  <pic:spPr>
                    <a:xfrm>
                      <a:off x="0" y="0"/>
                      <a:ext cx="1800225" cy="1346200"/>
                    </a:xfrm>
                    <a:prstGeom prst="rect">
                      <a:avLst/>
                    </a:prstGeom>
                  </pic:spPr>
                </pic:pic>
              </a:graphicData>
            </a:graphic>
          </wp:anchor>
        </w:drawing>
      </w:r>
      <w:r>
        <w:rPr>
          <w:rFonts w:hint="eastAsia" w:ascii="Arial" w:hAnsi="Arial" w:cs="Arial"/>
          <w:color w:val="333333"/>
          <w:spacing w:val="15"/>
          <w:kern w:val="0"/>
          <w:sz w:val="24"/>
        </w:rPr>
        <w:drawing>
          <wp:anchor distT="0" distB="0" distL="114300" distR="114300" simplePos="0" relativeHeight="251663360" behindDoc="0" locked="0" layoutInCell="1" allowOverlap="1">
            <wp:simplePos x="0" y="0"/>
            <wp:positionH relativeFrom="column">
              <wp:posOffset>-8890</wp:posOffset>
            </wp:positionH>
            <wp:positionV relativeFrom="paragraph">
              <wp:posOffset>1697355</wp:posOffset>
            </wp:positionV>
            <wp:extent cx="1800225" cy="1346200"/>
            <wp:effectExtent l="0" t="0" r="3175" b="0"/>
            <wp:wrapSquare wrapText="bothSides"/>
            <wp:docPr id="4" name="图片 3" descr="2023091111441683907362.jpg"/>
            <wp:cNvGraphicFramePr/>
            <a:graphic xmlns:a="http://schemas.openxmlformats.org/drawingml/2006/main">
              <a:graphicData uri="http://schemas.openxmlformats.org/drawingml/2006/picture">
                <pic:pic xmlns:pic="http://schemas.openxmlformats.org/drawingml/2006/picture">
                  <pic:nvPicPr>
                    <pic:cNvPr id="4" name="图片 3" descr="2023091111441683907362.jpg"/>
                    <pic:cNvPicPr/>
                  </pic:nvPicPr>
                  <pic:blipFill>
                    <a:blip r:embed="rId30"/>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60288" behindDoc="0" locked="0" layoutInCell="1" allowOverlap="1">
            <wp:simplePos x="0" y="0"/>
            <wp:positionH relativeFrom="column">
              <wp:posOffset>1971675</wp:posOffset>
            </wp:positionH>
            <wp:positionV relativeFrom="paragraph">
              <wp:posOffset>624205</wp:posOffset>
            </wp:positionV>
            <wp:extent cx="1800225" cy="1346200"/>
            <wp:effectExtent l="0" t="0" r="3175" b="0"/>
            <wp:wrapSquare wrapText="bothSides"/>
            <wp:docPr id="1" name="图片 0" descr="2023091111434783908359.jpg"/>
            <wp:cNvGraphicFramePr/>
            <a:graphic xmlns:a="http://schemas.openxmlformats.org/drawingml/2006/main">
              <a:graphicData uri="http://schemas.openxmlformats.org/drawingml/2006/picture">
                <pic:pic xmlns:pic="http://schemas.openxmlformats.org/drawingml/2006/picture">
                  <pic:nvPicPr>
                    <pic:cNvPr id="1" name="图片 0" descr="2023091111434783908359.jpg"/>
                    <pic:cNvPicPr/>
                  </pic:nvPicPr>
                  <pic:blipFill>
                    <a:blip r:embed="rId31"/>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80768" behindDoc="0" locked="0" layoutInCell="1" allowOverlap="1">
            <wp:simplePos x="0" y="0"/>
            <wp:positionH relativeFrom="column">
              <wp:posOffset>3947160</wp:posOffset>
            </wp:positionH>
            <wp:positionV relativeFrom="paragraph">
              <wp:posOffset>35560</wp:posOffset>
            </wp:positionV>
            <wp:extent cx="1800225" cy="1346200"/>
            <wp:effectExtent l="0" t="0" r="3175" b="0"/>
            <wp:wrapSquare wrapText="bothSides"/>
            <wp:docPr id="22" name="图片 21" descr="2023091111591283907968.jpg"/>
            <wp:cNvGraphicFramePr/>
            <a:graphic xmlns:a="http://schemas.openxmlformats.org/drawingml/2006/main">
              <a:graphicData uri="http://schemas.openxmlformats.org/drawingml/2006/picture">
                <pic:pic xmlns:pic="http://schemas.openxmlformats.org/drawingml/2006/picture">
                  <pic:nvPicPr>
                    <pic:cNvPr id="22" name="图片 21" descr="2023091111591283907968.jpg"/>
                    <pic:cNvPicPr/>
                  </pic:nvPicPr>
                  <pic:blipFill>
                    <a:blip r:embed="rId32"/>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77696" behindDoc="0" locked="0" layoutInCell="1" allowOverlap="1">
            <wp:simplePos x="0" y="0"/>
            <wp:positionH relativeFrom="column">
              <wp:posOffset>31750</wp:posOffset>
            </wp:positionH>
            <wp:positionV relativeFrom="paragraph">
              <wp:posOffset>40640</wp:posOffset>
            </wp:positionV>
            <wp:extent cx="1800225" cy="1346200"/>
            <wp:effectExtent l="0" t="0" r="3175" b="0"/>
            <wp:wrapSquare wrapText="bothSides"/>
            <wp:docPr id="28" name="图片 27" descr="2023091112015183904555.jpg"/>
            <wp:cNvGraphicFramePr/>
            <a:graphic xmlns:a="http://schemas.openxmlformats.org/drawingml/2006/main">
              <a:graphicData uri="http://schemas.openxmlformats.org/drawingml/2006/picture">
                <pic:pic xmlns:pic="http://schemas.openxmlformats.org/drawingml/2006/picture">
                  <pic:nvPicPr>
                    <pic:cNvPr id="28" name="图片 27" descr="2023091112015183904555.jpg"/>
                    <pic:cNvPicPr/>
                  </pic:nvPicPr>
                  <pic:blipFill>
                    <a:blip r:embed="rId33"/>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t>督促孩子养成良好的学习以及生活习惯，要做到以身作则，为孩子创造和谐、专注的学习氛围，做好入学身心准备。</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480"/>
        <w:jc w:val="left"/>
        <w:textAlignment w:val="auto"/>
        <w:rPr>
          <w:rFonts w:cs="Arial" w:asciiTheme="minorEastAsia" w:hAnsiTheme="minorEastAsia"/>
          <w:bCs/>
          <w:kern w:val="0"/>
          <w:sz w:val="24"/>
        </w:rPr>
      </w:pPr>
      <w:r>
        <w:rPr>
          <w:rFonts w:hint="eastAsia" w:ascii="Arial" w:hAnsi="Arial" w:cs="Arial"/>
          <w:color w:val="333333"/>
          <w:spacing w:val="15"/>
          <w:kern w:val="0"/>
          <w:sz w:val="24"/>
        </w:rPr>
        <w:drawing>
          <wp:anchor distT="0" distB="0" distL="114300" distR="114300" simplePos="0" relativeHeight="251662336" behindDoc="0" locked="0" layoutInCell="1" allowOverlap="1">
            <wp:simplePos x="0" y="0"/>
            <wp:positionH relativeFrom="column">
              <wp:posOffset>-869315</wp:posOffset>
            </wp:positionH>
            <wp:positionV relativeFrom="paragraph">
              <wp:posOffset>916940</wp:posOffset>
            </wp:positionV>
            <wp:extent cx="1800225" cy="1346200"/>
            <wp:effectExtent l="0" t="0" r="3175" b="0"/>
            <wp:wrapSquare wrapText="bothSides"/>
            <wp:docPr id="3" name="图片 2" descr="2023091111440683905011.jpg"/>
            <wp:cNvGraphicFramePr/>
            <a:graphic xmlns:a="http://schemas.openxmlformats.org/drawingml/2006/main">
              <a:graphicData uri="http://schemas.openxmlformats.org/drawingml/2006/picture">
                <pic:pic xmlns:pic="http://schemas.openxmlformats.org/drawingml/2006/picture">
                  <pic:nvPicPr>
                    <pic:cNvPr id="3" name="图片 2" descr="2023091111440683905011.jpg"/>
                    <pic:cNvPicPr/>
                  </pic:nvPicPr>
                  <pic:blipFill>
                    <a:blip r:embed="rId34"/>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64384" behindDoc="0" locked="0" layoutInCell="1" allowOverlap="1">
            <wp:simplePos x="0" y="0"/>
            <wp:positionH relativeFrom="column">
              <wp:posOffset>1067435</wp:posOffset>
            </wp:positionH>
            <wp:positionV relativeFrom="paragraph">
              <wp:posOffset>932815</wp:posOffset>
            </wp:positionV>
            <wp:extent cx="1800225" cy="1346200"/>
            <wp:effectExtent l="0" t="0" r="3175" b="0"/>
            <wp:wrapSquare wrapText="bothSides"/>
            <wp:docPr id="5" name="图片 4" descr="2023091111443083909920.jpg"/>
            <wp:cNvGraphicFramePr/>
            <a:graphic xmlns:a="http://schemas.openxmlformats.org/drawingml/2006/main">
              <a:graphicData uri="http://schemas.openxmlformats.org/drawingml/2006/picture">
                <pic:pic xmlns:pic="http://schemas.openxmlformats.org/drawingml/2006/picture">
                  <pic:nvPicPr>
                    <pic:cNvPr id="5" name="图片 4" descr="2023091111443083909920.jpg"/>
                    <pic:cNvPicPr/>
                  </pic:nvPicPr>
                  <pic:blipFill>
                    <a:blip r:embed="rId35"/>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t>通过本次一年级新生入学教育活动，进一步加强了家校之间的沟通、理解、信任与合作，帮助小朋友们体会了小学校园生活，逐步适应新环境。相信随着新学期的到来，新一年级一定能在师三实验这片爱的沃土上，扎下坚实稳健的根，迈稳起始的第一步。</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480"/>
        <w:jc w:val="left"/>
        <w:textAlignment w:val="auto"/>
        <w:rPr>
          <w:rFonts w:hint="default" w:cs="Arial" w:asciiTheme="minorEastAsia" w:hAnsiTheme="minorEastAsia"/>
          <w:bCs/>
          <w:kern w:val="0"/>
          <w:sz w:val="24"/>
          <w:lang w:val="en-US" w:eastAsia="zh-CN"/>
        </w:rPr>
      </w:pPr>
    </w:p>
    <w:p>
      <w:pPr>
        <w:pStyle w:val="16"/>
        <w:pBdr>
          <w:top w:val="none" w:color="auto" w:sz="0" w:space="1"/>
          <w:bottom w:val="none" w:color="auto" w:sz="0" w:space="1"/>
          <w:right w:val="none" w:color="auto" w:sz="0" w:space="4"/>
        </w:pBdr>
        <w:spacing w:before="0" w:beforeAutospacing="0" w:after="0" w:afterAutospacing="0" w:line="360" w:lineRule="auto"/>
        <w:rPr>
          <w:rFonts w:ascii="宋体" w:hAnsi="宋体" w:eastAsia="宋体" w:cs="宋体"/>
          <w:sz w:val="24"/>
          <w:szCs w:val="24"/>
        </w:rPr>
      </w:pPr>
      <w:r>
        <w:rPr>
          <w:rFonts w:hint="eastAsia" w:ascii="宋体" w:hAnsi="宋体" w:eastAsia="宋体" w:cs="宋体"/>
          <w:sz w:val="20"/>
          <w:szCs w:val="20"/>
        </w:rPr>
        <w:t>︽︾︽︾︽︾︽︾︽︾︽︾︽︾︽︾︽︾︽︾︽︾︽︾︽︾︽︾︽︾︽︾︽︾︽︾︽︾︽︾︽︾︽︾︽</w:t>
      </w:r>
    </w:p>
    <w:p>
      <w:pPr>
        <w:adjustRightInd w:val="0"/>
        <w:snapToGrid w:val="0"/>
        <w:spacing w:line="360" w:lineRule="auto"/>
        <w:rPr>
          <w:rFonts w:asciiTheme="minorEastAsia" w:hAnsiTheme="minorEastAsia" w:eastAsiaTheme="minorEastAsia"/>
          <w:b/>
          <w:i/>
          <w:sz w:val="28"/>
          <w:szCs w:val="28"/>
          <w:u w:val="single"/>
          <w:shd w:val="pct10" w:color="auto" w:fill="FFFFFF"/>
        </w:rPr>
      </w:pPr>
      <w:r>
        <w:rPr>
          <w:rFonts w:asciiTheme="minorEastAsia" w:hAnsiTheme="minorEastAsia" w:eastAsiaTheme="minorEastAsia"/>
          <w:b/>
          <w:i/>
          <w:sz w:val="28"/>
          <w:szCs w:val="28"/>
          <w:u w:val="single"/>
          <w:shd w:val="pct10" w:color="auto" w:fill="FFFFFF"/>
        </w:rPr>
        <w:t>校本培训</w:t>
      </w:r>
    </w:p>
    <w:p>
      <w:pPr>
        <w:widowControl/>
        <w:spacing w:line="360" w:lineRule="auto"/>
        <w:jc w:val="center"/>
        <w:rPr>
          <w:rFonts w:ascii="黑体" w:hAnsi="黑体" w:eastAsia="黑体" w:cs="Arial"/>
          <w:bCs/>
          <w:kern w:val="0"/>
          <w:sz w:val="28"/>
          <w:szCs w:val="28"/>
        </w:rPr>
      </w:pPr>
      <w:r>
        <w:rPr>
          <w:rFonts w:ascii="黑体" w:hAnsi="黑体" w:eastAsia="黑体" w:cs="Arial"/>
          <w:bCs/>
          <w:kern w:val="0"/>
          <w:sz w:val="28"/>
          <w:szCs w:val="28"/>
        </w:rPr>
        <w:t>洞悉未来 引领教育</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480"/>
        <w:jc w:val="right"/>
        <w:textAlignment w:val="auto"/>
        <w:rPr>
          <w:rFonts w:cs="Arial" w:asciiTheme="minorEastAsia" w:hAnsiTheme="minorEastAsia"/>
          <w:bCs/>
          <w:kern w:val="0"/>
          <w:sz w:val="24"/>
        </w:rPr>
      </w:pPr>
      <w:r>
        <w:rPr>
          <w:rFonts w:cs="Arial" w:asciiTheme="minorEastAsia" w:hAnsiTheme="minorEastAsia"/>
          <w:bCs/>
          <w:kern w:val="0"/>
          <w:sz w:val="24"/>
        </w:rPr>
        <w:t>——记师三实验2022学年第二学期暑期校本培训之一</w:t>
      </w:r>
    </w:p>
    <w:p>
      <w:pPr>
        <w:keepNext w:val="0"/>
        <w:keepLines w:val="0"/>
        <w:pageBreakBefore w:val="0"/>
        <w:widowControl w:val="0"/>
        <w:kinsoku w:val="0"/>
        <w:wordWrap/>
        <w:overflowPunct w:val="0"/>
        <w:topLinePunct w:val="0"/>
        <w:autoSpaceDE w:val="0"/>
        <w:autoSpaceDN w:val="0"/>
        <w:bidi w:val="0"/>
        <w:adjustRightInd/>
        <w:snapToGrid/>
        <w:spacing w:line="360" w:lineRule="auto"/>
        <w:jc w:val="center"/>
        <w:textAlignment w:val="auto"/>
        <w:rPr>
          <w:rFonts w:cs="Arial" w:asciiTheme="minorEastAsia" w:hAnsiTheme="minorEastAsia"/>
          <w:bCs/>
          <w:kern w:val="0"/>
          <w:sz w:val="24"/>
        </w:rPr>
      </w:pPr>
      <w:r>
        <w:rPr>
          <w:rFonts w:cs="Arial" w:asciiTheme="minorEastAsia" w:hAnsiTheme="minorEastAsia"/>
          <w:bCs/>
          <w:kern w:val="0"/>
          <w:sz w:val="24"/>
        </w:rPr>
        <w:t>作者：陈蕾</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480"/>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689984" behindDoc="0" locked="0" layoutInCell="1" allowOverlap="1">
            <wp:simplePos x="0" y="0"/>
            <wp:positionH relativeFrom="column">
              <wp:posOffset>1993900</wp:posOffset>
            </wp:positionH>
            <wp:positionV relativeFrom="paragraph">
              <wp:posOffset>314960</wp:posOffset>
            </wp:positionV>
            <wp:extent cx="1752600" cy="1314450"/>
            <wp:effectExtent l="19050" t="0" r="0" b="0"/>
            <wp:wrapSquare wrapText="bothSides"/>
            <wp:docPr id="15" name="图片 14" descr="2023090403544783908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2023090403544783908574.jpg"/>
                    <pic:cNvPicPr>
                      <a:picLocks noChangeAspect="1"/>
                    </pic:cNvPicPr>
                  </pic:nvPicPr>
                  <pic:blipFill>
                    <a:blip r:embed="rId36"/>
                    <a:stretch>
                      <a:fillRect/>
                    </a:stretch>
                  </pic:blipFill>
                  <pic:spPr>
                    <a:xfrm>
                      <a:off x="0" y="0"/>
                      <a:ext cx="1752600" cy="1314450"/>
                    </a:xfrm>
                    <a:prstGeom prst="rect">
                      <a:avLst/>
                    </a:prstGeom>
                  </pic:spPr>
                </pic:pic>
              </a:graphicData>
            </a:graphic>
          </wp:anchor>
        </w:drawing>
      </w:r>
      <w:r>
        <w:rPr>
          <w:rFonts w:cs="Arial" w:asciiTheme="minorEastAsia" w:hAnsiTheme="minorEastAsia"/>
          <w:bCs/>
          <w:kern w:val="0"/>
          <w:sz w:val="24"/>
        </w:rPr>
        <w:t>2023年7月3日上午8点30分，学校邀请了原徐汇区教育局副局长、教育学院院长李文萱同志为师三实验全体教师举办了一场名为《理解新课程，把握新课标》的讲座。李院长就当前课程改革背景下的一个核心问题进行了解答：如何将新课程标准要求融入日常教学实践中？她明确指出，要实现这一目标，教师们需要理解新课程标准修订的关键内容并掌握新课程标准的整体要求。</w:t>
      </w:r>
    </w:p>
    <w:p>
      <w:pPr>
        <w:keepNext w:val="0"/>
        <w:keepLines w:val="0"/>
        <w:pageBreakBefore w:val="0"/>
        <w:widowControl w:val="0"/>
        <w:kinsoku w:val="0"/>
        <w:wordWrap/>
        <w:overflowPunct w:val="0"/>
        <w:topLinePunct w:val="0"/>
        <w:autoSpaceDE w:val="0"/>
        <w:autoSpaceDN w:val="0"/>
        <w:bidi w:val="0"/>
        <w:adjustRightInd/>
        <w:snapToGrid/>
        <w:spacing w:line="360" w:lineRule="auto"/>
        <w:jc w:val="left"/>
        <w:textAlignment w:val="auto"/>
        <w:rPr>
          <w:rFonts w:cs="Arial" w:asciiTheme="minorEastAsia" w:hAnsiTheme="minorEastAsia"/>
          <w:bCs/>
          <w:kern w:val="0"/>
          <w:sz w:val="24"/>
        </w:rPr>
      </w:pPr>
      <w:r>
        <w:rPr>
          <w:rFonts w:hint="eastAsia" w:ascii="宋体" w:hAnsi="宋体" w:eastAsia="宋体" w:cs="宋体"/>
          <w:sz w:val="20"/>
          <w:szCs w:val="20"/>
        </w:rPr>
        <w:t>︽︾︽︾︽︾︽︾︽︾︽︾︽︾︽︾︽︾︽︾︽︾︽︾︽︾︽︾︽︾︽︾︽︾︽︾︽︾︽︾︽︾︽︾︽</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480"/>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691008" behindDoc="0" locked="0" layoutInCell="1" allowOverlap="1">
            <wp:simplePos x="0" y="0"/>
            <wp:positionH relativeFrom="column">
              <wp:posOffset>1979295</wp:posOffset>
            </wp:positionH>
            <wp:positionV relativeFrom="paragraph">
              <wp:posOffset>1223010</wp:posOffset>
            </wp:positionV>
            <wp:extent cx="1800225" cy="1346200"/>
            <wp:effectExtent l="0" t="0" r="3175" b="0"/>
            <wp:wrapSquare wrapText="bothSides"/>
            <wp:docPr id="17" name="图片 16" descr="2023090403552283903890.jpg"/>
            <wp:cNvGraphicFramePr/>
            <a:graphic xmlns:a="http://schemas.openxmlformats.org/drawingml/2006/main">
              <a:graphicData uri="http://schemas.openxmlformats.org/drawingml/2006/picture">
                <pic:pic xmlns:pic="http://schemas.openxmlformats.org/drawingml/2006/picture">
                  <pic:nvPicPr>
                    <pic:cNvPr id="17" name="图片 16" descr="2023090403552283903890.jpg"/>
                    <pic:cNvPicPr/>
                  </pic:nvPicPr>
                  <pic:blipFill>
                    <a:blip r:embed="rId37"/>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t>在讲座中，李院长详细分析了如何理解新课程标准修订的关键内容并与我校各科教研组长和学科骨干老师积极互动。他重点就义务教育培养目标、学科育人价值、核心素养、学业质量标准、学科实践活动、综合学习等几个关键部分进行深入解读，并强调教师们需要明确这些概念的定义和背后的意义，以便进一步把握新课程标准的要义，并将其实践于教育教学实践中。</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480"/>
        <w:jc w:val="left"/>
        <w:textAlignment w:val="auto"/>
        <w:rPr>
          <w:rFonts w:cs="Arial" w:asciiTheme="minorEastAsia" w:hAnsiTheme="minorEastAsia"/>
          <w:bCs/>
          <w:kern w:val="0"/>
          <w:sz w:val="24"/>
        </w:rPr>
      </w:pPr>
      <w:r>
        <w:rPr>
          <w:rFonts w:cs="Arial" w:asciiTheme="minorEastAsia" w:hAnsiTheme="minorEastAsia"/>
          <w:bCs/>
          <w:kern w:val="0"/>
          <w:sz w:val="24"/>
        </w:rPr>
        <w:t>针对如何整体把握新课程标准的要义，李院长从两个方面给出了答案。首先，教师们需要全面了解新课程标准的内涵和框架；其次，他们需要深刻理解新课程标准的立意。李院长引用《义务教育课程方案（2022年版）》中的一段话，强调了新课程标准在教材编写、教学、考试评价以及课程实施管理中的重要性。她认为，核心素养是新课程标准的根本变革，从学科导向转向了人的素养。</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480"/>
        <w:jc w:val="left"/>
        <w:textAlignment w:val="auto"/>
        <w:rPr>
          <w:rFonts w:cs="Arial" w:asciiTheme="minorEastAsia" w:hAnsiTheme="minorEastAsia"/>
          <w:bCs/>
          <w:kern w:val="0"/>
          <w:sz w:val="24"/>
        </w:rPr>
      </w:pPr>
      <w:r>
        <w:rPr>
          <w:rFonts w:cs="Arial" w:asciiTheme="minorEastAsia" w:hAnsiTheme="minorEastAsia"/>
          <w:bCs/>
          <w:kern w:val="0"/>
          <w:sz w:val="24"/>
        </w:rPr>
        <w:t>最后，李院长总结了本次讲座的要点。他强调在将新课程标准应用到老教材中时，教师们需要有结构化的内容、为学生提供必要的学习经历，并将质量标准与核心素养相互关联。她强调了核心素养作为育人目标，领域知识作为必要基础，真实情境作为任务载体，以及学习方式变革作为实现途径。这些内容不仅回答了教师们疑惑，还提供了实用的方法和途径。</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480"/>
        <w:jc w:val="left"/>
        <w:textAlignment w:val="auto"/>
        <w:rPr>
          <w:rFonts w:cs="Arial" w:asciiTheme="minorEastAsia" w:hAnsiTheme="minorEastAsia"/>
          <w:bCs/>
          <w:kern w:val="0"/>
          <w:sz w:val="24"/>
        </w:rPr>
      </w:pPr>
      <w:r>
        <w:rPr>
          <w:rFonts w:cs="Arial" w:asciiTheme="minorEastAsia" w:hAnsiTheme="minorEastAsia"/>
          <w:bCs/>
          <w:kern w:val="0"/>
          <w:sz w:val="24"/>
        </w:rPr>
        <w:t>本次讲座为广大教师带来了深刻的启发和实践价值，为推进“双新”在学校教学与课程上的落实和发展起到了引领作用。</w:t>
      </w:r>
    </w:p>
    <w:p>
      <w:pPr>
        <w:keepNext w:val="0"/>
        <w:keepLines w:val="0"/>
        <w:pageBreakBefore w:val="0"/>
        <w:widowControl w:val="0"/>
        <w:kinsoku w:val="0"/>
        <w:wordWrap/>
        <w:overflowPunct w:val="0"/>
        <w:topLinePunct w:val="0"/>
        <w:autoSpaceDE w:val="0"/>
        <w:autoSpaceDN w:val="0"/>
        <w:bidi w:val="0"/>
        <w:adjustRightInd/>
        <w:snapToGrid/>
        <w:spacing w:line="360" w:lineRule="auto"/>
        <w:jc w:val="both"/>
        <w:textAlignment w:val="auto"/>
        <w:rPr>
          <w:rFonts w:ascii="黑体" w:hAnsi="黑体" w:eastAsia="黑体" w:cs="Arial"/>
          <w:bCs/>
          <w:kern w:val="0"/>
          <w:sz w:val="28"/>
          <w:szCs w:val="28"/>
        </w:rPr>
      </w:pPr>
    </w:p>
    <w:p>
      <w:pPr>
        <w:keepNext w:val="0"/>
        <w:keepLines w:val="0"/>
        <w:pageBreakBefore w:val="0"/>
        <w:widowControl w:val="0"/>
        <w:kinsoku w:val="0"/>
        <w:wordWrap/>
        <w:overflowPunct w:val="0"/>
        <w:topLinePunct w:val="0"/>
        <w:autoSpaceDE w:val="0"/>
        <w:autoSpaceDN w:val="0"/>
        <w:bidi w:val="0"/>
        <w:adjustRightInd/>
        <w:snapToGrid/>
        <w:spacing w:line="360" w:lineRule="auto"/>
        <w:jc w:val="center"/>
        <w:textAlignment w:val="auto"/>
        <w:rPr>
          <w:rFonts w:ascii="黑体" w:hAnsi="黑体" w:eastAsia="黑体" w:cs="Arial"/>
          <w:bCs/>
          <w:kern w:val="0"/>
          <w:sz w:val="28"/>
          <w:szCs w:val="28"/>
        </w:rPr>
      </w:pPr>
      <w:r>
        <w:rPr>
          <w:rFonts w:ascii="黑体" w:hAnsi="黑体" w:eastAsia="黑体" w:cs="Arial"/>
          <w:bCs/>
          <w:kern w:val="0"/>
          <w:sz w:val="28"/>
          <w:szCs w:val="28"/>
        </w:rPr>
        <w:t>牢记初心使命，谱写复兴华章</w:t>
      </w:r>
    </w:p>
    <w:p>
      <w:pPr>
        <w:widowControl/>
        <w:spacing w:line="360" w:lineRule="auto"/>
        <w:jc w:val="right"/>
        <w:rPr>
          <w:rFonts w:cs="Arial" w:asciiTheme="minorEastAsia" w:hAnsiTheme="minorEastAsia"/>
          <w:bCs/>
          <w:kern w:val="0"/>
          <w:sz w:val="24"/>
        </w:rPr>
      </w:pPr>
      <w:r>
        <w:rPr>
          <w:rFonts w:cs="Arial" w:asciiTheme="minorEastAsia" w:hAnsiTheme="minorEastAsia"/>
          <w:bCs/>
          <w:kern w:val="0"/>
          <w:sz w:val="24"/>
        </w:rPr>
        <w:t>——记师三实验2022学年第二学期暑期校本培训之二</w:t>
      </w:r>
    </w:p>
    <w:p>
      <w:pPr>
        <w:widowControl/>
        <w:spacing w:line="360" w:lineRule="auto"/>
        <w:jc w:val="center"/>
        <w:rPr>
          <w:rFonts w:hint="default" w:eastAsia="宋体" w:cs="Arial" w:asciiTheme="minorEastAsia" w:hAnsiTheme="minorEastAsia"/>
          <w:bCs/>
          <w:kern w:val="0"/>
          <w:sz w:val="24"/>
          <w:lang w:val="en-US" w:eastAsia="zh-CN"/>
        </w:rPr>
      </w:pPr>
      <w:r>
        <w:rPr>
          <w:rFonts w:hint="eastAsia" w:cs="Arial" w:asciiTheme="minorEastAsia" w:hAnsiTheme="minorEastAsia"/>
          <w:bCs/>
          <w:kern w:val="0"/>
          <w:sz w:val="24"/>
          <w:lang w:val="en-US" w:eastAsia="zh-CN"/>
        </w:rPr>
        <w:t>作者：</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480"/>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692032" behindDoc="0" locked="0" layoutInCell="1" allowOverlap="1">
            <wp:simplePos x="0" y="0"/>
            <wp:positionH relativeFrom="column">
              <wp:posOffset>2038350</wp:posOffset>
            </wp:positionH>
            <wp:positionV relativeFrom="paragraph">
              <wp:posOffset>617220</wp:posOffset>
            </wp:positionV>
            <wp:extent cx="1800225" cy="1346200"/>
            <wp:effectExtent l="0" t="0" r="3175" b="0"/>
            <wp:wrapSquare wrapText="bothSides"/>
            <wp:docPr id="19" name="图片 18" descr="2023090403525483908251.jpg"/>
            <wp:cNvGraphicFramePr/>
            <a:graphic xmlns:a="http://schemas.openxmlformats.org/drawingml/2006/main">
              <a:graphicData uri="http://schemas.openxmlformats.org/drawingml/2006/picture">
                <pic:pic xmlns:pic="http://schemas.openxmlformats.org/drawingml/2006/picture">
                  <pic:nvPicPr>
                    <pic:cNvPr id="19" name="图片 18" descr="2023090403525483908251.jpg"/>
                    <pic:cNvPicPr/>
                  </pic:nvPicPr>
                  <pic:blipFill>
                    <a:blip r:embed="rId38"/>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t>7月3日下午，师三实验全体教工在多媒体教室，聆听了来自北大毕业博士上海市委党校教授程熙关于《谱写新时代中国特色社会主义更加绚丽的华章——党的二十大精神解读》的主题讲座。</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480"/>
        <w:jc w:val="left"/>
        <w:textAlignment w:val="auto"/>
        <w:rPr>
          <w:rFonts w:cs="Arial" w:asciiTheme="minorEastAsia" w:hAnsiTheme="minorEastAsia"/>
          <w:bCs/>
          <w:kern w:val="0"/>
          <w:sz w:val="24"/>
        </w:rPr>
      </w:pPr>
      <w:r>
        <w:rPr>
          <w:rFonts w:cs="Arial" w:asciiTheme="minorEastAsia" w:hAnsiTheme="minorEastAsia"/>
          <w:bCs/>
          <w:kern w:val="0"/>
          <w:sz w:val="24"/>
        </w:rPr>
        <w:t>程教授首先回顾了中共中央政治局第四次集体学习：面对错综复杂国际国内形势、改革发展稳定任务，各种风险挑战。国际形势：新一轮科技革命产业变革、直接经济复苏乏力，局部冲突和动荡频发，全球性问题提加剧，直接进入新的动荡变革期。中心任务是团结带领全国各族人民全面建成社会主义现代化</w:t>
      </w:r>
    </w:p>
    <w:p>
      <w:pPr>
        <w:keepNext w:val="0"/>
        <w:keepLines w:val="0"/>
        <w:pageBreakBefore w:val="0"/>
        <w:widowControl w:val="0"/>
        <w:kinsoku w:val="0"/>
        <w:wordWrap/>
        <w:overflowPunct w:val="0"/>
        <w:topLinePunct w:val="0"/>
        <w:autoSpaceDE w:val="0"/>
        <w:autoSpaceDN w:val="0"/>
        <w:bidi w:val="0"/>
        <w:adjustRightInd/>
        <w:snapToGrid/>
        <w:spacing w:line="360" w:lineRule="auto"/>
        <w:jc w:val="left"/>
        <w:textAlignment w:val="auto"/>
        <w:rPr>
          <w:rFonts w:cs="Arial" w:asciiTheme="minorEastAsia" w:hAnsiTheme="minorEastAsia"/>
          <w:bCs/>
          <w:kern w:val="0"/>
          <w:sz w:val="24"/>
        </w:rPr>
      </w:pPr>
      <w:r>
        <w:rPr>
          <w:rFonts w:hint="eastAsia" w:ascii="宋体" w:hAnsi="宋体" w:eastAsia="宋体" w:cs="宋体"/>
          <w:sz w:val="20"/>
          <w:szCs w:val="20"/>
        </w:rPr>
        <w:t>︽︾︽︾︽︾︽︾︽︾︽︾︽︾︽︾︽︾︽︾︽︾︽︾︽︾︽︾︽︾︽︾︽︾︽︾︽︾︽︾︽︾︽︾︽</w:t>
      </w:r>
    </w:p>
    <w:p>
      <w:pPr>
        <w:keepNext w:val="0"/>
        <w:keepLines w:val="0"/>
        <w:pageBreakBefore w:val="0"/>
        <w:widowControl w:val="0"/>
        <w:kinsoku w:val="0"/>
        <w:wordWrap/>
        <w:overflowPunct w:val="0"/>
        <w:topLinePunct w:val="0"/>
        <w:autoSpaceDE w:val="0"/>
        <w:autoSpaceDN w:val="0"/>
        <w:bidi w:val="0"/>
        <w:adjustRightInd/>
        <w:snapToGrid/>
        <w:spacing w:line="360" w:lineRule="auto"/>
        <w:jc w:val="left"/>
        <w:textAlignment w:val="auto"/>
        <w:rPr>
          <w:rFonts w:cs="Arial" w:asciiTheme="minorEastAsia" w:hAnsiTheme="minorEastAsia"/>
          <w:bCs/>
          <w:kern w:val="0"/>
          <w:sz w:val="24"/>
        </w:rPr>
      </w:pPr>
      <w:r>
        <w:rPr>
          <w:rFonts w:cs="Arial" w:asciiTheme="minorEastAsia" w:hAnsiTheme="minorEastAsia"/>
          <w:bCs/>
          <w:kern w:val="0"/>
          <w:sz w:val="24"/>
        </w:rPr>
        <w:t>强国、实现第二个百年奋斗目标，以中国式现代化全面推动中华民族伟大复兴。全面建设社会主义现代化国家是一项伟大而艰巨的事业，前途光明，任重道远。</w:t>
      </w:r>
    </w:p>
    <w:p>
      <w:pPr>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693056" behindDoc="0" locked="0" layoutInCell="1" allowOverlap="1">
            <wp:simplePos x="0" y="0"/>
            <wp:positionH relativeFrom="column">
              <wp:posOffset>1926590</wp:posOffset>
            </wp:positionH>
            <wp:positionV relativeFrom="paragraph">
              <wp:posOffset>309245</wp:posOffset>
            </wp:positionV>
            <wp:extent cx="1800225" cy="1314450"/>
            <wp:effectExtent l="0" t="0" r="3175" b="6350"/>
            <wp:wrapSquare wrapText="bothSides"/>
            <wp:docPr id="21" name="图片 20" descr="2023090403535183904422.jpg"/>
            <wp:cNvGraphicFramePr/>
            <a:graphic xmlns:a="http://schemas.openxmlformats.org/drawingml/2006/main">
              <a:graphicData uri="http://schemas.openxmlformats.org/drawingml/2006/picture">
                <pic:pic xmlns:pic="http://schemas.openxmlformats.org/drawingml/2006/picture">
                  <pic:nvPicPr>
                    <pic:cNvPr id="21" name="图片 20" descr="2023090403535183904422.jpg"/>
                    <pic:cNvPicPr/>
                  </pic:nvPicPr>
                  <pic:blipFill>
                    <a:blip r:embed="rId39"/>
                    <a:stretch>
                      <a:fillRect/>
                    </a:stretch>
                  </pic:blipFill>
                  <pic:spPr>
                    <a:xfrm>
                      <a:off x="0" y="0"/>
                      <a:ext cx="1800225" cy="1314450"/>
                    </a:xfrm>
                    <a:prstGeom prst="rect">
                      <a:avLst/>
                    </a:prstGeom>
                  </pic:spPr>
                </pic:pic>
              </a:graphicData>
            </a:graphic>
          </wp:anchor>
        </w:drawing>
      </w:r>
      <w:r>
        <w:rPr>
          <w:rFonts w:cs="Arial" w:asciiTheme="minorEastAsia" w:hAnsiTheme="minorEastAsia"/>
          <w:bCs/>
          <w:kern w:val="0"/>
          <w:sz w:val="24"/>
        </w:rPr>
        <w:t>与此同时，程教授也分析了党的二十大报告的层次和结构。第一部分：回顾历程：过去五年的工作和新时代十年的伟大变革。第二部分：指导思想：开辟马克思主义中国画时代化新境界，新时代中国特色社会主义思想的世界观和方法论。第三部分：中心任务：以中国式现代化全面推进中华民族伟大复兴。第四部分：具体部署：人才支撑、法治中国、国家安全。第五部分：组织保障：从严治党。</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在这短短一个半小时的报告中，程教授以朴实的语言、详实的数据资料、清晰流畅的思路、深刻的见解吸引着与会的每位老师的注意力。他用一串数字“一二二三三五六九十”概括了二十大报告中的内容，既一个中心任务、两步走、第二个答案、三个务必、三件大事、五个中国式现代化特色、六个坚持、九个本质要求、十年伟大变革。教育是国之大计、党之大计。习近平总书记所作的党的二十大报告首次将“实施科教兴国战略，强化现代化建设人才支撑”作为一个单独部分，充分体现了教育的基础性、战略性地位和作用，并对“加快建设教育强国、科技强国、人才强国”作出全面而系统的部署，为到2035年建成教育强国指明了新的前进方向。</w:t>
      </w: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keepNext w:val="0"/>
        <w:keepLines w:val="0"/>
        <w:pageBreakBefore w:val="0"/>
        <w:widowControl/>
        <w:kinsoku/>
        <w:wordWrap/>
        <w:overflowPunct/>
        <w:topLinePunct w:val="0"/>
        <w:autoSpaceDE/>
        <w:autoSpaceDN/>
        <w:bidi w:val="0"/>
        <w:spacing w:line="360" w:lineRule="auto"/>
        <w:jc w:val="center"/>
        <w:textAlignment w:val="auto"/>
        <w:rPr>
          <w:rFonts w:ascii="黑体" w:hAnsi="黑体" w:eastAsia="黑体" w:cs="Arial"/>
          <w:bCs/>
          <w:kern w:val="0"/>
          <w:sz w:val="28"/>
          <w:szCs w:val="28"/>
        </w:rPr>
      </w:pPr>
      <w:r>
        <w:rPr>
          <w:rFonts w:ascii="黑体" w:hAnsi="黑体" w:eastAsia="黑体" w:cs="Arial"/>
          <w:bCs/>
          <w:kern w:val="0"/>
          <w:sz w:val="28"/>
          <w:szCs w:val="28"/>
        </w:rPr>
        <w:t>走近浦江之畔 领略艺术之美</w:t>
      </w:r>
    </w:p>
    <w:p>
      <w:pPr>
        <w:keepNext w:val="0"/>
        <w:keepLines w:val="0"/>
        <w:pageBreakBefore w:val="0"/>
        <w:widowControl/>
        <w:kinsoku/>
        <w:wordWrap/>
        <w:overflowPunct/>
        <w:topLinePunct w:val="0"/>
        <w:autoSpaceDE/>
        <w:autoSpaceDN/>
        <w:bidi w:val="0"/>
        <w:adjustRightInd/>
        <w:snapToGrid/>
        <w:spacing w:line="360" w:lineRule="auto"/>
        <w:ind w:firstLine="482"/>
        <w:jc w:val="right"/>
        <w:textAlignment w:val="auto"/>
        <w:rPr>
          <w:rFonts w:cs="Arial" w:asciiTheme="minorEastAsia" w:hAnsiTheme="minorEastAsia"/>
          <w:bCs/>
          <w:kern w:val="0"/>
          <w:sz w:val="24"/>
        </w:rPr>
      </w:pPr>
      <w:r>
        <w:rPr>
          <w:rFonts w:cs="Arial" w:asciiTheme="minorEastAsia" w:hAnsiTheme="minorEastAsia"/>
          <w:bCs/>
          <w:kern w:val="0"/>
          <w:sz w:val="24"/>
        </w:rPr>
        <w:t>——记师三实验2022学年第二学期外出参观考察活动</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cs="Arial" w:asciiTheme="minorEastAsia" w:hAnsiTheme="minorEastAsia"/>
          <w:bCs/>
          <w:kern w:val="0"/>
          <w:sz w:val="24"/>
        </w:rPr>
      </w:pPr>
      <w:r>
        <w:rPr>
          <w:rFonts w:cs="Arial" w:asciiTheme="minorEastAsia" w:hAnsiTheme="minorEastAsia"/>
          <w:bCs/>
          <w:kern w:val="0"/>
          <w:sz w:val="24"/>
        </w:rPr>
        <w:t>作者：袁侃</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699200" behindDoc="0" locked="0" layoutInCell="1" allowOverlap="1">
            <wp:simplePos x="0" y="0"/>
            <wp:positionH relativeFrom="column">
              <wp:posOffset>34290</wp:posOffset>
            </wp:positionH>
            <wp:positionV relativeFrom="paragraph">
              <wp:posOffset>29210</wp:posOffset>
            </wp:positionV>
            <wp:extent cx="1733550" cy="1314450"/>
            <wp:effectExtent l="19050" t="0" r="0" b="0"/>
            <wp:wrapSquare wrapText="bothSides"/>
            <wp:docPr id="37" name="图片 36" descr="2023070612441383909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6" descr="2023070612441383909264.jpg"/>
                    <pic:cNvPicPr>
                      <a:picLocks noChangeAspect="1"/>
                    </pic:cNvPicPr>
                  </pic:nvPicPr>
                  <pic:blipFill>
                    <a:blip r:embed="rId40"/>
                    <a:stretch>
                      <a:fillRect/>
                    </a:stretch>
                  </pic:blipFill>
                  <pic:spPr>
                    <a:xfrm>
                      <a:off x="0" y="0"/>
                      <a:ext cx="1733550" cy="1314450"/>
                    </a:xfrm>
                    <a:prstGeom prst="rect">
                      <a:avLst/>
                    </a:prstGeom>
                  </pic:spPr>
                </pic:pic>
              </a:graphicData>
            </a:graphic>
          </wp:anchor>
        </w:drawing>
      </w:r>
      <w:r>
        <w:rPr>
          <w:rFonts w:cs="Arial" w:asciiTheme="minorEastAsia" w:hAnsiTheme="minorEastAsia"/>
          <w:bCs/>
          <w:kern w:val="0"/>
          <w:sz w:val="24"/>
        </w:rPr>
        <w:t>为引领师三教师成长，打造优秀教师队伍。2023年7月4日下午，师三实验学校全体教师在学校工会组织下前往浦东美术馆进行外出参观考察活动。</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全体教师在省身楼一楼多媒体教室集中，人事主任胡艳晖老师对本次活动的意义和内容进行了说明，并强调了外出活动的安全要求。随后，全体教师们按照各自的小组，前往浦东美术馆。</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抵达浦东美术馆后，全体教师进行了集体合照，随后各自按照小组参观美术馆。馆内美术作品琳琅满目，其中著名“玩火”艺术家蔡国强大师《远行与归来》为主题的展览吸引了老师们的眼球。汉白玉的紫禁城模型上进行了烟花“洗礼”，由此成为一幅立</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cs="Arial" w:asciiTheme="minorEastAsia" w:hAnsiTheme="minorEastAsia"/>
          <w:bCs/>
          <w:kern w:val="0"/>
          <w:sz w:val="24"/>
        </w:rPr>
      </w:pPr>
      <w:r>
        <w:rPr>
          <w:rFonts w:hint="eastAsia" w:ascii="宋体" w:hAnsi="宋体" w:eastAsia="宋体" w:cs="宋体"/>
          <w:sz w:val="20"/>
          <w:szCs w:val="20"/>
        </w:rPr>
        <w:t>︽︾︽︾︽︾︽︾︽︾︽︾︽︾︽︾︽︾︽︾︽︾︽︾︽︾︽︾︽︾︽︾︽︾︽︾︽︾︽︾︽︾︽︾︽</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694080" behindDoc="1" locked="0" layoutInCell="1" allowOverlap="1">
            <wp:simplePos x="0" y="0"/>
            <wp:positionH relativeFrom="column">
              <wp:posOffset>3970655</wp:posOffset>
            </wp:positionH>
            <wp:positionV relativeFrom="paragraph">
              <wp:posOffset>3252470</wp:posOffset>
            </wp:positionV>
            <wp:extent cx="1800225" cy="1346200"/>
            <wp:effectExtent l="0" t="0" r="3175" b="0"/>
            <wp:wrapTight wrapText="bothSides">
              <wp:wrapPolygon>
                <wp:start x="0" y="0"/>
                <wp:lineTo x="0" y="21396"/>
                <wp:lineTo x="21486" y="21396"/>
                <wp:lineTo x="21486" y="0"/>
                <wp:lineTo x="0" y="0"/>
              </wp:wrapPolygon>
            </wp:wrapTight>
            <wp:docPr id="24" name="图片 23" descr="2023070601334583904347.jpg"/>
            <wp:cNvGraphicFramePr/>
            <a:graphic xmlns:a="http://schemas.openxmlformats.org/drawingml/2006/main">
              <a:graphicData uri="http://schemas.openxmlformats.org/drawingml/2006/picture">
                <pic:pic xmlns:pic="http://schemas.openxmlformats.org/drawingml/2006/picture">
                  <pic:nvPicPr>
                    <pic:cNvPr id="24" name="图片 23" descr="2023070601334583904347.jpg"/>
                    <pic:cNvPicPr/>
                  </pic:nvPicPr>
                  <pic:blipFill>
                    <a:blip r:embed="rId41"/>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96128" behindDoc="0" locked="0" layoutInCell="1" allowOverlap="1">
            <wp:simplePos x="0" y="0"/>
            <wp:positionH relativeFrom="column">
              <wp:posOffset>-16510</wp:posOffset>
            </wp:positionH>
            <wp:positionV relativeFrom="paragraph">
              <wp:posOffset>2087245</wp:posOffset>
            </wp:positionV>
            <wp:extent cx="1800225" cy="1346200"/>
            <wp:effectExtent l="0" t="0" r="3175" b="0"/>
            <wp:wrapSquare wrapText="bothSides"/>
            <wp:docPr id="29" name="图片 28" descr="2023070601345383902486.jpg"/>
            <wp:cNvGraphicFramePr/>
            <a:graphic xmlns:a="http://schemas.openxmlformats.org/drawingml/2006/main">
              <a:graphicData uri="http://schemas.openxmlformats.org/drawingml/2006/picture">
                <pic:pic xmlns:pic="http://schemas.openxmlformats.org/drawingml/2006/picture">
                  <pic:nvPicPr>
                    <pic:cNvPr id="29" name="图片 28" descr="2023070601345383902486.jpg"/>
                    <pic:cNvPicPr/>
                  </pic:nvPicPr>
                  <pic:blipFill>
                    <a:blip r:embed="rId42"/>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95104" behindDoc="0" locked="0" layoutInCell="1" allowOverlap="1">
            <wp:simplePos x="0" y="0"/>
            <wp:positionH relativeFrom="column">
              <wp:posOffset>3970020</wp:posOffset>
            </wp:positionH>
            <wp:positionV relativeFrom="paragraph">
              <wp:posOffset>923925</wp:posOffset>
            </wp:positionV>
            <wp:extent cx="1800225" cy="1346200"/>
            <wp:effectExtent l="0" t="0" r="3175" b="0"/>
            <wp:wrapSquare wrapText="bothSides"/>
            <wp:docPr id="25" name="图片 24" descr="2023070601344383902952.jpg"/>
            <wp:cNvGraphicFramePr/>
            <a:graphic xmlns:a="http://schemas.openxmlformats.org/drawingml/2006/main">
              <a:graphicData uri="http://schemas.openxmlformats.org/drawingml/2006/picture">
                <pic:pic xmlns:pic="http://schemas.openxmlformats.org/drawingml/2006/picture">
                  <pic:nvPicPr>
                    <pic:cNvPr id="25" name="图片 24" descr="2023070601344383902952.jpg"/>
                    <pic:cNvPicPr/>
                  </pic:nvPicPr>
                  <pic:blipFill>
                    <a:blip r:embed="rId43"/>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697152" behindDoc="0" locked="0" layoutInCell="1" allowOverlap="1">
            <wp:simplePos x="0" y="0"/>
            <wp:positionH relativeFrom="column">
              <wp:posOffset>11430</wp:posOffset>
            </wp:positionH>
            <wp:positionV relativeFrom="paragraph">
              <wp:posOffset>40640</wp:posOffset>
            </wp:positionV>
            <wp:extent cx="1746885" cy="1310005"/>
            <wp:effectExtent l="19050" t="0" r="5715" b="0"/>
            <wp:wrapSquare wrapText="bothSides"/>
            <wp:docPr id="40" name="图片 37" descr="2023070612442383905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7" descr="2023070612442383905086.jpg"/>
                    <pic:cNvPicPr>
                      <a:picLocks noChangeAspect="1"/>
                    </pic:cNvPicPr>
                  </pic:nvPicPr>
                  <pic:blipFill>
                    <a:blip r:embed="rId44"/>
                    <a:stretch>
                      <a:fillRect/>
                    </a:stretch>
                  </pic:blipFill>
                  <pic:spPr>
                    <a:xfrm>
                      <a:off x="0" y="0"/>
                      <a:ext cx="1746885" cy="1310005"/>
                    </a:xfrm>
                    <a:prstGeom prst="rect">
                      <a:avLst/>
                    </a:prstGeom>
                  </pic:spPr>
                </pic:pic>
              </a:graphicData>
            </a:graphic>
          </wp:anchor>
        </w:drawing>
      </w:r>
      <w:r>
        <w:rPr>
          <w:rFonts w:cs="Arial" w:asciiTheme="minorEastAsia" w:hAnsiTheme="minorEastAsia"/>
          <w:bCs/>
          <w:kern w:val="0"/>
          <w:sz w:val="24"/>
        </w:rPr>
        <w:t>体彩绘作品，并运用VR技术，让参观者跟着艺术家在梦里欣赏一场年代遥远的紫禁城烟花盛典。《徐冰的语言》展览更是别出心裁，该展着重于文明与语言的主题，极大区别于以往的历史性回顾，而是一场思想与精神的高浓度集结。徐冰大师从书写体验到中国式书画，从社会现场的视觉碎片到全新概念的电影和装置，从传统文字到未来元语言的大跨度实践，满足视觉体验的同时，更具深度美学价值。师三教师们或驻足观赏，或轻声交谈，在感受艺术品独到魅力的同时，更为展馆精妙的建筑设计赞叹不已。老师们纷纷表示，此次的参观之旅不仅让身心得到放松，同时也感悟生活、欣赏艺术、体验艺术与生活融合之美。</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698176" behindDoc="0" locked="0" layoutInCell="1" allowOverlap="1">
            <wp:simplePos x="0" y="0"/>
            <wp:positionH relativeFrom="column">
              <wp:posOffset>24130</wp:posOffset>
            </wp:positionH>
            <wp:positionV relativeFrom="paragraph">
              <wp:posOffset>641985</wp:posOffset>
            </wp:positionV>
            <wp:extent cx="1800225" cy="1314450"/>
            <wp:effectExtent l="19050" t="0" r="9525" b="0"/>
            <wp:wrapSquare wrapText="bothSides"/>
            <wp:docPr id="39" name="图片 38" descr="2023070612443383905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descr="2023070612443383905452.jpg"/>
                    <pic:cNvPicPr>
                      <a:picLocks noChangeAspect="1"/>
                    </pic:cNvPicPr>
                  </pic:nvPicPr>
                  <pic:blipFill>
                    <a:blip r:embed="rId45"/>
                    <a:stretch>
                      <a:fillRect/>
                    </a:stretch>
                  </pic:blipFill>
                  <pic:spPr>
                    <a:xfrm>
                      <a:off x="0" y="0"/>
                      <a:ext cx="1800225" cy="1314450"/>
                    </a:xfrm>
                    <a:prstGeom prst="rect">
                      <a:avLst/>
                    </a:prstGeom>
                  </pic:spPr>
                </pic:pic>
              </a:graphicData>
            </a:graphic>
          </wp:anchor>
        </w:drawing>
      </w:r>
      <w:r>
        <w:rPr>
          <w:rFonts w:cs="Arial" w:asciiTheme="minorEastAsia" w:hAnsiTheme="minorEastAsia"/>
          <w:bCs/>
          <w:kern w:val="0"/>
          <w:sz w:val="24"/>
        </w:rPr>
        <w:t>师三实验学校一直致力于丰富教师的校园文化生活，营造充满活力、积极向上的校园氛围。本次活动全体师三教师近距离感受艺术的魅力，提升艺术修养，开拓创新思维，同时增进了教师之间的沟通交流，加强团队凝聚力，有利于建设充满活力、温度与情感的教师团队，能以更好更饱满的精神状态投入到学校工作中。</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4"/>
          <w:szCs w:val="24"/>
        </w:rPr>
      </w:pPr>
      <w:r>
        <w:rPr>
          <w:rFonts w:hint="eastAsia" w:ascii="宋体" w:hAnsi="宋体" w:eastAsia="宋体" w:cs="宋体"/>
          <w:sz w:val="20"/>
          <w:szCs w:val="20"/>
        </w:rPr>
        <w:t>︽︾︽︾︽︾︽︾︽︾︽︾︽︾︽︾︽︾︽︾︽︾︽︾︽︾︽︾︽︾︽︾︽︾︽︾︽︾︽︾︽︾︽︾︽</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b/>
          <w:i/>
          <w:sz w:val="28"/>
          <w:szCs w:val="28"/>
          <w:u w:val="single"/>
          <w:shd w:val="pct10" w:color="auto" w:fill="FFFFFF"/>
        </w:rPr>
      </w:pPr>
      <w:r>
        <w:rPr>
          <w:rFonts w:hint="eastAsia" w:asciiTheme="minorEastAsia" w:hAnsiTheme="minorEastAsia" w:eastAsiaTheme="minorEastAsia"/>
          <w:b/>
          <w:i/>
          <w:sz w:val="28"/>
          <w:szCs w:val="28"/>
          <w:u w:val="single"/>
          <w:shd w:val="pct10" w:color="auto" w:fill="FFFFFF"/>
        </w:rPr>
        <w:t>队伍建设</w:t>
      </w:r>
    </w:p>
    <w:p>
      <w:pPr>
        <w:keepNext w:val="0"/>
        <w:keepLines w:val="0"/>
        <w:pageBreakBefore w:val="0"/>
        <w:widowControl/>
        <w:kinsoku/>
        <w:wordWrap/>
        <w:overflowPunct/>
        <w:topLinePunct w:val="0"/>
        <w:autoSpaceDE/>
        <w:autoSpaceDN/>
        <w:bidi w:val="0"/>
        <w:spacing w:line="360" w:lineRule="auto"/>
        <w:jc w:val="center"/>
        <w:textAlignment w:val="auto"/>
        <w:rPr>
          <w:rFonts w:ascii="黑体" w:hAnsi="黑体" w:eastAsia="黑体" w:cs="Arial"/>
          <w:bCs/>
          <w:kern w:val="0"/>
          <w:sz w:val="28"/>
          <w:szCs w:val="28"/>
        </w:rPr>
      </w:pPr>
      <w:r>
        <w:rPr>
          <w:rFonts w:ascii="黑体" w:hAnsi="黑体" w:eastAsia="黑体" w:cs="Arial"/>
          <w:bCs/>
          <w:kern w:val="0"/>
          <w:sz w:val="28"/>
          <w:szCs w:val="28"/>
        </w:rPr>
        <w:t>汇集团队智慧，推进课程建设</w:t>
      </w:r>
    </w:p>
    <w:p>
      <w:pPr>
        <w:keepNext w:val="0"/>
        <w:keepLines w:val="0"/>
        <w:pageBreakBefore w:val="0"/>
        <w:widowControl/>
        <w:kinsoku/>
        <w:wordWrap/>
        <w:overflowPunct/>
        <w:topLinePunct w:val="0"/>
        <w:autoSpaceDE/>
        <w:autoSpaceDN/>
        <w:bidi w:val="0"/>
        <w:spacing w:line="360" w:lineRule="auto"/>
        <w:jc w:val="right"/>
        <w:textAlignment w:val="auto"/>
        <w:rPr>
          <w:rFonts w:cs="Arial" w:asciiTheme="minorEastAsia" w:hAnsiTheme="minorEastAsia"/>
          <w:bCs/>
          <w:kern w:val="0"/>
          <w:sz w:val="24"/>
        </w:rPr>
      </w:pPr>
      <w:r>
        <w:rPr>
          <w:rFonts w:cs="Arial" w:asciiTheme="minorEastAsia" w:hAnsiTheme="minorEastAsia"/>
          <w:bCs/>
          <w:kern w:val="0"/>
          <w:sz w:val="24"/>
        </w:rPr>
        <w:t>——记2022学年第二学期戏剧教育课程群第一次工作会议</w:t>
      </w:r>
    </w:p>
    <w:p>
      <w:pPr>
        <w:keepNext w:val="0"/>
        <w:keepLines w:val="0"/>
        <w:pageBreakBefore w:val="0"/>
        <w:widowControl/>
        <w:kinsoku/>
        <w:wordWrap/>
        <w:overflowPunct/>
        <w:topLinePunct w:val="0"/>
        <w:autoSpaceDE/>
        <w:autoSpaceDN/>
        <w:bidi w:val="0"/>
        <w:adjustRightInd/>
        <w:snapToGrid/>
        <w:spacing w:line="360" w:lineRule="auto"/>
        <w:ind w:firstLine="482"/>
        <w:jc w:val="center"/>
        <w:textAlignment w:val="auto"/>
        <w:rPr>
          <w:rFonts w:cs="Arial" w:asciiTheme="minorEastAsia" w:hAnsiTheme="minorEastAsia"/>
          <w:bCs/>
          <w:kern w:val="0"/>
          <w:sz w:val="24"/>
        </w:rPr>
      </w:pPr>
      <w:r>
        <w:rPr>
          <w:rFonts w:cs="Arial" w:asciiTheme="minorEastAsia" w:hAnsiTheme="minorEastAsia"/>
          <w:bCs/>
          <w:kern w:val="0"/>
          <w:sz w:val="24"/>
        </w:rPr>
        <w:t>作者：唐屹鸣</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2023年7月6日上午，师三实验学校在一楼多媒体教室召开主题为“汇集团队智慧，推进课程建设”的戏剧教育课程群工作会议。会议由徐文老师主持。</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会议伊始，徐老师就戏剧教育课程群的课程性质、课程结构、课程模式等进行介绍。随后通过具体实施案例进行分析，为老师们提供思路。</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cs="Arial" w:asciiTheme="minorEastAsia" w:hAnsiTheme="minorEastAsia"/>
          <w:bCs/>
          <w:kern w:val="0"/>
          <w:sz w:val="24"/>
        </w:rPr>
      </w:pPr>
      <w:r>
        <w:rPr>
          <w:rFonts w:hint="eastAsia" w:ascii="宋体" w:hAnsi="宋体" w:eastAsia="宋体" w:cs="宋体"/>
          <w:sz w:val="20"/>
          <w:szCs w:val="20"/>
        </w:rPr>
        <w:t>︽︾︽︾︽︾︽︾︽︾︽︾︽︾︽︾︽︾︽︾︽︾︽︾︽︾︽︾︽︾︽︾︽︾︽︾︽︾︽︾︽︾︽︾︽</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700224" behindDoc="0" locked="0" layoutInCell="1" allowOverlap="1">
            <wp:simplePos x="0" y="0"/>
            <wp:positionH relativeFrom="column">
              <wp:posOffset>2028190</wp:posOffset>
            </wp:positionH>
            <wp:positionV relativeFrom="paragraph">
              <wp:posOffset>641350</wp:posOffset>
            </wp:positionV>
            <wp:extent cx="1746885" cy="1314450"/>
            <wp:effectExtent l="19050" t="0" r="5715" b="0"/>
            <wp:wrapSquare wrapText="bothSides"/>
            <wp:docPr id="41" name="图片 40" descr="2023070605045883909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descr="2023070605045883909023.jpg"/>
                    <pic:cNvPicPr>
                      <a:picLocks noChangeAspect="1"/>
                    </pic:cNvPicPr>
                  </pic:nvPicPr>
                  <pic:blipFill>
                    <a:blip r:embed="rId46"/>
                    <a:stretch>
                      <a:fillRect/>
                    </a:stretch>
                  </pic:blipFill>
                  <pic:spPr>
                    <a:xfrm>
                      <a:off x="0" y="0"/>
                      <a:ext cx="1746885" cy="1314450"/>
                    </a:xfrm>
                    <a:prstGeom prst="rect">
                      <a:avLst/>
                    </a:prstGeom>
                  </pic:spPr>
                </pic:pic>
              </a:graphicData>
            </a:graphic>
          </wp:anchor>
        </w:drawing>
      </w:r>
      <w:r>
        <w:rPr>
          <w:rFonts w:cs="Arial" w:asciiTheme="minorEastAsia" w:hAnsiTheme="minorEastAsia"/>
          <w:bCs/>
          <w:kern w:val="0"/>
          <w:sz w:val="24"/>
        </w:rPr>
        <w:t>在会议议程中，语言表达课程组老师明确了小学学段要通过深入研读绘本，通过小组合作形式讲述绘本故事并尝试表演的方式提升学生的语言建构与表达能力；初中学段要通过具体文本的分析，结合一定的表现技巧，提升学生的语言赏析与表现能力。剧本创作课程组老师明确了小学学段可以通过课本剧改编的形式，帮助学生初步明确剧本创作的要素，提升基本的戏剧素养；初中学段要通过分析完整剧本，明确剧本结构及要素，结合一定的创作技巧，在规定主题下完成原创剧本的创作。戏剧美术设计组老师明确了要通过先学习理论，后实践操作，最后进行总结评价的方式进行服装、妆造及场景道具的设计探索。跨学科戏剧组老师明确了可以通过简单英语绘本，围绕配套教材进行以童话故事为主题的英语戏剧教学。</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通过本次工作会议，全体戏剧教育课程群教师确定新学期具体课程内容、课时安排，同时将在暑假完成课程的资料、文本准备。依托上师大影视传媒学院的戏剧教育实践基地资源，凝聚组内教师的集体智慧，推进戏剧教育课程群的建设，共同谋求创新发展，为促进学生的艺术素养和校园文化提升而不断努力。</w:t>
      </w: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keepNext w:val="0"/>
        <w:keepLines w:val="0"/>
        <w:pageBreakBefore w:val="0"/>
        <w:widowControl/>
        <w:kinsoku/>
        <w:wordWrap/>
        <w:overflowPunct/>
        <w:topLinePunct w:val="0"/>
        <w:autoSpaceDE/>
        <w:autoSpaceDN/>
        <w:bidi w:val="0"/>
        <w:spacing w:line="360" w:lineRule="auto"/>
        <w:jc w:val="center"/>
        <w:textAlignment w:val="auto"/>
        <w:rPr>
          <w:rFonts w:ascii="黑体" w:hAnsi="黑体" w:eastAsia="黑体" w:cs="Arial"/>
          <w:bCs/>
          <w:kern w:val="0"/>
          <w:sz w:val="28"/>
          <w:szCs w:val="28"/>
        </w:rPr>
      </w:pPr>
      <w:r>
        <w:rPr>
          <w:rFonts w:ascii="黑体" w:hAnsi="黑体" w:eastAsia="黑体" w:cs="Arial"/>
          <w:bCs/>
          <w:kern w:val="0"/>
          <w:sz w:val="28"/>
          <w:szCs w:val="28"/>
        </w:rPr>
        <w:t>立标准 学规范 明责任 重实践</w:t>
      </w:r>
    </w:p>
    <w:p>
      <w:pPr>
        <w:keepNext w:val="0"/>
        <w:keepLines w:val="0"/>
        <w:pageBreakBefore w:val="0"/>
        <w:widowControl/>
        <w:kinsoku/>
        <w:wordWrap/>
        <w:overflowPunct/>
        <w:topLinePunct w:val="0"/>
        <w:autoSpaceDE/>
        <w:autoSpaceDN/>
        <w:bidi w:val="0"/>
        <w:spacing w:line="360" w:lineRule="auto"/>
        <w:jc w:val="right"/>
        <w:textAlignment w:val="auto"/>
        <w:rPr>
          <w:rFonts w:cs="Arial" w:asciiTheme="minorEastAsia" w:hAnsiTheme="minorEastAsia"/>
          <w:bCs/>
          <w:kern w:val="0"/>
          <w:sz w:val="24"/>
        </w:rPr>
      </w:pPr>
      <w:r>
        <w:rPr>
          <w:rFonts w:cs="Arial" w:asciiTheme="minorEastAsia" w:hAnsiTheme="minorEastAsia"/>
          <w:bCs/>
          <w:kern w:val="0"/>
          <w:sz w:val="24"/>
        </w:rPr>
        <w:t>——记2022年7月新进教师培训</w:t>
      </w:r>
    </w:p>
    <w:p>
      <w:pPr>
        <w:keepNext w:val="0"/>
        <w:keepLines w:val="0"/>
        <w:pageBreakBefore w:val="0"/>
        <w:widowControl/>
        <w:kinsoku/>
        <w:wordWrap/>
        <w:overflowPunct/>
        <w:topLinePunct w:val="0"/>
        <w:autoSpaceDE/>
        <w:autoSpaceDN/>
        <w:bidi w:val="0"/>
        <w:adjustRightInd/>
        <w:snapToGrid/>
        <w:spacing w:line="360" w:lineRule="auto"/>
        <w:ind w:firstLine="482"/>
        <w:jc w:val="center"/>
        <w:textAlignment w:val="auto"/>
        <w:rPr>
          <w:rFonts w:cs="Arial" w:asciiTheme="minorEastAsia" w:hAnsiTheme="minorEastAsia"/>
          <w:bCs/>
          <w:kern w:val="0"/>
          <w:sz w:val="24"/>
        </w:rPr>
      </w:pPr>
      <w:r>
        <w:rPr>
          <w:rFonts w:cs="Arial" w:asciiTheme="minorEastAsia" w:hAnsiTheme="minorEastAsia"/>
          <w:bCs/>
          <w:kern w:val="0"/>
          <w:sz w:val="24"/>
        </w:rPr>
        <w:t>作者：袁侃</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为贯彻我校“博雅教育、多元发展”办学理念，建设专业师资队伍，帮助新进教师更快站稳三尺讲台，2023年7月6日上午在微格教室开展了新进教师培训会，会议由人事主任胡艳晖老师主持，教学部门张舒老师、刘叶萍老师，德育部门刘屹飞老师向2023年的新进教师们针对开学以来教育教学工作两方面进行了指导。</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首先，人事主任胡艳晖老师对师三实验绩效工资实施方案进行了解读，介绍了绩效工资构成主要包括岗位津贴、工作量津贴和绩效奖励三大类，向新进教师们就日常绩效工资管理的细节做了详细说明。</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教导部门张舒老师和刘叶萍老师对新进教师进行了教学十项标规的培训。张舒老师以标规呈现和视频解说相结合的方式，对课前热身活动、课堂教学指令、专用教室带队、课件制作和用眼卫生以及成长手册填写几个模块进行了详尽的培训，提醒新进教师关注教学五环节，严肃对待教学工作的每一个步骤，虚心向师傅和教研组内的其他教师学习；</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cs="Arial" w:asciiTheme="minorEastAsia" w:hAnsiTheme="minorEastAsia"/>
          <w:bCs/>
          <w:kern w:val="0"/>
          <w:sz w:val="24"/>
        </w:rPr>
      </w:pPr>
      <w:r>
        <w:rPr>
          <w:rFonts w:hint="eastAsia" w:ascii="宋体" w:hAnsi="宋体" w:eastAsia="宋体" w:cs="宋体"/>
          <w:sz w:val="20"/>
          <w:szCs w:val="20"/>
        </w:rPr>
        <w:t>︽︾︽︾︽︾︽︾︽︾︽︾︽︾︽︾︽︾︽︾︽︾︽︾︽︾︽︾︽︾︽︾︽︾︽︾︽︾︽︾︽︾︽︾︽</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cs="Arial" w:asciiTheme="minorEastAsia" w:hAnsiTheme="minorEastAsia"/>
          <w:bCs/>
          <w:kern w:val="0"/>
          <w:sz w:val="24"/>
        </w:rPr>
      </w:pPr>
      <w:r>
        <w:rPr>
          <w:rFonts w:cs="Arial" w:asciiTheme="minorEastAsia" w:hAnsiTheme="minorEastAsia"/>
          <w:bCs/>
          <w:kern w:val="0"/>
          <w:sz w:val="24"/>
        </w:rPr>
        <w:t>刘叶萍老师则用图片方式明确了不同学科的教案撰写规范和作业批改要求，提醒老师们提升教学标规执行的精准度，要加强工作中的自我反思和订正，努力提升专业能力与素养。</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德育部门刘屹飞老师根据德育十项常规对新进教师重点培训了教室卫生、出操规范、眼保健操、课间休息、突发事件、谈心谈话以及微信家校群使用等德育工作标规，强调了身为德育工作者，必须将学校的常规工作认真落实，做实细节。刘老师提到教师作为人类灵魂的工程师，人类文明的传承者，要怀着爱心、耐心和责任心，要以学校“五度”教师的要求去指导学生身心发展，也希望各位新进教师能够快速度过适应期，养成良好的职业行为规范。</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师三实验高度重视师资力量的培养和团队建设，关注新进教师师德师能发展，为师三实验人才梯队的构建提供可持续发展的动力。本次的培训使新进教师们获益良多，加速新进教师度过适应期，早日站稳三尺讲台，为后续开展教育教学工作奠定了坚实的基础。</w:t>
      </w: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keepNext w:val="0"/>
        <w:keepLines w:val="0"/>
        <w:pageBreakBefore w:val="0"/>
        <w:widowControl/>
        <w:kinsoku/>
        <w:wordWrap/>
        <w:overflowPunct/>
        <w:topLinePunct w:val="0"/>
        <w:autoSpaceDE/>
        <w:autoSpaceDN/>
        <w:bidi w:val="0"/>
        <w:spacing w:line="360" w:lineRule="auto"/>
        <w:jc w:val="center"/>
        <w:textAlignment w:val="auto"/>
        <w:rPr>
          <w:rFonts w:ascii="黑体" w:hAnsi="黑体" w:eastAsia="黑体" w:cs="Arial"/>
          <w:bCs/>
          <w:kern w:val="0"/>
          <w:sz w:val="28"/>
          <w:szCs w:val="28"/>
        </w:rPr>
      </w:pPr>
      <w:r>
        <w:rPr>
          <w:rFonts w:ascii="黑体" w:hAnsi="黑体" w:eastAsia="黑体" w:cs="Arial"/>
          <w:bCs/>
          <w:kern w:val="0"/>
          <w:sz w:val="28"/>
          <w:szCs w:val="28"/>
        </w:rPr>
        <w:t>真情在挥洒 爱心在传承</w:t>
      </w:r>
    </w:p>
    <w:p>
      <w:pPr>
        <w:keepNext w:val="0"/>
        <w:keepLines w:val="0"/>
        <w:pageBreakBefore w:val="0"/>
        <w:widowControl/>
        <w:kinsoku/>
        <w:wordWrap/>
        <w:overflowPunct/>
        <w:topLinePunct w:val="0"/>
        <w:autoSpaceDE/>
        <w:autoSpaceDN/>
        <w:bidi w:val="0"/>
        <w:spacing w:line="360" w:lineRule="auto"/>
        <w:jc w:val="right"/>
        <w:textAlignment w:val="auto"/>
        <w:rPr>
          <w:rFonts w:cs="Arial" w:asciiTheme="minorEastAsia" w:hAnsiTheme="minorEastAsia"/>
          <w:bCs/>
          <w:kern w:val="0"/>
          <w:sz w:val="24"/>
        </w:rPr>
      </w:pPr>
      <w:r>
        <w:rPr>
          <w:rFonts w:cs="Arial" w:asciiTheme="minorEastAsia" w:hAnsiTheme="minorEastAsia"/>
          <w:bCs/>
          <w:kern w:val="0"/>
          <w:sz w:val="24"/>
        </w:rPr>
        <w:t>——2023年师三实验青年教师积极参加义务献血活动</w:t>
      </w:r>
    </w:p>
    <w:p>
      <w:pPr>
        <w:keepNext w:val="0"/>
        <w:keepLines w:val="0"/>
        <w:pageBreakBefore w:val="0"/>
        <w:widowControl/>
        <w:kinsoku/>
        <w:wordWrap/>
        <w:overflowPunct/>
        <w:topLinePunct w:val="0"/>
        <w:autoSpaceDE/>
        <w:autoSpaceDN/>
        <w:bidi w:val="0"/>
        <w:adjustRightInd/>
        <w:snapToGrid/>
        <w:spacing w:line="360" w:lineRule="auto"/>
        <w:ind w:firstLine="482"/>
        <w:jc w:val="center"/>
        <w:textAlignment w:val="auto"/>
        <w:rPr>
          <w:rFonts w:hint="default" w:cs="Arial" w:asciiTheme="minorEastAsia" w:hAnsiTheme="minorEastAsia"/>
          <w:bCs/>
          <w:kern w:val="0"/>
          <w:sz w:val="24"/>
          <w:lang w:val="en-US" w:eastAsia="zh-CN"/>
        </w:rPr>
      </w:pPr>
      <w:r>
        <w:rPr>
          <w:rFonts w:hint="eastAsia" w:cs="Arial" w:asciiTheme="minorEastAsia" w:hAnsiTheme="minorEastAsia"/>
          <w:bCs/>
          <w:kern w:val="0"/>
          <w:sz w:val="24"/>
          <w:lang w:val="en-US" w:eastAsia="zh-CN"/>
        </w:rPr>
        <w:t>作者：袁侃</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701248" behindDoc="0" locked="0" layoutInCell="1" allowOverlap="1">
            <wp:simplePos x="0" y="0"/>
            <wp:positionH relativeFrom="column">
              <wp:posOffset>53340</wp:posOffset>
            </wp:positionH>
            <wp:positionV relativeFrom="paragraph">
              <wp:posOffset>30480</wp:posOffset>
            </wp:positionV>
            <wp:extent cx="1800225" cy="1346200"/>
            <wp:effectExtent l="0" t="0" r="3175" b="0"/>
            <wp:wrapSquare wrapText="bothSides"/>
            <wp:docPr id="42" name="图片 41" descr="2023082908493083907479.jpg"/>
            <wp:cNvGraphicFramePr/>
            <a:graphic xmlns:a="http://schemas.openxmlformats.org/drawingml/2006/main">
              <a:graphicData uri="http://schemas.openxmlformats.org/drawingml/2006/picture">
                <pic:pic xmlns:pic="http://schemas.openxmlformats.org/drawingml/2006/picture">
                  <pic:nvPicPr>
                    <pic:cNvPr id="42" name="图片 41" descr="2023082908493083907479.jpg"/>
                    <pic:cNvPicPr/>
                  </pic:nvPicPr>
                  <pic:blipFill>
                    <a:blip r:embed="rId47"/>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t>无偿献血是传递爱心、拯救生命的崇高社会公益事业。7月18日，师三实验学校组织青年教师开展了义务献血活动，老师们以实际行动助力无偿献血公益事业，为社会奉献一份爱心。</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702272" behindDoc="0" locked="0" layoutInCell="1" allowOverlap="1">
            <wp:simplePos x="0" y="0"/>
            <wp:positionH relativeFrom="column">
              <wp:posOffset>1997710</wp:posOffset>
            </wp:positionH>
            <wp:positionV relativeFrom="paragraph">
              <wp:posOffset>615950</wp:posOffset>
            </wp:positionV>
            <wp:extent cx="1800225" cy="1346200"/>
            <wp:effectExtent l="0" t="0" r="3175" b="0"/>
            <wp:wrapSquare wrapText="bothSides"/>
            <wp:docPr id="43" name="图片 42" descr="2023082908494383907138.jpg"/>
            <wp:cNvGraphicFramePr/>
            <a:graphic xmlns:a="http://schemas.openxmlformats.org/drawingml/2006/main">
              <a:graphicData uri="http://schemas.openxmlformats.org/drawingml/2006/picture">
                <pic:pic xmlns:pic="http://schemas.openxmlformats.org/drawingml/2006/picture">
                  <pic:nvPicPr>
                    <pic:cNvPr id="43" name="图片 42" descr="2023082908494383907138.jpg"/>
                    <pic:cNvPicPr/>
                  </pic:nvPicPr>
                  <pic:blipFill>
                    <a:blip r:embed="rId48"/>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t>活动现场，在医护人员的引导下，老师们有序地进行登记、填表、体检、采样，认真听取医务人员讲解献血注意事项。每位教师在献血时脸上都洋溢着微笑，他们相互交流，都期待着自己的血液能够给一个又一个生命带来希望，能给一个又一个家庭带来曙光。医务人员主动与献血者交谈，让整个献血过程充满温情与舒适，让每位老师感受到爱与温暖。</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“不啻微芒，造炬成阳。”一个人的力量是微小的，但是有了越来越多献血者的贡献与付出，滴滴鲜血汇聚在一起，便能够让生命之河川流不息。</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cs="Arial" w:asciiTheme="minorEastAsia" w:hAnsiTheme="minorEastAsia"/>
          <w:bCs/>
          <w:kern w:val="0"/>
          <w:sz w:val="24"/>
        </w:rPr>
      </w:pPr>
      <w:r>
        <w:rPr>
          <w:rFonts w:hint="eastAsia" w:ascii="宋体" w:hAnsi="宋体" w:eastAsia="宋体" w:cs="宋体"/>
          <w:sz w:val="20"/>
          <w:szCs w:val="20"/>
        </w:rPr>
        <w:t>︽︾︽︾︽︾︽︾︽︾︽︾︽︾︽︾︽︾︽︾︽︾︽︾︽︾︽︾︽︾︽︾︽︾︽︾︽︾︽︾︽︾︽︾︽</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真情在挥洒，爱心在传承。师三实验学校每年组织教师参加义务献血活动。老师们积极响应、踊跃参与，以实际行动支持公益事业，力争多为社会担一份责任，为人民群众多献一份爱心，呼吁更多的人加入到无偿献血行列中来。</w:t>
      </w: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keepNext w:val="0"/>
        <w:keepLines w:val="0"/>
        <w:pageBreakBefore w:val="0"/>
        <w:widowControl/>
        <w:kinsoku/>
        <w:wordWrap/>
        <w:overflowPunct/>
        <w:topLinePunct w:val="0"/>
        <w:autoSpaceDE/>
        <w:autoSpaceDN/>
        <w:bidi w:val="0"/>
        <w:spacing w:line="360" w:lineRule="auto"/>
        <w:jc w:val="center"/>
        <w:textAlignment w:val="auto"/>
        <w:rPr>
          <w:rFonts w:ascii="黑体" w:hAnsi="黑体" w:eastAsia="黑体"/>
          <w:sz w:val="28"/>
          <w:szCs w:val="28"/>
        </w:rPr>
      </w:pPr>
      <w:r>
        <w:rPr>
          <w:rFonts w:ascii="黑体" w:hAnsi="黑体" w:eastAsia="黑体"/>
          <w:sz w:val="28"/>
          <w:szCs w:val="28"/>
        </w:rPr>
        <w:t>聚焦单元设计，落实核心素养，提升教学能力</w:t>
      </w:r>
    </w:p>
    <w:p>
      <w:pPr>
        <w:keepNext w:val="0"/>
        <w:keepLines w:val="0"/>
        <w:pageBreakBefore w:val="0"/>
        <w:widowControl/>
        <w:kinsoku/>
        <w:wordWrap/>
        <w:overflowPunct/>
        <w:topLinePunct w:val="0"/>
        <w:autoSpaceDE/>
        <w:autoSpaceDN/>
        <w:bidi w:val="0"/>
        <w:spacing w:line="360" w:lineRule="auto"/>
        <w:jc w:val="right"/>
        <w:textAlignment w:val="auto"/>
        <w:rPr>
          <w:rFonts w:asciiTheme="minorEastAsia" w:hAnsiTheme="minorEastAsia"/>
          <w:sz w:val="24"/>
        </w:rPr>
      </w:pPr>
      <w:r>
        <w:rPr>
          <w:rFonts w:asciiTheme="minorEastAsia" w:hAnsiTheme="minorEastAsia"/>
          <w:sz w:val="24"/>
        </w:rPr>
        <w:t>——记新进教师和0-3岁职初期教师恳谈会</w:t>
      </w:r>
    </w:p>
    <w:p>
      <w:pPr>
        <w:keepNext w:val="0"/>
        <w:keepLines w:val="0"/>
        <w:pageBreakBefore w:val="0"/>
        <w:widowControl/>
        <w:kinsoku/>
        <w:wordWrap/>
        <w:overflowPunct/>
        <w:topLinePunct w:val="0"/>
        <w:autoSpaceDE/>
        <w:autoSpaceDN/>
        <w:bidi w:val="0"/>
        <w:adjustRightInd/>
        <w:snapToGrid/>
        <w:spacing w:line="360" w:lineRule="auto"/>
        <w:ind w:firstLine="482"/>
        <w:jc w:val="center"/>
        <w:textAlignment w:val="auto"/>
        <w:rPr>
          <w:rFonts w:cs="Arial" w:asciiTheme="minorEastAsia" w:hAnsiTheme="minorEastAsia"/>
          <w:bCs/>
          <w:kern w:val="0"/>
          <w:sz w:val="24"/>
        </w:rPr>
      </w:pPr>
      <w:r>
        <w:rPr>
          <w:rFonts w:cs="Arial" w:asciiTheme="minorEastAsia" w:hAnsiTheme="minorEastAsia"/>
          <w:bCs/>
          <w:kern w:val="0"/>
          <w:sz w:val="24"/>
        </w:rPr>
        <w:t>作者：朱佳辰</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703296" behindDoc="0" locked="0" layoutInCell="1" allowOverlap="1">
            <wp:simplePos x="0" y="0"/>
            <wp:positionH relativeFrom="column">
              <wp:posOffset>50165</wp:posOffset>
            </wp:positionH>
            <wp:positionV relativeFrom="paragraph">
              <wp:posOffset>45720</wp:posOffset>
            </wp:positionV>
            <wp:extent cx="1800225" cy="1346200"/>
            <wp:effectExtent l="0" t="0" r="3175" b="0"/>
            <wp:wrapSquare wrapText="bothSides"/>
            <wp:docPr id="44" name="图片 43" descr="2023090407571283902071.jpg"/>
            <wp:cNvGraphicFramePr/>
            <a:graphic xmlns:a="http://schemas.openxmlformats.org/drawingml/2006/main">
              <a:graphicData uri="http://schemas.openxmlformats.org/drawingml/2006/picture">
                <pic:pic xmlns:pic="http://schemas.openxmlformats.org/drawingml/2006/picture">
                  <pic:nvPicPr>
                    <pic:cNvPr id="44" name="图片 43" descr="2023090407571283902071.jpg"/>
                    <pic:cNvPicPr/>
                  </pic:nvPicPr>
                  <pic:blipFill>
                    <a:blip r:embed="rId49"/>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t>8月28日，师三实验学校在多媒体教师召开了新进教师和0-3岁职初教师恳谈会，会议主要围绕“聚焦单元设计，落实核心素养，提升教学能力”展开。全体新进教师、0-3岁职初教师参加了本次培训会，会议由教务副主任张舒老师主持。</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drawing>
          <wp:anchor distT="0" distB="0" distL="114300" distR="114300" simplePos="0" relativeHeight="251706368" behindDoc="0" locked="0" layoutInCell="1" allowOverlap="1">
            <wp:simplePos x="0" y="0"/>
            <wp:positionH relativeFrom="column">
              <wp:posOffset>3942715</wp:posOffset>
            </wp:positionH>
            <wp:positionV relativeFrom="paragraph">
              <wp:posOffset>3286125</wp:posOffset>
            </wp:positionV>
            <wp:extent cx="1800225" cy="1346200"/>
            <wp:effectExtent l="0" t="0" r="3175" b="0"/>
            <wp:wrapSquare wrapText="bothSides"/>
            <wp:docPr id="47" name="图片 46" descr="2023090407593283908674.jpg"/>
            <wp:cNvGraphicFramePr/>
            <a:graphic xmlns:a="http://schemas.openxmlformats.org/drawingml/2006/main">
              <a:graphicData uri="http://schemas.openxmlformats.org/drawingml/2006/picture">
                <pic:pic xmlns:pic="http://schemas.openxmlformats.org/drawingml/2006/picture">
                  <pic:nvPicPr>
                    <pic:cNvPr id="47" name="图片 46" descr="2023090407593283908674.jpg"/>
                    <pic:cNvPicPr/>
                  </pic:nvPicPr>
                  <pic:blipFill>
                    <a:blip r:embed="rId50"/>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705344" behindDoc="0" locked="0" layoutInCell="1" allowOverlap="1">
            <wp:simplePos x="0" y="0"/>
            <wp:positionH relativeFrom="column">
              <wp:posOffset>36195</wp:posOffset>
            </wp:positionH>
            <wp:positionV relativeFrom="paragraph">
              <wp:posOffset>1811655</wp:posOffset>
            </wp:positionV>
            <wp:extent cx="1800225" cy="1346200"/>
            <wp:effectExtent l="0" t="0" r="3175" b="0"/>
            <wp:wrapSquare wrapText="bothSides"/>
            <wp:docPr id="46" name="图片 45" descr="2023090407582083904787.jpg"/>
            <wp:cNvGraphicFramePr/>
            <a:graphic xmlns:a="http://schemas.openxmlformats.org/drawingml/2006/main">
              <a:graphicData uri="http://schemas.openxmlformats.org/drawingml/2006/picture">
                <pic:pic xmlns:pic="http://schemas.openxmlformats.org/drawingml/2006/picture">
                  <pic:nvPicPr>
                    <pic:cNvPr id="46" name="图片 45" descr="2023090407582083904787.jpg"/>
                    <pic:cNvPicPr/>
                  </pic:nvPicPr>
                  <pic:blipFill>
                    <a:blip r:embed="rId51"/>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drawing>
          <wp:anchor distT="0" distB="0" distL="114300" distR="114300" simplePos="0" relativeHeight="251704320" behindDoc="0" locked="0" layoutInCell="1" allowOverlap="1">
            <wp:simplePos x="0" y="0"/>
            <wp:positionH relativeFrom="column">
              <wp:posOffset>3954145</wp:posOffset>
            </wp:positionH>
            <wp:positionV relativeFrom="paragraph">
              <wp:posOffset>337185</wp:posOffset>
            </wp:positionV>
            <wp:extent cx="1800225" cy="1346200"/>
            <wp:effectExtent l="0" t="0" r="3175" b="0"/>
            <wp:wrapSquare wrapText="bothSides"/>
            <wp:docPr id="45" name="图片 44" descr="2023090407574483902628.jpg"/>
            <wp:cNvGraphicFramePr/>
            <a:graphic xmlns:a="http://schemas.openxmlformats.org/drawingml/2006/main">
              <a:graphicData uri="http://schemas.openxmlformats.org/drawingml/2006/picture">
                <pic:pic xmlns:pic="http://schemas.openxmlformats.org/drawingml/2006/picture">
                  <pic:nvPicPr>
                    <pic:cNvPr id="45" name="图片 44" descr="2023090407574483902628.jpg"/>
                    <pic:cNvPicPr/>
                  </pic:nvPicPr>
                  <pic:blipFill>
                    <a:blip r:embed="rId52"/>
                    <a:stretch>
                      <a:fillRect/>
                    </a:stretch>
                  </pic:blipFill>
                  <pic:spPr>
                    <a:xfrm>
                      <a:off x="0" y="0"/>
                      <a:ext cx="1800225" cy="1346200"/>
                    </a:xfrm>
                    <a:prstGeom prst="rect">
                      <a:avLst/>
                    </a:prstGeom>
                  </pic:spPr>
                </pic:pic>
              </a:graphicData>
            </a:graphic>
          </wp:anchor>
        </w:drawing>
      </w:r>
      <w:r>
        <w:rPr>
          <w:rFonts w:cs="Arial" w:asciiTheme="minorEastAsia" w:hAnsiTheme="minorEastAsia"/>
          <w:bCs/>
          <w:kern w:val="0"/>
          <w:sz w:val="24"/>
        </w:rPr>
        <w:t>张老师从大单元教学一些关键问题入手，从“大单元教学不是什么”出发，解释大单元教学不是相对于教材单元而言容量更大一些的单元教学、不是以知识和技能学习为终点的单元教学、不是一定要突破学科范畴的融合性课程教学。张老师给出了四个关键词来讲解“大单元教学是什么”这一问题，突破教材的单元、跨单元、跨书册、跨媒介。张老师着重强调了情境任务。大单元的教学是要解决复杂问题，学生生活中遇到的所有的问题都是一个融合性的问题，这些都应当是在一个具体的真实地情境当中才能展现出来的，所以大单元教学非常强调要有一个“真实”的情境的任务的设计，让学生在这个情境当中展示出他在这个单元学习当中所学到的知识和技能。</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沈阳老师以“优选真实情境，走近深度学习”为主题，结合具体课例讲述了她在进行跨学科教学设计时的思路。她围绕如下几个方面展开：优选真实情境，走近深度学习、创设认知冲突、激发有效学习、融合信息技。并结合跨学科备课组设计的“咖啡适宜的种植环境”一课为例具体展开讲述每一步的设计意图。</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cs="Arial" w:asciiTheme="minorEastAsia" w:hAnsiTheme="minorEastAsia"/>
          <w:bCs/>
          <w:kern w:val="0"/>
          <w:sz w:val="24"/>
        </w:rPr>
      </w:pPr>
      <w:r>
        <w:rPr>
          <w:rFonts w:hint="eastAsia" w:ascii="宋体" w:hAnsi="宋体" w:eastAsia="宋体" w:cs="宋体"/>
          <w:sz w:val="20"/>
          <w:szCs w:val="20"/>
        </w:rPr>
        <w:t>︽︾︽︾︽︾︽︾︽︾︽︾︽︾︽︾︽︾︽︾︽︾︽︾︽︾︽︾︽︾︽︾︽︾︽︾︽︾︽︾︽︾︽︾︽</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吴顾君老师以“书写多彩四季”为主题，讲述了语文七年级上册第一单元整体设计的思路。首先，理清人文主题、理解单元导语、分析课文内容，随后针对学习目标设定一个核心任务，对照目标任务进行单元学程规划以及课段活动设计，课后综合采用的是协助评价量表的方法进行单元评价。最后进行了单元设计的反思，从中发现问题，修改不足之处，不断完善设计。</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cs="Arial" w:asciiTheme="minorEastAsia" w:hAnsiTheme="minorEastAsia"/>
          <w:bCs/>
          <w:kern w:val="0"/>
          <w:sz w:val="24"/>
        </w:rPr>
        <w:t>本次培训聚焦大单元教学，大单元教学能够满足不同学生素养发展的要求，是落实学科核心素养、实现学科育人的基本单位和重要路径。师三实验学校将继续通过主题性、系列化的教学规范化培训，规范职初期教师的教学行为，提升青年教师的专业水平和能力。</w:t>
      </w: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keepNext w:val="0"/>
        <w:keepLines w:val="0"/>
        <w:pageBreakBefore w:val="0"/>
        <w:widowControl/>
        <w:kinsoku/>
        <w:wordWrap/>
        <w:overflowPunct/>
        <w:topLinePunct w:val="0"/>
        <w:autoSpaceDE/>
        <w:autoSpaceDN/>
        <w:bidi w:val="0"/>
        <w:spacing w:line="360" w:lineRule="auto"/>
        <w:jc w:val="center"/>
        <w:textAlignment w:val="auto"/>
        <w:rPr>
          <w:rFonts w:ascii="黑体" w:hAnsi="黑体" w:eastAsia="黑体"/>
          <w:sz w:val="28"/>
          <w:szCs w:val="28"/>
        </w:rPr>
      </w:pPr>
      <w:r>
        <w:rPr>
          <w:rFonts w:hint="eastAsia" w:ascii="黑体" w:hAnsi="黑体" w:eastAsia="黑体"/>
          <w:sz w:val="28"/>
          <w:szCs w:val="28"/>
        </w:rPr>
        <w:t>在时光里建构最好的自己</w:t>
      </w:r>
    </w:p>
    <w:p>
      <w:pPr>
        <w:keepNext w:val="0"/>
        <w:keepLines w:val="0"/>
        <w:pageBreakBefore w:val="0"/>
        <w:widowControl/>
        <w:kinsoku/>
        <w:wordWrap/>
        <w:overflowPunct/>
        <w:topLinePunct w:val="0"/>
        <w:autoSpaceDE/>
        <w:autoSpaceDN/>
        <w:bidi w:val="0"/>
        <w:adjustRightInd/>
        <w:snapToGrid/>
        <w:spacing w:line="360" w:lineRule="auto"/>
        <w:ind w:firstLine="482"/>
        <w:jc w:val="right"/>
        <w:textAlignment w:val="auto"/>
        <w:rPr>
          <w:rFonts w:hint="eastAsia" w:cs="Arial" w:asciiTheme="minorEastAsia" w:hAnsiTheme="minorEastAsia"/>
          <w:bCs/>
          <w:kern w:val="0"/>
          <w:sz w:val="24"/>
        </w:rPr>
      </w:pPr>
      <w:r>
        <w:rPr>
          <w:rFonts w:hint="eastAsia" w:cs="Arial" w:asciiTheme="minorEastAsia" w:hAnsiTheme="minorEastAsia"/>
          <w:bCs/>
          <w:kern w:val="0"/>
          <w:sz w:val="24"/>
        </w:rPr>
        <w:t>——2023学年第一学期职初教师师德教育开学第一课</w:t>
      </w:r>
    </w:p>
    <w:p>
      <w:pPr>
        <w:keepNext w:val="0"/>
        <w:keepLines w:val="0"/>
        <w:pageBreakBefore w:val="0"/>
        <w:widowControl/>
        <w:kinsoku/>
        <w:wordWrap/>
        <w:overflowPunct/>
        <w:topLinePunct w:val="0"/>
        <w:autoSpaceDE/>
        <w:autoSpaceDN/>
        <w:bidi w:val="0"/>
        <w:adjustRightInd/>
        <w:snapToGrid/>
        <w:spacing w:line="360" w:lineRule="auto"/>
        <w:ind w:firstLine="482"/>
        <w:jc w:val="center"/>
        <w:textAlignment w:val="auto"/>
        <w:rPr>
          <w:rFonts w:hint="eastAsia" w:eastAsia="宋体" w:cs="Arial" w:asciiTheme="minorEastAsia" w:hAnsiTheme="minorEastAsia"/>
          <w:bCs/>
          <w:kern w:val="0"/>
          <w:sz w:val="24"/>
          <w:lang w:val="en-US" w:eastAsia="zh-CN"/>
        </w:rPr>
      </w:pPr>
      <w:r>
        <w:rPr>
          <w:rFonts w:hint="eastAsia" w:cs="Arial" w:asciiTheme="minorEastAsia" w:hAnsiTheme="minorEastAsia"/>
          <w:bCs/>
          <w:kern w:val="0"/>
          <w:sz w:val="24"/>
          <w:lang w:val="en-US" w:eastAsia="zh-CN"/>
        </w:rPr>
        <w:t>作者：</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hint="eastAsia" w:cs="Arial" w:asciiTheme="minorEastAsia" w:hAnsiTheme="minorEastAsia"/>
          <w:bCs/>
          <w:kern w:val="0"/>
          <w:sz w:val="24"/>
        </w:rPr>
        <w:drawing>
          <wp:anchor distT="0" distB="0" distL="114300" distR="114300" simplePos="0" relativeHeight="251707392" behindDoc="0" locked="0" layoutInCell="1" allowOverlap="1">
            <wp:simplePos x="0" y="0"/>
            <wp:positionH relativeFrom="column">
              <wp:posOffset>23495</wp:posOffset>
            </wp:positionH>
            <wp:positionV relativeFrom="paragraph">
              <wp:posOffset>43180</wp:posOffset>
            </wp:positionV>
            <wp:extent cx="1771650" cy="1314450"/>
            <wp:effectExtent l="19050" t="0" r="0" b="0"/>
            <wp:wrapSquare wrapText="bothSides"/>
            <wp:docPr id="48" name="图片 47" descr="64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7" descr="640 (1).jpg"/>
                    <pic:cNvPicPr>
                      <a:picLocks noChangeAspect="1"/>
                    </pic:cNvPicPr>
                  </pic:nvPicPr>
                  <pic:blipFill>
                    <a:blip r:embed="rId53"/>
                    <a:stretch>
                      <a:fillRect/>
                    </a:stretch>
                  </pic:blipFill>
                  <pic:spPr>
                    <a:xfrm>
                      <a:off x="0" y="0"/>
                      <a:ext cx="1771650" cy="1314450"/>
                    </a:xfrm>
                    <a:prstGeom prst="rect">
                      <a:avLst/>
                    </a:prstGeom>
                  </pic:spPr>
                </pic:pic>
              </a:graphicData>
            </a:graphic>
          </wp:anchor>
        </w:drawing>
      </w:r>
      <w:r>
        <w:rPr>
          <w:rFonts w:hint="eastAsia" w:cs="Arial" w:asciiTheme="minorEastAsia" w:hAnsiTheme="minorEastAsia"/>
          <w:bCs/>
          <w:kern w:val="0"/>
          <w:sz w:val="24"/>
        </w:rPr>
        <w:drawing>
          <wp:anchor distT="0" distB="0" distL="114300" distR="114300" simplePos="0" relativeHeight="251708416" behindDoc="0" locked="0" layoutInCell="1" allowOverlap="1">
            <wp:simplePos x="0" y="0"/>
            <wp:positionH relativeFrom="column">
              <wp:posOffset>4029075</wp:posOffset>
            </wp:positionH>
            <wp:positionV relativeFrom="paragraph">
              <wp:posOffset>1200150</wp:posOffset>
            </wp:positionV>
            <wp:extent cx="1743075" cy="1314450"/>
            <wp:effectExtent l="19050" t="0" r="9525" b="0"/>
            <wp:wrapSquare wrapText="bothSides"/>
            <wp:docPr id="49" name="图片 48" descr="64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descr="640 (2).jpg"/>
                    <pic:cNvPicPr>
                      <a:picLocks noChangeAspect="1"/>
                    </pic:cNvPicPr>
                  </pic:nvPicPr>
                  <pic:blipFill>
                    <a:blip r:embed="rId54"/>
                    <a:stretch>
                      <a:fillRect/>
                    </a:stretch>
                  </pic:blipFill>
                  <pic:spPr>
                    <a:xfrm>
                      <a:off x="0" y="0"/>
                      <a:ext cx="1743075" cy="1314450"/>
                    </a:xfrm>
                    <a:prstGeom prst="rect">
                      <a:avLst/>
                    </a:prstGeom>
                  </pic:spPr>
                </pic:pic>
              </a:graphicData>
            </a:graphic>
          </wp:anchor>
        </w:drawing>
      </w:r>
      <w:r>
        <w:rPr>
          <w:rFonts w:hint="eastAsia" w:cs="Arial" w:asciiTheme="minorEastAsia" w:hAnsiTheme="minorEastAsia"/>
          <w:bCs/>
          <w:kern w:val="0"/>
          <w:sz w:val="24"/>
        </w:rPr>
        <w:t>为贯彻我校“博雅教育、多元发展”的办学理念，强化师德师风第一标准，规范青年教师职业行为，2023年8月28日下午，师三实验学校邀请了中国浦东干部学院肖晋教授开展主题为“在时光里建构最好的自己”的新教师入职第一课。</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hint="eastAsia" w:cs="Arial" w:asciiTheme="minorEastAsia" w:hAnsiTheme="minorEastAsia"/>
          <w:bCs/>
          <w:kern w:val="0"/>
          <w:sz w:val="24"/>
        </w:rPr>
        <w:drawing>
          <wp:anchor distT="0" distB="0" distL="114300" distR="114300" simplePos="0" relativeHeight="251709440" behindDoc="0" locked="0" layoutInCell="1" allowOverlap="1">
            <wp:simplePos x="0" y="0"/>
            <wp:positionH relativeFrom="column">
              <wp:posOffset>3997960</wp:posOffset>
            </wp:positionH>
            <wp:positionV relativeFrom="paragraph">
              <wp:posOffset>2098040</wp:posOffset>
            </wp:positionV>
            <wp:extent cx="1771650" cy="1314450"/>
            <wp:effectExtent l="19050" t="0" r="0" b="0"/>
            <wp:wrapSquare wrapText="bothSides"/>
            <wp:docPr id="50" name="图片 49" descr="64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descr="640 (3).jpg"/>
                    <pic:cNvPicPr>
                      <a:picLocks noChangeAspect="1"/>
                    </pic:cNvPicPr>
                  </pic:nvPicPr>
                  <pic:blipFill>
                    <a:blip r:embed="rId55"/>
                    <a:stretch>
                      <a:fillRect/>
                    </a:stretch>
                  </pic:blipFill>
                  <pic:spPr>
                    <a:xfrm>
                      <a:off x="0" y="0"/>
                      <a:ext cx="1771650" cy="1314450"/>
                    </a:xfrm>
                    <a:prstGeom prst="rect">
                      <a:avLst/>
                    </a:prstGeom>
                  </pic:spPr>
                </pic:pic>
              </a:graphicData>
            </a:graphic>
          </wp:anchor>
        </w:drawing>
      </w:r>
      <w:r>
        <w:rPr>
          <w:rFonts w:hint="eastAsia" w:cs="Arial" w:asciiTheme="minorEastAsia" w:hAnsiTheme="minorEastAsia"/>
          <w:bCs/>
          <w:kern w:val="0"/>
          <w:sz w:val="24"/>
        </w:rPr>
        <w:drawing>
          <wp:anchor distT="0" distB="0" distL="114300" distR="114300" simplePos="0" relativeHeight="251711488" behindDoc="0" locked="0" layoutInCell="1" allowOverlap="1">
            <wp:simplePos x="0" y="0"/>
            <wp:positionH relativeFrom="column">
              <wp:posOffset>32385</wp:posOffset>
            </wp:positionH>
            <wp:positionV relativeFrom="paragraph">
              <wp:posOffset>912495</wp:posOffset>
            </wp:positionV>
            <wp:extent cx="1771650" cy="1314450"/>
            <wp:effectExtent l="19050" t="0" r="0" b="0"/>
            <wp:wrapSquare wrapText="bothSides"/>
            <wp:docPr id="52" name="图片 51" descr="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1" descr="640.jpg"/>
                    <pic:cNvPicPr>
                      <a:picLocks noChangeAspect="1"/>
                    </pic:cNvPicPr>
                  </pic:nvPicPr>
                  <pic:blipFill>
                    <a:blip r:embed="rId56"/>
                    <a:stretch>
                      <a:fillRect/>
                    </a:stretch>
                  </pic:blipFill>
                  <pic:spPr>
                    <a:xfrm>
                      <a:off x="0" y="0"/>
                      <a:ext cx="1771650" cy="1314450"/>
                    </a:xfrm>
                    <a:prstGeom prst="rect">
                      <a:avLst/>
                    </a:prstGeom>
                  </pic:spPr>
                </pic:pic>
              </a:graphicData>
            </a:graphic>
          </wp:anchor>
        </w:drawing>
      </w:r>
      <w:r>
        <w:rPr>
          <w:rFonts w:hint="eastAsia" w:cs="Arial" w:asciiTheme="minorEastAsia" w:hAnsiTheme="minorEastAsia"/>
          <w:bCs/>
          <w:kern w:val="0"/>
          <w:sz w:val="24"/>
        </w:rPr>
        <w:t>肖晋教授首先从“钱学森谈对他影响至深的人”这一话题入手，明确了教师职业的特殊性：教师影响人、塑造人的力量是无穷的。肖晋教授从自身的工作经历出发，告诉各位职初教师，相较于其它职业而言，教师是最有幸福感的职业之一，也是在工作中能够保持永远年轻态的职业之一。但是在教师的各类工作中“琐碎”是平时的常态，如何面对“琐碎”带给各位教师的影响，如何不被“琐碎”打败、涵养师德，是本次讲座中要解决的重要问题。</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cs="Arial" w:asciiTheme="minorEastAsia" w:hAnsiTheme="minorEastAsia"/>
          <w:bCs/>
          <w:kern w:val="0"/>
          <w:sz w:val="24"/>
        </w:rPr>
      </w:pPr>
      <w:r>
        <w:rPr>
          <w:rFonts w:hint="eastAsia" w:cs="Arial" w:asciiTheme="minorEastAsia" w:hAnsiTheme="minorEastAsia"/>
          <w:bCs/>
          <w:kern w:val="0"/>
          <w:sz w:val="24"/>
        </w:rPr>
        <w:t>肖晋教授针对这个问题给出了自己的答案，想要不被“琐碎”打败，唯一的方法就是修炼自我，不断追求和建构更好的自己。想要做到这一点，肖晋教授给出了几条路</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cs="Arial" w:asciiTheme="minorEastAsia" w:hAnsiTheme="minorEastAsia"/>
          <w:bCs/>
          <w:kern w:val="0"/>
          <w:sz w:val="24"/>
        </w:rPr>
      </w:pPr>
      <w:r>
        <w:rPr>
          <w:rFonts w:hint="eastAsia" w:ascii="宋体" w:hAnsi="宋体" w:eastAsia="宋体" w:cs="宋体"/>
          <w:sz w:val="20"/>
          <w:szCs w:val="20"/>
        </w:rPr>
        <w:t>︽︾︽︾︽︾︽︾︽︾︽︾︽︾︽︾︽︾︽︾︽︾︽︾︽︾︽︾︽︾︽︾︽︾︽︾︽︾︽︾︽︾︽︾︽</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cs="Arial" w:asciiTheme="minorEastAsia" w:hAnsiTheme="minorEastAsia"/>
          <w:bCs/>
          <w:kern w:val="0"/>
          <w:sz w:val="24"/>
        </w:rPr>
      </w:pPr>
      <w:r>
        <w:rPr>
          <w:rFonts w:hint="eastAsia" w:cs="Arial" w:asciiTheme="minorEastAsia" w:hAnsiTheme="minorEastAsia"/>
          <w:bCs/>
          <w:kern w:val="0"/>
          <w:sz w:val="24"/>
        </w:rPr>
        <w:drawing>
          <wp:anchor distT="0" distB="0" distL="114300" distR="114300" simplePos="0" relativeHeight="251710464" behindDoc="0" locked="0" layoutInCell="1" allowOverlap="1">
            <wp:simplePos x="0" y="0"/>
            <wp:positionH relativeFrom="column">
              <wp:posOffset>2040255</wp:posOffset>
            </wp:positionH>
            <wp:positionV relativeFrom="paragraph">
              <wp:posOffset>896620</wp:posOffset>
            </wp:positionV>
            <wp:extent cx="1786890" cy="1314450"/>
            <wp:effectExtent l="19050" t="0" r="3810" b="0"/>
            <wp:wrapSquare wrapText="bothSides"/>
            <wp:docPr id="51" name="图片 50" descr="640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descr="640 (4).jpg"/>
                    <pic:cNvPicPr>
                      <a:picLocks noChangeAspect="1"/>
                    </pic:cNvPicPr>
                  </pic:nvPicPr>
                  <pic:blipFill>
                    <a:blip r:embed="rId57"/>
                    <a:stretch>
                      <a:fillRect/>
                    </a:stretch>
                  </pic:blipFill>
                  <pic:spPr>
                    <a:xfrm>
                      <a:off x="0" y="0"/>
                      <a:ext cx="1786890" cy="1314450"/>
                    </a:xfrm>
                    <a:prstGeom prst="rect">
                      <a:avLst/>
                    </a:prstGeom>
                  </pic:spPr>
                </pic:pic>
              </a:graphicData>
            </a:graphic>
          </wp:anchor>
        </w:drawing>
      </w:r>
      <w:r>
        <w:rPr>
          <w:rFonts w:hint="eastAsia" w:cs="Arial" w:asciiTheme="minorEastAsia" w:hAnsiTheme="minorEastAsia"/>
          <w:bCs/>
          <w:kern w:val="0"/>
          <w:sz w:val="24"/>
        </w:rPr>
        <w:t>径。首先是要不断提升自我领导力，从“知识”、“能力”、“价值观”三方面入手进行提升，其中最重要的便是“价值观”，只有保持年轻的心性，不陷入事务主义和人生的庸碌主义，才能走得更远。其次是明确工作的四个层次，最为基础的是为生存而工作，稍高一级的是为名利而工作，再高一级的是为责任而工作，最高一级的是为价值意义而工作，肖晋教授提醒各位职初教师，要在解决现实生存的同时，寻求工作上的责任感与价值意义。最后是要明确做“人的工作”需要真理的力量、人格的力量和沟通的技巧，尊重人是教育人的前提。</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hint="eastAsia" w:cs="Arial" w:asciiTheme="minorEastAsia" w:hAnsiTheme="minorEastAsia"/>
          <w:bCs/>
          <w:kern w:val="0"/>
          <w:sz w:val="24"/>
        </w:rPr>
        <w:t>在讲座的结尾，肖晋教授希望各位职初教师能够先修炼一颗精神充盈的心、再修炼一颗宽广的心，在有目标和奋进的路上不断提升自己，涵养师德。</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r>
        <w:rPr>
          <w:rFonts w:hint="eastAsia" w:cs="Arial" w:asciiTheme="minorEastAsia" w:hAnsiTheme="minorEastAsia"/>
          <w:bCs/>
          <w:kern w:val="0"/>
          <w:sz w:val="24"/>
        </w:rPr>
        <w:t>教书育人，师德为先。通过此次“师德第一课”活动的开展，全体教师受到了一次心灵的洗涤，更加明确了作为一名教师的责任和义务。学校也将以此为契机，全力抓好师德师风建设，不断打造师德高尚、对标一流的教师队伍。</w:t>
      </w: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p>
    <w:p>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cs="Arial" w:asciiTheme="minorEastAsia" w:hAnsiTheme="minorEastAsia"/>
          <w:bCs/>
          <w:kern w:val="0"/>
          <w:sz w:val="24"/>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spacing w:before="0" w:beforeAutospacing="0" w:after="0" w:afterAutospacing="0" w:line="360" w:lineRule="auto"/>
        <w:textAlignment w:val="auto"/>
        <w:rPr>
          <w:rFonts w:ascii="宋体" w:hAnsi="宋体" w:eastAsia="宋体" w:cs="宋体"/>
          <w:sz w:val="20"/>
          <w:szCs w:val="20"/>
        </w:rPr>
      </w:pPr>
    </w:p>
    <w:p>
      <w:pPr>
        <w:pStyle w:val="16"/>
        <w:keepNext w:val="0"/>
        <w:keepLines w:val="0"/>
        <w:pageBreakBefore w:val="0"/>
        <w:widowControl/>
        <w:pBdr>
          <w:top w:val="double" w:color="auto" w:sz="6" w:space="1"/>
          <w:bottom w:val="double" w:color="auto" w:sz="6" w:space="1"/>
        </w:pBdr>
        <w:kinsoku/>
        <w:wordWrap/>
        <w:overflowPunct/>
        <w:topLinePunct w:val="0"/>
        <w:autoSpaceDE/>
        <w:autoSpaceDN/>
        <w:bidi w:val="0"/>
        <w:snapToGrid w:val="0"/>
        <w:spacing w:before="0" w:beforeAutospacing="0" w:after="0" w:afterAutospacing="0" w:line="360" w:lineRule="auto"/>
        <w:ind w:firstLine="3002" w:firstLineChars="1300"/>
        <w:textAlignment w:val="auto"/>
        <w:rPr>
          <w:rFonts w:ascii="宋体" w:hAnsi="宋体" w:eastAsia="宋体"/>
          <w:b/>
          <w:sz w:val="23"/>
          <w:szCs w:val="23"/>
        </w:rPr>
      </w:pPr>
      <w:r>
        <w:rPr>
          <w:rFonts w:hint="eastAsia"/>
          <w:b/>
          <w:sz w:val="23"/>
          <w:szCs w:val="23"/>
        </w:rPr>
        <w:t>师三实验 第</w:t>
      </w:r>
      <w:r>
        <w:rPr>
          <w:rFonts w:hint="eastAsia" w:ascii="宋体" w:hAnsi="宋体" w:eastAsia="宋体"/>
          <w:b/>
          <w:sz w:val="23"/>
          <w:szCs w:val="23"/>
        </w:rPr>
        <w:t>一六二期 每月通讯</w:t>
      </w:r>
    </w:p>
    <w:sectPr>
      <w:footerReference r:id="rId3" w:type="default"/>
      <w:footerReference r:id="rId4" w:type="even"/>
      <w:type w:val="continuous"/>
      <w:pgSz w:w="11907" w:h="16840"/>
      <w:pgMar w:top="1134" w:right="1302" w:bottom="1134" w:left="1470" w:header="851" w:footer="992"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新宋体">
    <w:panose1 w:val="02010609030101010101"/>
    <w:charset w:val="86"/>
    <w:family w:val="modern"/>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Helvetica Neue">
    <w:altName w:val="Times New Roman"/>
    <w:panose1 w:val="00000000000000000000"/>
    <w:charset w:val="00"/>
    <w:family w:val="roman"/>
    <w:pitch w:val="default"/>
    <w:sig w:usb0="00000000" w:usb1="00000000" w:usb2="00000000" w:usb3="00000000" w:csb0="00000000" w:csb1="00000000"/>
  </w:font>
  <w:font w:name="华文新魏">
    <w:altName w:val="宋体"/>
    <w:panose1 w:val="0201080004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2"/>
        <w:sz w:val="17"/>
        <w:szCs w:val="17"/>
      </w:rPr>
    </w:pPr>
    <w:r>
      <w:rPr>
        <w:sz w:val="17"/>
        <w:szCs w:val="17"/>
      </w:rPr>
      <w:fldChar w:fldCharType="begin"/>
    </w:r>
    <w:r>
      <w:rPr>
        <w:rStyle w:val="22"/>
        <w:sz w:val="17"/>
        <w:szCs w:val="17"/>
      </w:rPr>
      <w:instrText xml:space="preserve">PAGE  </w:instrText>
    </w:r>
    <w:r>
      <w:rPr>
        <w:sz w:val="17"/>
        <w:szCs w:val="17"/>
      </w:rPr>
      <w:fldChar w:fldCharType="separate"/>
    </w:r>
    <w:r>
      <w:rPr>
        <w:rStyle w:val="22"/>
        <w:sz w:val="17"/>
        <w:szCs w:val="17"/>
      </w:rPr>
      <w:t>1</w:t>
    </w:r>
    <w:r>
      <w:rPr>
        <w:sz w:val="17"/>
        <w:szCs w:val="17"/>
      </w:rPr>
      <w:fldChar w:fldCharType="end"/>
    </w:r>
  </w:p>
  <w:p>
    <w:pPr>
      <w:pStyle w:val="11"/>
      <w:ind w:right="360"/>
      <w:rPr>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2"/>
        <w:sz w:val="17"/>
        <w:szCs w:val="17"/>
      </w:rPr>
    </w:pPr>
    <w:r>
      <w:rPr>
        <w:sz w:val="17"/>
        <w:szCs w:val="17"/>
      </w:rPr>
      <w:fldChar w:fldCharType="begin"/>
    </w:r>
    <w:r>
      <w:rPr>
        <w:rStyle w:val="22"/>
        <w:sz w:val="17"/>
        <w:szCs w:val="17"/>
      </w:rPr>
      <w:instrText xml:space="preserve">PAGE  </w:instrText>
    </w:r>
    <w:r>
      <w:rPr>
        <w:sz w:val="17"/>
        <w:szCs w:val="17"/>
      </w:rPr>
      <w:fldChar w:fldCharType="separate"/>
    </w:r>
    <w:r>
      <w:rPr>
        <w:rStyle w:val="22"/>
        <w:sz w:val="17"/>
        <w:szCs w:val="17"/>
      </w:rPr>
      <w:t>1</w:t>
    </w:r>
    <w:r>
      <w:rPr>
        <w:sz w:val="17"/>
        <w:szCs w:val="17"/>
      </w:rPr>
      <w:fldChar w:fldCharType="end"/>
    </w:r>
  </w:p>
  <w:p>
    <w:pPr>
      <w:pStyle w:val="11"/>
      <w:ind w:right="360"/>
      <w:rPr>
        <w:sz w:val="17"/>
        <w:szCs w:val="17"/>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drawingGridHorizontalSpacing w:val="0"/>
  <w:drawingGridVerticalSpacing w:val="143"/>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yOGM4MTg5ZTI5YTVlMmVkYWNmZTg5YzQ2YjMzYmYifQ=="/>
  </w:docVars>
  <w:rsids>
    <w:rsidRoot w:val="00172A27"/>
    <w:rsid w:val="00001649"/>
    <w:rsid w:val="00001D70"/>
    <w:rsid w:val="00004389"/>
    <w:rsid w:val="00011648"/>
    <w:rsid w:val="0001709C"/>
    <w:rsid w:val="0002096E"/>
    <w:rsid w:val="000211FD"/>
    <w:rsid w:val="000217E3"/>
    <w:rsid w:val="000219A3"/>
    <w:rsid w:val="0002200A"/>
    <w:rsid w:val="00022F8E"/>
    <w:rsid w:val="00023464"/>
    <w:rsid w:val="0002411A"/>
    <w:rsid w:val="00026193"/>
    <w:rsid w:val="000267AD"/>
    <w:rsid w:val="00026DD2"/>
    <w:rsid w:val="000273D1"/>
    <w:rsid w:val="00027BDE"/>
    <w:rsid w:val="00027CE3"/>
    <w:rsid w:val="00031A10"/>
    <w:rsid w:val="00031AF0"/>
    <w:rsid w:val="000323A4"/>
    <w:rsid w:val="00032918"/>
    <w:rsid w:val="00033FD2"/>
    <w:rsid w:val="000365C0"/>
    <w:rsid w:val="00041468"/>
    <w:rsid w:val="00042005"/>
    <w:rsid w:val="00042BEA"/>
    <w:rsid w:val="000436EB"/>
    <w:rsid w:val="0004410B"/>
    <w:rsid w:val="00045A04"/>
    <w:rsid w:val="00047597"/>
    <w:rsid w:val="00047751"/>
    <w:rsid w:val="00050BF0"/>
    <w:rsid w:val="00050C3B"/>
    <w:rsid w:val="00051AD2"/>
    <w:rsid w:val="00055433"/>
    <w:rsid w:val="00055F2E"/>
    <w:rsid w:val="00056607"/>
    <w:rsid w:val="00057521"/>
    <w:rsid w:val="00060A40"/>
    <w:rsid w:val="00060BAA"/>
    <w:rsid w:val="0006220C"/>
    <w:rsid w:val="00062238"/>
    <w:rsid w:val="00062583"/>
    <w:rsid w:val="000668EA"/>
    <w:rsid w:val="00067721"/>
    <w:rsid w:val="00067AC4"/>
    <w:rsid w:val="0007059E"/>
    <w:rsid w:val="0007161C"/>
    <w:rsid w:val="00071AF9"/>
    <w:rsid w:val="00071C2E"/>
    <w:rsid w:val="0007600B"/>
    <w:rsid w:val="00080EDF"/>
    <w:rsid w:val="00081B52"/>
    <w:rsid w:val="00082AE6"/>
    <w:rsid w:val="00083740"/>
    <w:rsid w:val="00083EF6"/>
    <w:rsid w:val="0008681D"/>
    <w:rsid w:val="00090F1C"/>
    <w:rsid w:val="000911BF"/>
    <w:rsid w:val="000968BB"/>
    <w:rsid w:val="0009697C"/>
    <w:rsid w:val="000A1E88"/>
    <w:rsid w:val="000A1EB4"/>
    <w:rsid w:val="000A2A7A"/>
    <w:rsid w:val="000A4F88"/>
    <w:rsid w:val="000A680A"/>
    <w:rsid w:val="000A686B"/>
    <w:rsid w:val="000A7F0C"/>
    <w:rsid w:val="000B12BF"/>
    <w:rsid w:val="000B44E6"/>
    <w:rsid w:val="000B5F23"/>
    <w:rsid w:val="000B689F"/>
    <w:rsid w:val="000C57D1"/>
    <w:rsid w:val="000C59E1"/>
    <w:rsid w:val="000C7809"/>
    <w:rsid w:val="000C7B24"/>
    <w:rsid w:val="000D10C8"/>
    <w:rsid w:val="000D34B5"/>
    <w:rsid w:val="000D75DD"/>
    <w:rsid w:val="000E13E8"/>
    <w:rsid w:val="000E1BCF"/>
    <w:rsid w:val="000E32E7"/>
    <w:rsid w:val="000E3F92"/>
    <w:rsid w:val="000E475E"/>
    <w:rsid w:val="000E6342"/>
    <w:rsid w:val="000E642A"/>
    <w:rsid w:val="000F012C"/>
    <w:rsid w:val="00100279"/>
    <w:rsid w:val="0010077F"/>
    <w:rsid w:val="00101FE7"/>
    <w:rsid w:val="00103772"/>
    <w:rsid w:val="00104561"/>
    <w:rsid w:val="00104CA7"/>
    <w:rsid w:val="001053CF"/>
    <w:rsid w:val="00105C3A"/>
    <w:rsid w:val="00105F89"/>
    <w:rsid w:val="00107763"/>
    <w:rsid w:val="001103B6"/>
    <w:rsid w:val="001124F0"/>
    <w:rsid w:val="00113C43"/>
    <w:rsid w:val="00114A0D"/>
    <w:rsid w:val="00115D65"/>
    <w:rsid w:val="001178B4"/>
    <w:rsid w:val="00117A1E"/>
    <w:rsid w:val="001203B8"/>
    <w:rsid w:val="00121639"/>
    <w:rsid w:val="0012163A"/>
    <w:rsid w:val="001228FB"/>
    <w:rsid w:val="00122EA0"/>
    <w:rsid w:val="001236EB"/>
    <w:rsid w:val="001260AD"/>
    <w:rsid w:val="00132376"/>
    <w:rsid w:val="00132789"/>
    <w:rsid w:val="00132810"/>
    <w:rsid w:val="001335FC"/>
    <w:rsid w:val="00136B22"/>
    <w:rsid w:val="00140A57"/>
    <w:rsid w:val="00140E01"/>
    <w:rsid w:val="00144513"/>
    <w:rsid w:val="00151928"/>
    <w:rsid w:val="00152111"/>
    <w:rsid w:val="001545F6"/>
    <w:rsid w:val="001551A3"/>
    <w:rsid w:val="00156BF9"/>
    <w:rsid w:val="001573BA"/>
    <w:rsid w:val="00160276"/>
    <w:rsid w:val="0016038D"/>
    <w:rsid w:val="00160F53"/>
    <w:rsid w:val="001614A9"/>
    <w:rsid w:val="00163387"/>
    <w:rsid w:val="0016595B"/>
    <w:rsid w:val="00166FCC"/>
    <w:rsid w:val="00170AB2"/>
    <w:rsid w:val="00171667"/>
    <w:rsid w:val="00171D70"/>
    <w:rsid w:val="0017213A"/>
    <w:rsid w:val="00172679"/>
    <w:rsid w:val="00172A27"/>
    <w:rsid w:val="001733C4"/>
    <w:rsid w:val="00176503"/>
    <w:rsid w:val="001804E5"/>
    <w:rsid w:val="00183AFA"/>
    <w:rsid w:val="00187405"/>
    <w:rsid w:val="00192BD5"/>
    <w:rsid w:val="00192FDF"/>
    <w:rsid w:val="001973E5"/>
    <w:rsid w:val="001A25D5"/>
    <w:rsid w:val="001B0076"/>
    <w:rsid w:val="001B041F"/>
    <w:rsid w:val="001B1392"/>
    <w:rsid w:val="001B3188"/>
    <w:rsid w:val="001B336B"/>
    <w:rsid w:val="001B4213"/>
    <w:rsid w:val="001B4B26"/>
    <w:rsid w:val="001B4BF1"/>
    <w:rsid w:val="001B5993"/>
    <w:rsid w:val="001B65E6"/>
    <w:rsid w:val="001B7AE4"/>
    <w:rsid w:val="001B7E0B"/>
    <w:rsid w:val="001C0F8B"/>
    <w:rsid w:val="001C11CE"/>
    <w:rsid w:val="001C194B"/>
    <w:rsid w:val="001C2B19"/>
    <w:rsid w:val="001C2CFB"/>
    <w:rsid w:val="001C5F83"/>
    <w:rsid w:val="001C66DC"/>
    <w:rsid w:val="001D0965"/>
    <w:rsid w:val="001D107C"/>
    <w:rsid w:val="001D3984"/>
    <w:rsid w:val="001D429D"/>
    <w:rsid w:val="001D5AEB"/>
    <w:rsid w:val="001D7961"/>
    <w:rsid w:val="001D7EF4"/>
    <w:rsid w:val="001E13B3"/>
    <w:rsid w:val="001E13F8"/>
    <w:rsid w:val="001E193A"/>
    <w:rsid w:val="001E2B97"/>
    <w:rsid w:val="001E367E"/>
    <w:rsid w:val="001E51E4"/>
    <w:rsid w:val="001E5283"/>
    <w:rsid w:val="001E7F9A"/>
    <w:rsid w:val="001F020A"/>
    <w:rsid w:val="001F0F3F"/>
    <w:rsid w:val="001F111D"/>
    <w:rsid w:val="001F1241"/>
    <w:rsid w:val="001F1DCA"/>
    <w:rsid w:val="001F3447"/>
    <w:rsid w:val="001F41D8"/>
    <w:rsid w:val="001F5A52"/>
    <w:rsid w:val="001F661C"/>
    <w:rsid w:val="001F6725"/>
    <w:rsid w:val="0020593E"/>
    <w:rsid w:val="00205FF9"/>
    <w:rsid w:val="0020636A"/>
    <w:rsid w:val="002063D6"/>
    <w:rsid w:val="0021197B"/>
    <w:rsid w:val="0021221A"/>
    <w:rsid w:val="00214947"/>
    <w:rsid w:val="00214A73"/>
    <w:rsid w:val="00215C5E"/>
    <w:rsid w:val="00216ED4"/>
    <w:rsid w:val="00217B1C"/>
    <w:rsid w:val="00222197"/>
    <w:rsid w:val="002233E6"/>
    <w:rsid w:val="00225021"/>
    <w:rsid w:val="00230941"/>
    <w:rsid w:val="00232A85"/>
    <w:rsid w:val="002333C4"/>
    <w:rsid w:val="002338C8"/>
    <w:rsid w:val="00233926"/>
    <w:rsid w:val="00235313"/>
    <w:rsid w:val="00235876"/>
    <w:rsid w:val="00235B02"/>
    <w:rsid w:val="00236A2A"/>
    <w:rsid w:val="00236C02"/>
    <w:rsid w:val="00237585"/>
    <w:rsid w:val="00240158"/>
    <w:rsid w:val="002448C4"/>
    <w:rsid w:val="002469BD"/>
    <w:rsid w:val="00246F55"/>
    <w:rsid w:val="00247189"/>
    <w:rsid w:val="0025512A"/>
    <w:rsid w:val="002551A7"/>
    <w:rsid w:val="002566ED"/>
    <w:rsid w:val="00256D4F"/>
    <w:rsid w:val="00257B47"/>
    <w:rsid w:val="002608C6"/>
    <w:rsid w:val="00260D8D"/>
    <w:rsid w:val="002613D1"/>
    <w:rsid w:val="00261D74"/>
    <w:rsid w:val="00262FBE"/>
    <w:rsid w:val="00263517"/>
    <w:rsid w:val="00271D63"/>
    <w:rsid w:val="002721F3"/>
    <w:rsid w:val="0027305D"/>
    <w:rsid w:val="00274868"/>
    <w:rsid w:val="0027569B"/>
    <w:rsid w:val="002765A5"/>
    <w:rsid w:val="00276765"/>
    <w:rsid w:val="00280714"/>
    <w:rsid w:val="002815A5"/>
    <w:rsid w:val="002816B8"/>
    <w:rsid w:val="002817C9"/>
    <w:rsid w:val="002825AA"/>
    <w:rsid w:val="00282C11"/>
    <w:rsid w:val="00283382"/>
    <w:rsid w:val="002844F9"/>
    <w:rsid w:val="002865AE"/>
    <w:rsid w:val="00286BF9"/>
    <w:rsid w:val="00297A9F"/>
    <w:rsid w:val="002A11EE"/>
    <w:rsid w:val="002A1D2A"/>
    <w:rsid w:val="002A357D"/>
    <w:rsid w:val="002A6FAC"/>
    <w:rsid w:val="002A7D4F"/>
    <w:rsid w:val="002B0277"/>
    <w:rsid w:val="002B046F"/>
    <w:rsid w:val="002B0D08"/>
    <w:rsid w:val="002B0F32"/>
    <w:rsid w:val="002B31EB"/>
    <w:rsid w:val="002B3C28"/>
    <w:rsid w:val="002B6CEE"/>
    <w:rsid w:val="002B6F70"/>
    <w:rsid w:val="002B7E7D"/>
    <w:rsid w:val="002C0212"/>
    <w:rsid w:val="002C0565"/>
    <w:rsid w:val="002C18F1"/>
    <w:rsid w:val="002C1D2D"/>
    <w:rsid w:val="002C5D7F"/>
    <w:rsid w:val="002C616B"/>
    <w:rsid w:val="002D03AD"/>
    <w:rsid w:val="002D0EC1"/>
    <w:rsid w:val="002D246A"/>
    <w:rsid w:val="002D4594"/>
    <w:rsid w:val="002D4975"/>
    <w:rsid w:val="002D6826"/>
    <w:rsid w:val="002E0C36"/>
    <w:rsid w:val="002E2C40"/>
    <w:rsid w:val="002E3A17"/>
    <w:rsid w:val="002E47A8"/>
    <w:rsid w:val="002E4D40"/>
    <w:rsid w:val="002E5C99"/>
    <w:rsid w:val="002E6745"/>
    <w:rsid w:val="002E6A3E"/>
    <w:rsid w:val="002F0B25"/>
    <w:rsid w:val="002F10D9"/>
    <w:rsid w:val="002F45B4"/>
    <w:rsid w:val="002F5CCF"/>
    <w:rsid w:val="002F5D35"/>
    <w:rsid w:val="002F7D89"/>
    <w:rsid w:val="00301094"/>
    <w:rsid w:val="00302C38"/>
    <w:rsid w:val="00304C4F"/>
    <w:rsid w:val="00304F38"/>
    <w:rsid w:val="00305435"/>
    <w:rsid w:val="003057F5"/>
    <w:rsid w:val="00311099"/>
    <w:rsid w:val="0031234D"/>
    <w:rsid w:val="0031537B"/>
    <w:rsid w:val="00317217"/>
    <w:rsid w:val="003175EE"/>
    <w:rsid w:val="00323557"/>
    <w:rsid w:val="003237B2"/>
    <w:rsid w:val="00323B52"/>
    <w:rsid w:val="00330074"/>
    <w:rsid w:val="00330688"/>
    <w:rsid w:val="00331EC4"/>
    <w:rsid w:val="00332853"/>
    <w:rsid w:val="00333E6B"/>
    <w:rsid w:val="00334D52"/>
    <w:rsid w:val="0033502A"/>
    <w:rsid w:val="003363C1"/>
    <w:rsid w:val="00336463"/>
    <w:rsid w:val="00337378"/>
    <w:rsid w:val="003373CB"/>
    <w:rsid w:val="00340D24"/>
    <w:rsid w:val="00340D92"/>
    <w:rsid w:val="00341C82"/>
    <w:rsid w:val="00343771"/>
    <w:rsid w:val="00345210"/>
    <w:rsid w:val="0034599D"/>
    <w:rsid w:val="00347248"/>
    <w:rsid w:val="00350685"/>
    <w:rsid w:val="00351427"/>
    <w:rsid w:val="0035190E"/>
    <w:rsid w:val="0035284C"/>
    <w:rsid w:val="003532E6"/>
    <w:rsid w:val="00353A69"/>
    <w:rsid w:val="00354755"/>
    <w:rsid w:val="00354940"/>
    <w:rsid w:val="00357998"/>
    <w:rsid w:val="00357A3E"/>
    <w:rsid w:val="00363479"/>
    <w:rsid w:val="003639BB"/>
    <w:rsid w:val="00364803"/>
    <w:rsid w:val="00365366"/>
    <w:rsid w:val="00366697"/>
    <w:rsid w:val="00372578"/>
    <w:rsid w:val="00372C40"/>
    <w:rsid w:val="0037434E"/>
    <w:rsid w:val="003743E0"/>
    <w:rsid w:val="00375EBA"/>
    <w:rsid w:val="00375FA1"/>
    <w:rsid w:val="003773B6"/>
    <w:rsid w:val="003821DF"/>
    <w:rsid w:val="00384325"/>
    <w:rsid w:val="00386D4A"/>
    <w:rsid w:val="003877F9"/>
    <w:rsid w:val="00387DEC"/>
    <w:rsid w:val="00391C86"/>
    <w:rsid w:val="00394769"/>
    <w:rsid w:val="003A1A69"/>
    <w:rsid w:val="003A2605"/>
    <w:rsid w:val="003A363A"/>
    <w:rsid w:val="003A6381"/>
    <w:rsid w:val="003A68B9"/>
    <w:rsid w:val="003A7023"/>
    <w:rsid w:val="003B0F35"/>
    <w:rsid w:val="003B15F7"/>
    <w:rsid w:val="003B374A"/>
    <w:rsid w:val="003B414F"/>
    <w:rsid w:val="003B4F5B"/>
    <w:rsid w:val="003B5020"/>
    <w:rsid w:val="003B70E9"/>
    <w:rsid w:val="003C075D"/>
    <w:rsid w:val="003C155B"/>
    <w:rsid w:val="003C1563"/>
    <w:rsid w:val="003C2DCA"/>
    <w:rsid w:val="003C45E6"/>
    <w:rsid w:val="003C59D9"/>
    <w:rsid w:val="003C6D09"/>
    <w:rsid w:val="003C7079"/>
    <w:rsid w:val="003D0BAE"/>
    <w:rsid w:val="003D0DE8"/>
    <w:rsid w:val="003D16A2"/>
    <w:rsid w:val="003D42FC"/>
    <w:rsid w:val="003D55DE"/>
    <w:rsid w:val="003D5890"/>
    <w:rsid w:val="003D5A63"/>
    <w:rsid w:val="003D6BE1"/>
    <w:rsid w:val="003D6C75"/>
    <w:rsid w:val="003D7365"/>
    <w:rsid w:val="003D780F"/>
    <w:rsid w:val="003E02D8"/>
    <w:rsid w:val="003E1DF6"/>
    <w:rsid w:val="003E2D82"/>
    <w:rsid w:val="003E31F6"/>
    <w:rsid w:val="003E6852"/>
    <w:rsid w:val="003F0EA8"/>
    <w:rsid w:val="003F352A"/>
    <w:rsid w:val="003F47C6"/>
    <w:rsid w:val="00400274"/>
    <w:rsid w:val="00400A2A"/>
    <w:rsid w:val="00400A43"/>
    <w:rsid w:val="004025AC"/>
    <w:rsid w:val="00403526"/>
    <w:rsid w:val="00403B67"/>
    <w:rsid w:val="0040511A"/>
    <w:rsid w:val="00407CFE"/>
    <w:rsid w:val="00407DC6"/>
    <w:rsid w:val="00412DBB"/>
    <w:rsid w:val="00415DB4"/>
    <w:rsid w:val="004209AB"/>
    <w:rsid w:val="00420BE2"/>
    <w:rsid w:val="00421FF7"/>
    <w:rsid w:val="00423B7D"/>
    <w:rsid w:val="00425B1E"/>
    <w:rsid w:val="00425CF8"/>
    <w:rsid w:val="00425F8D"/>
    <w:rsid w:val="004264D4"/>
    <w:rsid w:val="00426C88"/>
    <w:rsid w:val="0042790A"/>
    <w:rsid w:val="004311CC"/>
    <w:rsid w:val="004316AE"/>
    <w:rsid w:val="0043178D"/>
    <w:rsid w:val="00440027"/>
    <w:rsid w:val="00440287"/>
    <w:rsid w:val="00440567"/>
    <w:rsid w:val="004405CA"/>
    <w:rsid w:val="004408AC"/>
    <w:rsid w:val="0044277B"/>
    <w:rsid w:val="0044397A"/>
    <w:rsid w:val="0044588B"/>
    <w:rsid w:val="00446473"/>
    <w:rsid w:val="004471CC"/>
    <w:rsid w:val="004552E6"/>
    <w:rsid w:val="00455F01"/>
    <w:rsid w:val="00456D7E"/>
    <w:rsid w:val="00461F3C"/>
    <w:rsid w:val="0046429F"/>
    <w:rsid w:val="0046568E"/>
    <w:rsid w:val="00466193"/>
    <w:rsid w:val="00466B53"/>
    <w:rsid w:val="00467E2A"/>
    <w:rsid w:val="00470429"/>
    <w:rsid w:val="0047092B"/>
    <w:rsid w:val="0047102C"/>
    <w:rsid w:val="0047442C"/>
    <w:rsid w:val="00477E59"/>
    <w:rsid w:val="00480F7A"/>
    <w:rsid w:val="00481C10"/>
    <w:rsid w:val="004846AF"/>
    <w:rsid w:val="00485084"/>
    <w:rsid w:val="004870BB"/>
    <w:rsid w:val="004935EF"/>
    <w:rsid w:val="00495428"/>
    <w:rsid w:val="0049636F"/>
    <w:rsid w:val="00496397"/>
    <w:rsid w:val="004A0734"/>
    <w:rsid w:val="004A1F29"/>
    <w:rsid w:val="004A33AF"/>
    <w:rsid w:val="004A5CDB"/>
    <w:rsid w:val="004A6F07"/>
    <w:rsid w:val="004B1839"/>
    <w:rsid w:val="004B3724"/>
    <w:rsid w:val="004B6AC2"/>
    <w:rsid w:val="004B76F9"/>
    <w:rsid w:val="004B7B84"/>
    <w:rsid w:val="004B7BA8"/>
    <w:rsid w:val="004B7FC5"/>
    <w:rsid w:val="004C1849"/>
    <w:rsid w:val="004C24D4"/>
    <w:rsid w:val="004C6D2C"/>
    <w:rsid w:val="004D026F"/>
    <w:rsid w:val="004D1214"/>
    <w:rsid w:val="004D13CB"/>
    <w:rsid w:val="004D17D6"/>
    <w:rsid w:val="004D4C0E"/>
    <w:rsid w:val="004D55AB"/>
    <w:rsid w:val="004D56A4"/>
    <w:rsid w:val="004D7190"/>
    <w:rsid w:val="004E188E"/>
    <w:rsid w:val="004E2DAA"/>
    <w:rsid w:val="004E355C"/>
    <w:rsid w:val="004E5CEF"/>
    <w:rsid w:val="004E6196"/>
    <w:rsid w:val="004F0AB7"/>
    <w:rsid w:val="004F0B86"/>
    <w:rsid w:val="004F1D2E"/>
    <w:rsid w:val="004F510F"/>
    <w:rsid w:val="004F5A77"/>
    <w:rsid w:val="00500BDE"/>
    <w:rsid w:val="005017C3"/>
    <w:rsid w:val="0050350B"/>
    <w:rsid w:val="0050544A"/>
    <w:rsid w:val="00505736"/>
    <w:rsid w:val="00505F74"/>
    <w:rsid w:val="00506A1A"/>
    <w:rsid w:val="0051186E"/>
    <w:rsid w:val="00513103"/>
    <w:rsid w:val="00514F07"/>
    <w:rsid w:val="005152AE"/>
    <w:rsid w:val="005158A0"/>
    <w:rsid w:val="005159FB"/>
    <w:rsid w:val="005163B1"/>
    <w:rsid w:val="00521F67"/>
    <w:rsid w:val="0052289E"/>
    <w:rsid w:val="00522DBA"/>
    <w:rsid w:val="005243F2"/>
    <w:rsid w:val="00524FF3"/>
    <w:rsid w:val="005255FC"/>
    <w:rsid w:val="00525B2A"/>
    <w:rsid w:val="0052775D"/>
    <w:rsid w:val="00530455"/>
    <w:rsid w:val="0053227E"/>
    <w:rsid w:val="00532B82"/>
    <w:rsid w:val="005344EB"/>
    <w:rsid w:val="00535043"/>
    <w:rsid w:val="00535176"/>
    <w:rsid w:val="0053569C"/>
    <w:rsid w:val="00535FCE"/>
    <w:rsid w:val="00536372"/>
    <w:rsid w:val="0054015D"/>
    <w:rsid w:val="00545580"/>
    <w:rsid w:val="0054675B"/>
    <w:rsid w:val="00547877"/>
    <w:rsid w:val="00547AFA"/>
    <w:rsid w:val="00550573"/>
    <w:rsid w:val="005511BB"/>
    <w:rsid w:val="005521B7"/>
    <w:rsid w:val="0055404B"/>
    <w:rsid w:val="005541EF"/>
    <w:rsid w:val="00554F55"/>
    <w:rsid w:val="00555289"/>
    <w:rsid w:val="00555905"/>
    <w:rsid w:val="00556191"/>
    <w:rsid w:val="005573A8"/>
    <w:rsid w:val="00561F33"/>
    <w:rsid w:val="005623C4"/>
    <w:rsid w:val="0056520B"/>
    <w:rsid w:val="005708FF"/>
    <w:rsid w:val="00570D94"/>
    <w:rsid w:val="00571F27"/>
    <w:rsid w:val="0057367B"/>
    <w:rsid w:val="00574E35"/>
    <w:rsid w:val="005772D8"/>
    <w:rsid w:val="00577968"/>
    <w:rsid w:val="00577F7C"/>
    <w:rsid w:val="00580AFD"/>
    <w:rsid w:val="005818FD"/>
    <w:rsid w:val="00581F0F"/>
    <w:rsid w:val="0058214C"/>
    <w:rsid w:val="005823BD"/>
    <w:rsid w:val="00583FF0"/>
    <w:rsid w:val="00585731"/>
    <w:rsid w:val="00591D9C"/>
    <w:rsid w:val="0059204F"/>
    <w:rsid w:val="005933A7"/>
    <w:rsid w:val="00593745"/>
    <w:rsid w:val="00594433"/>
    <w:rsid w:val="00595234"/>
    <w:rsid w:val="0059565F"/>
    <w:rsid w:val="005976CC"/>
    <w:rsid w:val="005A0234"/>
    <w:rsid w:val="005A0338"/>
    <w:rsid w:val="005A1091"/>
    <w:rsid w:val="005A24C5"/>
    <w:rsid w:val="005A2720"/>
    <w:rsid w:val="005A2BF4"/>
    <w:rsid w:val="005A372F"/>
    <w:rsid w:val="005A43BB"/>
    <w:rsid w:val="005A640D"/>
    <w:rsid w:val="005B0A36"/>
    <w:rsid w:val="005B4230"/>
    <w:rsid w:val="005B4B2F"/>
    <w:rsid w:val="005B53EB"/>
    <w:rsid w:val="005B6799"/>
    <w:rsid w:val="005B7EBB"/>
    <w:rsid w:val="005C0390"/>
    <w:rsid w:val="005C0DFB"/>
    <w:rsid w:val="005C1736"/>
    <w:rsid w:val="005C4E0C"/>
    <w:rsid w:val="005C6BA2"/>
    <w:rsid w:val="005D025D"/>
    <w:rsid w:val="005D0C58"/>
    <w:rsid w:val="005D1753"/>
    <w:rsid w:val="005D2088"/>
    <w:rsid w:val="005D3818"/>
    <w:rsid w:val="005E0A6F"/>
    <w:rsid w:val="005E1323"/>
    <w:rsid w:val="005E1818"/>
    <w:rsid w:val="005E1EDA"/>
    <w:rsid w:val="005E2D7D"/>
    <w:rsid w:val="005E4EA0"/>
    <w:rsid w:val="005E72D8"/>
    <w:rsid w:val="005F0738"/>
    <w:rsid w:val="005F3929"/>
    <w:rsid w:val="005F4507"/>
    <w:rsid w:val="005F5059"/>
    <w:rsid w:val="005F7CEB"/>
    <w:rsid w:val="00600130"/>
    <w:rsid w:val="00600DFA"/>
    <w:rsid w:val="0060250E"/>
    <w:rsid w:val="00610E0B"/>
    <w:rsid w:val="00610E47"/>
    <w:rsid w:val="006119C3"/>
    <w:rsid w:val="00613CAD"/>
    <w:rsid w:val="0061518C"/>
    <w:rsid w:val="0061590E"/>
    <w:rsid w:val="00615EDD"/>
    <w:rsid w:val="00617472"/>
    <w:rsid w:val="0062011A"/>
    <w:rsid w:val="00622EA8"/>
    <w:rsid w:val="00623300"/>
    <w:rsid w:val="00623AE4"/>
    <w:rsid w:val="00623DE0"/>
    <w:rsid w:val="0062463A"/>
    <w:rsid w:val="00624641"/>
    <w:rsid w:val="00624A1F"/>
    <w:rsid w:val="00625C95"/>
    <w:rsid w:val="00626FF3"/>
    <w:rsid w:val="006271E0"/>
    <w:rsid w:val="006278DB"/>
    <w:rsid w:val="00627B40"/>
    <w:rsid w:val="00631201"/>
    <w:rsid w:val="00637B2C"/>
    <w:rsid w:val="00637B7B"/>
    <w:rsid w:val="00641070"/>
    <w:rsid w:val="00641C3F"/>
    <w:rsid w:val="00642F20"/>
    <w:rsid w:val="00646606"/>
    <w:rsid w:val="00646BAC"/>
    <w:rsid w:val="00651FEA"/>
    <w:rsid w:val="00652685"/>
    <w:rsid w:val="00653B42"/>
    <w:rsid w:val="00653C53"/>
    <w:rsid w:val="006614D0"/>
    <w:rsid w:val="00664DD7"/>
    <w:rsid w:val="0066686E"/>
    <w:rsid w:val="00666F65"/>
    <w:rsid w:val="00667CBF"/>
    <w:rsid w:val="006709F6"/>
    <w:rsid w:val="00671BE1"/>
    <w:rsid w:val="00672E9C"/>
    <w:rsid w:val="00672F23"/>
    <w:rsid w:val="0067367C"/>
    <w:rsid w:val="00673A84"/>
    <w:rsid w:val="00673C94"/>
    <w:rsid w:val="00675754"/>
    <w:rsid w:val="00675A6F"/>
    <w:rsid w:val="00675BB7"/>
    <w:rsid w:val="00681965"/>
    <w:rsid w:val="00681EAE"/>
    <w:rsid w:val="006848BF"/>
    <w:rsid w:val="0068561F"/>
    <w:rsid w:val="00686345"/>
    <w:rsid w:val="0068682B"/>
    <w:rsid w:val="0069204D"/>
    <w:rsid w:val="006923A1"/>
    <w:rsid w:val="00692B4F"/>
    <w:rsid w:val="00693855"/>
    <w:rsid w:val="00693B47"/>
    <w:rsid w:val="00693ED3"/>
    <w:rsid w:val="00694439"/>
    <w:rsid w:val="00694B14"/>
    <w:rsid w:val="00695416"/>
    <w:rsid w:val="00695726"/>
    <w:rsid w:val="00697E67"/>
    <w:rsid w:val="006A0D2F"/>
    <w:rsid w:val="006A0F20"/>
    <w:rsid w:val="006A1433"/>
    <w:rsid w:val="006A5E33"/>
    <w:rsid w:val="006B106D"/>
    <w:rsid w:val="006B1211"/>
    <w:rsid w:val="006B15ED"/>
    <w:rsid w:val="006B17ED"/>
    <w:rsid w:val="006B363A"/>
    <w:rsid w:val="006B39AB"/>
    <w:rsid w:val="006B41D5"/>
    <w:rsid w:val="006B4B3F"/>
    <w:rsid w:val="006B4EF0"/>
    <w:rsid w:val="006B60D5"/>
    <w:rsid w:val="006B69C5"/>
    <w:rsid w:val="006B735F"/>
    <w:rsid w:val="006C0505"/>
    <w:rsid w:val="006C401A"/>
    <w:rsid w:val="006C4424"/>
    <w:rsid w:val="006C4EE0"/>
    <w:rsid w:val="006C5BB3"/>
    <w:rsid w:val="006C67F4"/>
    <w:rsid w:val="006D2063"/>
    <w:rsid w:val="006D2832"/>
    <w:rsid w:val="006D4B69"/>
    <w:rsid w:val="006D5939"/>
    <w:rsid w:val="006D6E81"/>
    <w:rsid w:val="006E1574"/>
    <w:rsid w:val="006E1BCB"/>
    <w:rsid w:val="006E1FAC"/>
    <w:rsid w:val="006E3F43"/>
    <w:rsid w:val="006E3FFD"/>
    <w:rsid w:val="006E48D8"/>
    <w:rsid w:val="006E629B"/>
    <w:rsid w:val="006F1EA1"/>
    <w:rsid w:val="006F3EE1"/>
    <w:rsid w:val="006F5886"/>
    <w:rsid w:val="006F6F78"/>
    <w:rsid w:val="00700B96"/>
    <w:rsid w:val="00701832"/>
    <w:rsid w:val="007035B6"/>
    <w:rsid w:val="00703AC2"/>
    <w:rsid w:val="00703ECF"/>
    <w:rsid w:val="0070449F"/>
    <w:rsid w:val="00704F6E"/>
    <w:rsid w:val="00706683"/>
    <w:rsid w:val="0070726A"/>
    <w:rsid w:val="00714402"/>
    <w:rsid w:val="0071756D"/>
    <w:rsid w:val="0071762A"/>
    <w:rsid w:val="007177C1"/>
    <w:rsid w:val="0072011C"/>
    <w:rsid w:val="00720587"/>
    <w:rsid w:val="00722657"/>
    <w:rsid w:val="0072360A"/>
    <w:rsid w:val="00723AD5"/>
    <w:rsid w:val="00724EC5"/>
    <w:rsid w:val="00731E1D"/>
    <w:rsid w:val="00731FE7"/>
    <w:rsid w:val="00733933"/>
    <w:rsid w:val="00734FF9"/>
    <w:rsid w:val="00736963"/>
    <w:rsid w:val="007373D9"/>
    <w:rsid w:val="007423D8"/>
    <w:rsid w:val="00742AAB"/>
    <w:rsid w:val="007441E9"/>
    <w:rsid w:val="00745182"/>
    <w:rsid w:val="00745DDA"/>
    <w:rsid w:val="007508FF"/>
    <w:rsid w:val="007520ED"/>
    <w:rsid w:val="00752722"/>
    <w:rsid w:val="007528CC"/>
    <w:rsid w:val="0075336A"/>
    <w:rsid w:val="00753757"/>
    <w:rsid w:val="0076698C"/>
    <w:rsid w:val="00770D1D"/>
    <w:rsid w:val="00771FB9"/>
    <w:rsid w:val="0077350C"/>
    <w:rsid w:val="00774BBE"/>
    <w:rsid w:val="00780AEE"/>
    <w:rsid w:val="00785FAD"/>
    <w:rsid w:val="0078783C"/>
    <w:rsid w:val="0078786C"/>
    <w:rsid w:val="00791C5F"/>
    <w:rsid w:val="007939D0"/>
    <w:rsid w:val="007A22ED"/>
    <w:rsid w:val="007A313B"/>
    <w:rsid w:val="007A486F"/>
    <w:rsid w:val="007A6449"/>
    <w:rsid w:val="007B200B"/>
    <w:rsid w:val="007B2C16"/>
    <w:rsid w:val="007B2CC8"/>
    <w:rsid w:val="007B3B5A"/>
    <w:rsid w:val="007B3C3B"/>
    <w:rsid w:val="007B7B73"/>
    <w:rsid w:val="007B7CEC"/>
    <w:rsid w:val="007C08FF"/>
    <w:rsid w:val="007C1D7E"/>
    <w:rsid w:val="007C2571"/>
    <w:rsid w:val="007C2F3E"/>
    <w:rsid w:val="007C4214"/>
    <w:rsid w:val="007C4DF4"/>
    <w:rsid w:val="007C563B"/>
    <w:rsid w:val="007C5D4A"/>
    <w:rsid w:val="007C7537"/>
    <w:rsid w:val="007D09BB"/>
    <w:rsid w:val="007D0F22"/>
    <w:rsid w:val="007D5B16"/>
    <w:rsid w:val="007D698C"/>
    <w:rsid w:val="007D7349"/>
    <w:rsid w:val="007E03E6"/>
    <w:rsid w:val="007E03F5"/>
    <w:rsid w:val="007E084D"/>
    <w:rsid w:val="007E0EE3"/>
    <w:rsid w:val="007E1509"/>
    <w:rsid w:val="007E1B03"/>
    <w:rsid w:val="007E4320"/>
    <w:rsid w:val="007E57FA"/>
    <w:rsid w:val="007E7038"/>
    <w:rsid w:val="007E7EC4"/>
    <w:rsid w:val="007F10A6"/>
    <w:rsid w:val="007F2557"/>
    <w:rsid w:val="007F3430"/>
    <w:rsid w:val="007F3B7E"/>
    <w:rsid w:val="007F59EF"/>
    <w:rsid w:val="007F72A3"/>
    <w:rsid w:val="008006FF"/>
    <w:rsid w:val="00800A4D"/>
    <w:rsid w:val="00801B3E"/>
    <w:rsid w:val="00801F31"/>
    <w:rsid w:val="0080275A"/>
    <w:rsid w:val="00802A56"/>
    <w:rsid w:val="00805964"/>
    <w:rsid w:val="00806825"/>
    <w:rsid w:val="00815BDD"/>
    <w:rsid w:val="0082053A"/>
    <w:rsid w:val="00820BDD"/>
    <w:rsid w:val="0082153D"/>
    <w:rsid w:val="00821592"/>
    <w:rsid w:val="0082440E"/>
    <w:rsid w:val="00826CDA"/>
    <w:rsid w:val="00830244"/>
    <w:rsid w:val="008338F7"/>
    <w:rsid w:val="00834376"/>
    <w:rsid w:val="00835239"/>
    <w:rsid w:val="00837658"/>
    <w:rsid w:val="00842A35"/>
    <w:rsid w:val="008441B8"/>
    <w:rsid w:val="00845BF7"/>
    <w:rsid w:val="00845FD3"/>
    <w:rsid w:val="008469ED"/>
    <w:rsid w:val="00846D44"/>
    <w:rsid w:val="00847293"/>
    <w:rsid w:val="00847832"/>
    <w:rsid w:val="00853470"/>
    <w:rsid w:val="00855780"/>
    <w:rsid w:val="00860729"/>
    <w:rsid w:val="00860EBE"/>
    <w:rsid w:val="00864B07"/>
    <w:rsid w:val="00864D9E"/>
    <w:rsid w:val="00867577"/>
    <w:rsid w:val="00871D66"/>
    <w:rsid w:val="0087262F"/>
    <w:rsid w:val="008751F6"/>
    <w:rsid w:val="0087645E"/>
    <w:rsid w:val="00881847"/>
    <w:rsid w:val="00881854"/>
    <w:rsid w:val="00881BFB"/>
    <w:rsid w:val="00884702"/>
    <w:rsid w:val="00885F02"/>
    <w:rsid w:val="00887001"/>
    <w:rsid w:val="00887E73"/>
    <w:rsid w:val="00890534"/>
    <w:rsid w:val="00891CCF"/>
    <w:rsid w:val="00894BF9"/>
    <w:rsid w:val="0089703E"/>
    <w:rsid w:val="00897611"/>
    <w:rsid w:val="00897A8B"/>
    <w:rsid w:val="00897A93"/>
    <w:rsid w:val="00897C07"/>
    <w:rsid w:val="00897EFE"/>
    <w:rsid w:val="008A14D3"/>
    <w:rsid w:val="008A178E"/>
    <w:rsid w:val="008A2262"/>
    <w:rsid w:val="008A2E42"/>
    <w:rsid w:val="008A5F54"/>
    <w:rsid w:val="008A7AE2"/>
    <w:rsid w:val="008B02D0"/>
    <w:rsid w:val="008B0498"/>
    <w:rsid w:val="008B0C95"/>
    <w:rsid w:val="008B2E45"/>
    <w:rsid w:val="008B4FE2"/>
    <w:rsid w:val="008B57A8"/>
    <w:rsid w:val="008B724A"/>
    <w:rsid w:val="008C014B"/>
    <w:rsid w:val="008C2824"/>
    <w:rsid w:val="008C407D"/>
    <w:rsid w:val="008C49D9"/>
    <w:rsid w:val="008D10DA"/>
    <w:rsid w:val="008D3FFE"/>
    <w:rsid w:val="008D4719"/>
    <w:rsid w:val="008D78CF"/>
    <w:rsid w:val="008E2745"/>
    <w:rsid w:val="008E2B40"/>
    <w:rsid w:val="008E2FD2"/>
    <w:rsid w:val="008E6843"/>
    <w:rsid w:val="008E6B88"/>
    <w:rsid w:val="008E711C"/>
    <w:rsid w:val="008E72DB"/>
    <w:rsid w:val="008E79BF"/>
    <w:rsid w:val="008F1866"/>
    <w:rsid w:val="008F35E7"/>
    <w:rsid w:val="008F4B8B"/>
    <w:rsid w:val="008F5FB3"/>
    <w:rsid w:val="0090136C"/>
    <w:rsid w:val="00903F2B"/>
    <w:rsid w:val="00905A32"/>
    <w:rsid w:val="00907456"/>
    <w:rsid w:val="0091245A"/>
    <w:rsid w:val="00912E97"/>
    <w:rsid w:val="009149AE"/>
    <w:rsid w:val="00916B45"/>
    <w:rsid w:val="00917667"/>
    <w:rsid w:val="00917B02"/>
    <w:rsid w:val="009208DD"/>
    <w:rsid w:val="009208DE"/>
    <w:rsid w:val="00920989"/>
    <w:rsid w:val="00923066"/>
    <w:rsid w:val="00924F0A"/>
    <w:rsid w:val="00927263"/>
    <w:rsid w:val="00927997"/>
    <w:rsid w:val="00931FAA"/>
    <w:rsid w:val="0093350C"/>
    <w:rsid w:val="0093468C"/>
    <w:rsid w:val="009368D9"/>
    <w:rsid w:val="009369E6"/>
    <w:rsid w:val="009376FD"/>
    <w:rsid w:val="00937998"/>
    <w:rsid w:val="00937D21"/>
    <w:rsid w:val="00942146"/>
    <w:rsid w:val="00942A63"/>
    <w:rsid w:val="00943BD8"/>
    <w:rsid w:val="00945873"/>
    <w:rsid w:val="00945C8B"/>
    <w:rsid w:val="0095141F"/>
    <w:rsid w:val="0095219B"/>
    <w:rsid w:val="009549BE"/>
    <w:rsid w:val="00955048"/>
    <w:rsid w:val="0095777B"/>
    <w:rsid w:val="00960A74"/>
    <w:rsid w:val="00960B90"/>
    <w:rsid w:val="00960D78"/>
    <w:rsid w:val="00960EB4"/>
    <w:rsid w:val="00960F26"/>
    <w:rsid w:val="009616B2"/>
    <w:rsid w:val="00961DA7"/>
    <w:rsid w:val="00962207"/>
    <w:rsid w:val="009645EA"/>
    <w:rsid w:val="00966623"/>
    <w:rsid w:val="00966B03"/>
    <w:rsid w:val="00970BBB"/>
    <w:rsid w:val="00974179"/>
    <w:rsid w:val="009743E9"/>
    <w:rsid w:val="00975342"/>
    <w:rsid w:val="00975482"/>
    <w:rsid w:val="00975B43"/>
    <w:rsid w:val="00975EFE"/>
    <w:rsid w:val="00977DFB"/>
    <w:rsid w:val="00980467"/>
    <w:rsid w:val="009829B7"/>
    <w:rsid w:val="0098365F"/>
    <w:rsid w:val="009843B7"/>
    <w:rsid w:val="0098477E"/>
    <w:rsid w:val="0099074D"/>
    <w:rsid w:val="00991844"/>
    <w:rsid w:val="00992305"/>
    <w:rsid w:val="00993DAC"/>
    <w:rsid w:val="00994895"/>
    <w:rsid w:val="00995A83"/>
    <w:rsid w:val="00995BF9"/>
    <w:rsid w:val="00996C6E"/>
    <w:rsid w:val="00997380"/>
    <w:rsid w:val="00997D32"/>
    <w:rsid w:val="00997E88"/>
    <w:rsid w:val="009A2201"/>
    <w:rsid w:val="009A3F14"/>
    <w:rsid w:val="009A4AEC"/>
    <w:rsid w:val="009A6ACD"/>
    <w:rsid w:val="009A7197"/>
    <w:rsid w:val="009A72FD"/>
    <w:rsid w:val="009B1EAD"/>
    <w:rsid w:val="009B5DC7"/>
    <w:rsid w:val="009B6CEB"/>
    <w:rsid w:val="009B7E80"/>
    <w:rsid w:val="009C00C3"/>
    <w:rsid w:val="009C09A7"/>
    <w:rsid w:val="009C0AB5"/>
    <w:rsid w:val="009C0E2B"/>
    <w:rsid w:val="009C205B"/>
    <w:rsid w:val="009C4954"/>
    <w:rsid w:val="009D1357"/>
    <w:rsid w:val="009D23FD"/>
    <w:rsid w:val="009D2FC8"/>
    <w:rsid w:val="009D34F6"/>
    <w:rsid w:val="009E4021"/>
    <w:rsid w:val="009F2D4D"/>
    <w:rsid w:val="009F2D7B"/>
    <w:rsid w:val="009F3B20"/>
    <w:rsid w:val="009F49A1"/>
    <w:rsid w:val="009F4B9D"/>
    <w:rsid w:val="009F73B0"/>
    <w:rsid w:val="00A00007"/>
    <w:rsid w:val="00A00D6A"/>
    <w:rsid w:val="00A02D8C"/>
    <w:rsid w:val="00A039DB"/>
    <w:rsid w:val="00A03FC0"/>
    <w:rsid w:val="00A05AC3"/>
    <w:rsid w:val="00A05BF3"/>
    <w:rsid w:val="00A0711B"/>
    <w:rsid w:val="00A07F75"/>
    <w:rsid w:val="00A104D7"/>
    <w:rsid w:val="00A110AE"/>
    <w:rsid w:val="00A11793"/>
    <w:rsid w:val="00A11970"/>
    <w:rsid w:val="00A12E01"/>
    <w:rsid w:val="00A16F7E"/>
    <w:rsid w:val="00A17F8E"/>
    <w:rsid w:val="00A202EA"/>
    <w:rsid w:val="00A214E6"/>
    <w:rsid w:val="00A220B9"/>
    <w:rsid w:val="00A23F44"/>
    <w:rsid w:val="00A24883"/>
    <w:rsid w:val="00A269F1"/>
    <w:rsid w:val="00A27A62"/>
    <w:rsid w:val="00A31B80"/>
    <w:rsid w:val="00A330F8"/>
    <w:rsid w:val="00A3564F"/>
    <w:rsid w:val="00A36FDA"/>
    <w:rsid w:val="00A37F0A"/>
    <w:rsid w:val="00A406CC"/>
    <w:rsid w:val="00A409B7"/>
    <w:rsid w:val="00A40AA2"/>
    <w:rsid w:val="00A421BC"/>
    <w:rsid w:val="00A42641"/>
    <w:rsid w:val="00A43959"/>
    <w:rsid w:val="00A43DE3"/>
    <w:rsid w:val="00A47970"/>
    <w:rsid w:val="00A4799D"/>
    <w:rsid w:val="00A5032A"/>
    <w:rsid w:val="00A520F1"/>
    <w:rsid w:val="00A524DE"/>
    <w:rsid w:val="00A53509"/>
    <w:rsid w:val="00A5503B"/>
    <w:rsid w:val="00A56C92"/>
    <w:rsid w:val="00A56F6B"/>
    <w:rsid w:val="00A57CEB"/>
    <w:rsid w:val="00A60029"/>
    <w:rsid w:val="00A60628"/>
    <w:rsid w:val="00A607A7"/>
    <w:rsid w:val="00A622F5"/>
    <w:rsid w:val="00A646B6"/>
    <w:rsid w:val="00A65000"/>
    <w:rsid w:val="00A66034"/>
    <w:rsid w:val="00A67C01"/>
    <w:rsid w:val="00A7067B"/>
    <w:rsid w:val="00A76D3C"/>
    <w:rsid w:val="00A808B9"/>
    <w:rsid w:val="00A823A6"/>
    <w:rsid w:val="00A82F2E"/>
    <w:rsid w:val="00A85392"/>
    <w:rsid w:val="00A87515"/>
    <w:rsid w:val="00A9060A"/>
    <w:rsid w:val="00A94652"/>
    <w:rsid w:val="00A95B5E"/>
    <w:rsid w:val="00A95EF4"/>
    <w:rsid w:val="00AA294B"/>
    <w:rsid w:val="00AA40B2"/>
    <w:rsid w:val="00AA45F8"/>
    <w:rsid w:val="00AA723D"/>
    <w:rsid w:val="00AA7A16"/>
    <w:rsid w:val="00AB0C9D"/>
    <w:rsid w:val="00AB22AC"/>
    <w:rsid w:val="00AB50D0"/>
    <w:rsid w:val="00AB5ACC"/>
    <w:rsid w:val="00AB5F2C"/>
    <w:rsid w:val="00AB64F8"/>
    <w:rsid w:val="00AB78A1"/>
    <w:rsid w:val="00AB7A2D"/>
    <w:rsid w:val="00AB7F94"/>
    <w:rsid w:val="00AC0659"/>
    <w:rsid w:val="00AC17B7"/>
    <w:rsid w:val="00AC3160"/>
    <w:rsid w:val="00AC3B43"/>
    <w:rsid w:val="00AC6E4E"/>
    <w:rsid w:val="00AD050F"/>
    <w:rsid w:val="00AD4507"/>
    <w:rsid w:val="00AD5A1C"/>
    <w:rsid w:val="00AD5D56"/>
    <w:rsid w:val="00AD68DC"/>
    <w:rsid w:val="00AD69B7"/>
    <w:rsid w:val="00AD7527"/>
    <w:rsid w:val="00AE014C"/>
    <w:rsid w:val="00AE0684"/>
    <w:rsid w:val="00AE0F70"/>
    <w:rsid w:val="00AE1208"/>
    <w:rsid w:val="00AE1313"/>
    <w:rsid w:val="00AE1988"/>
    <w:rsid w:val="00AE31AA"/>
    <w:rsid w:val="00AE49E3"/>
    <w:rsid w:val="00AE4F5D"/>
    <w:rsid w:val="00AE663F"/>
    <w:rsid w:val="00AE6C47"/>
    <w:rsid w:val="00AE7685"/>
    <w:rsid w:val="00AF0BFF"/>
    <w:rsid w:val="00AF13E2"/>
    <w:rsid w:val="00AF1BDE"/>
    <w:rsid w:val="00AF1BF9"/>
    <w:rsid w:val="00AF234D"/>
    <w:rsid w:val="00AF24CC"/>
    <w:rsid w:val="00AF5977"/>
    <w:rsid w:val="00AF6E67"/>
    <w:rsid w:val="00AF6FBF"/>
    <w:rsid w:val="00AF7DCD"/>
    <w:rsid w:val="00B00EBF"/>
    <w:rsid w:val="00B06273"/>
    <w:rsid w:val="00B06A7C"/>
    <w:rsid w:val="00B144B1"/>
    <w:rsid w:val="00B15A39"/>
    <w:rsid w:val="00B15B38"/>
    <w:rsid w:val="00B15E28"/>
    <w:rsid w:val="00B1617C"/>
    <w:rsid w:val="00B21E48"/>
    <w:rsid w:val="00B22A8E"/>
    <w:rsid w:val="00B22BC4"/>
    <w:rsid w:val="00B233DD"/>
    <w:rsid w:val="00B27E93"/>
    <w:rsid w:val="00B347DD"/>
    <w:rsid w:val="00B41BD6"/>
    <w:rsid w:val="00B42CE9"/>
    <w:rsid w:val="00B42DEC"/>
    <w:rsid w:val="00B430A9"/>
    <w:rsid w:val="00B456D0"/>
    <w:rsid w:val="00B4611F"/>
    <w:rsid w:val="00B47C96"/>
    <w:rsid w:val="00B51A8A"/>
    <w:rsid w:val="00B52A4D"/>
    <w:rsid w:val="00B544E5"/>
    <w:rsid w:val="00B60F27"/>
    <w:rsid w:val="00B61D63"/>
    <w:rsid w:val="00B639E3"/>
    <w:rsid w:val="00B63FAD"/>
    <w:rsid w:val="00B65250"/>
    <w:rsid w:val="00B676F5"/>
    <w:rsid w:val="00B67836"/>
    <w:rsid w:val="00B7179B"/>
    <w:rsid w:val="00B72E95"/>
    <w:rsid w:val="00B76186"/>
    <w:rsid w:val="00B765D4"/>
    <w:rsid w:val="00B80097"/>
    <w:rsid w:val="00B800B0"/>
    <w:rsid w:val="00B82371"/>
    <w:rsid w:val="00B839DD"/>
    <w:rsid w:val="00B83E74"/>
    <w:rsid w:val="00B83F79"/>
    <w:rsid w:val="00B840FD"/>
    <w:rsid w:val="00B84639"/>
    <w:rsid w:val="00B84CA9"/>
    <w:rsid w:val="00B90904"/>
    <w:rsid w:val="00B94EDC"/>
    <w:rsid w:val="00B96968"/>
    <w:rsid w:val="00B97D66"/>
    <w:rsid w:val="00BA0EB7"/>
    <w:rsid w:val="00BA1DC8"/>
    <w:rsid w:val="00BA1E2F"/>
    <w:rsid w:val="00BA2646"/>
    <w:rsid w:val="00BA2850"/>
    <w:rsid w:val="00BA456C"/>
    <w:rsid w:val="00BA5C16"/>
    <w:rsid w:val="00BB1118"/>
    <w:rsid w:val="00BB260E"/>
    <w:rsid w:val="00BB450E"/>
    <w:rsid w:val="00BB7711"/>
    <w:rsid w:val="00BC2868"/>
    <w:rsid w:val="00BC28B8"/>
    <w:rsid w:val="00BC3D9E"/>
    <w:rsid w:val="00BC5DBA"/>
    <w:rsid w:val="00BC703D"/>
    <w:rsid w:val="00BD0EDD"/>
    <w:rsid w:val="00BD116A"/>
    <w:rsid w:val="00BD2017"/>
    <w:rsid w:val="00BD202F"/>
    <w:rsid w:val="00BD290C"/>
    <w:rsid w:val="00BD3165"/>
    <w:rsid w:val="00BD3AAB"/>
    <w:rsid w:val="00BD5250"/>
    <w:rsid w:val="00BD5FB1"/>
    <w:rsid w:val="00BD6CD5"/>
    <w:rsid w:val="00BD759E"/>
    <w:rsid w:val="00BD7CED"/>
    <w:rsid w:val="00BE08C1"/>
    <w:rsid w:val="00BE1DE1"/>
    <w:rsid w:val="00BE60AE"/>
    <w:rsid w:val="00BE60F4"/>
    <w:rsid w:val="00BE6CAC"/>
    <w:rsid w:val="00BE78CD"/>
    <w:rsid w:val="00BF016A"/>
    <w:rsid w:val="00BF202E"/>
    <w:rsid w:val="00BF49AF"/>
    <w:rsid w:val="00BF5C1D"/>
    <w:rsid w:val="00BF62E2"/>
    <w:rsid w:val="00C0183B"/>
    <w:rsid w:val="00C01C7B"/>
    <w:rsid w:val="00C020A1"/>
    <w:rsid w:val="00C10385"/>
    <w:rsid w:val="00C1054E"/>
    <w:rsid w:val="00C11B0E"/>
    <w:rsid w:val="00C11D1B"/>
    <w:rsid w:val="00C12C81"/>
    <w:rsid w:val="00C1644E"/>
    <w:rsid w:val="00C20193"/>
    <w:rsid w:val="00C236C3"/>
    <w:rsid w:val="00C255B7"/>
    <w:rsid w:val="00C26B2F"/>
    <w:rsid w:val="00C27D19"/>
    <w:rsid w:val="00C34372"/>
    <w:rsid w:val="00C365A0"/>
    <w:rsid w:val="00C374D6"/>
    <w:rsid w:val="00C37932"/>
    <w:rsid w:val="00C44A98"/>
    <w:rsid w:val="00C44B0B"/>
    <w:rsid w:val="00C46CC2"/>
    <w:rsid w:val="00C5028B"/>
    <w:rsid w:val="00C5217D"/>
    <w:rsid w:val="00C531CC"/>
    <w:rsid w:val="00C55650"/>
    <w:rsid w:val="00C55881"/>
    <w:rsid w:val="00C61577"/>
    <w:rsid w:val="00C65BD5"/>
    <w:rsid w:val="00C66FC6"/>
    <w:rsid w:val="00C676BC"/>
    <w:rsid w:val="00C706F7"/>
    <w:rsid w:val="00C731E0"/>
    <w:rsid w:val="00C74E8A"/>
    <w:rsid w:val="00C755C2"/>
    <w:rsid w:val="00C760B6"/>
    <w:rsid w:val="00C76CB8"/>
    <w:rsid w:val="00C76FF9"/>
    <w:rsid w:val="00C80FEB"/>
    <w:rsid w:val="00C81229"/>
    <w:rsid w:val="00C8167B"/>
    <w:rsid w:val="00C81D7A"/>
    <w:rsid w:val="00C8257F"/>
    <w:rsid w:val="00C82EC4"/>
    <w:rsid w:val="00C83D4F"/>
    <w:rsid w:val="00C83D8F"/>
    <w:rsid w:val="00C9307E"/>
    <w:rsid w:val="00CA2FAC"/>
    <w:rsid w:val="00CA4AC6"/>
    <w:rsid w:val="00CA7C06"/>
    <w:rsid w:val="00CB058F"/>
    <w:rsid w:val="00CB0AEB"/>
    <w:rsid w:val="00CB244F"/>
    <w:rsid w:val="00CB2BA7"/>
    <w:rsid w:val="00CB372D"/>
    <w:rsid w:val="00CB45C9"/>
    <w:rsid w:val="00CC00DC"/>
    <w:rsid w:val="00CC0AA6"/>
    <w:rsid w:val="00CC0D40"/>
    <w:rsid w:val="00CC106E"/>
    <w:rsid w:val="00CC120B"/>
    <w:rsid w:val="00CC187A"/>
    <w:rsid w:val="00CC6EB0"/>
    <w:rsid w:val="00CD15E0"/>
    <w:rsid w:val="00CD2104"/>
    <w:rsid w:val="00CD270F"/>
    <w:rsid w:val="00CD2E9F"/>
    <w:rsid w:val="00CD33B6"/>
    <w:rsid w:val="00CD3ACB"/>
    <w:rsid w:val="00CD6787"/>
    <w:rsid w:val="00CD69AA"/>
    <w:rsid w:val="00CD7CA7"/>
    <w:rsid w:val="00CE13CE"/>
    <w:rsid w:val="00CE2558"/>
    <w:rsid w:val="00CE2D9F"/>
    <w:rsid w:val="00CE4603"/>
    <w:rsid w:val="00CE463E"/>
    <w:rsid w:val="00CE503C"/>
    <w:rsid w:val="00CE764B"/>
    <w:rsid w:val="00CF1382"/>
    <w:rsid w:val="00CF1549"/>
    <w:rsid w:val="00CF1DFC"/>
    <w:rsid w:val="00CF26DE"/>
    <w:rsid w:val="00CF3D2C"/>
    <w:rsid w:val="00CF6146"/>
    <w:rsid w:val="00CF78F0"/>
    <w:rsid w:val="00D03ABA"/>
    <w:rsid w:val="00D040DE"/>
    <w:rsid w:val="00D043A4"/>
    <w:rsid w:val="00D04401"/>
    <w:rsid w:val="00D04E6F"/>
    <w:rsid w:val="00D05167"/>
    <w:rsid w:val="00D10247"/>
    <w:rsid w:val="00D15028"/>
    <w:rsid w:val="00D205F9"/>
    <w:rsid w:val="00D210A8"/>
    <w:rsid w:val="00D21B3B"/>
    <w:rsid w:val="00D238DB"/>
    <w:rsid w:val="00D243A6"/>
    <w:rsid w:val="00D26EA1"/>
    <w:rsid w:val="00D30199"/>
    <w:rsid w:val="00D34DC8"/>
    <w:rsid w:val="00D3515E"/>
    <w:rsid w:val="00D370FE"/>
    <w:rsid w:val="00D37C82"/>
    <w:rsid w:val="00D4051D"/>
    <w:rsid w:val="00D43C99"/>
    <w:rsid w:val="00D47DBB"/>
    <w:rsid w:val="00D50B0F"/>
    <w:rsid w:val="00D56777"/>
    <w:rsid w:val="00D57917"/>
    <w:rsid w:val="00D60826"/>
    <w:rsid w:val="00D632CA"/>
    <w:rsid w:val="00D67991"/>
    <w:rsid w:val="00D67D18"/>
    <w:rsid w:val="00D67F2C"/>
    <w:rsid w:val="00D73C94"/>
    <w:rsid w:val="00D7578A"/>
    <w:rsid w:val="00D779B8"/>
    <w:rsid w:val="00D8049C"/>
    <w:rsid w:val="00D848A9"/>
    <w:rsid w:val="00D84955"/>
    <w:rsid w:val="00D84DA7"/>
    <w:rsid w:val="00D866F0"/>
    <w:rsid w:val="00D8706E"/>
    <w:rsid w:val="00D9163D"/>
    <w:rsid w:val="00D951E4"/>
    <w:rsid w:val="00DA3AA8"/>
    <w:rsid w:val="00DA5A88"/>
    <w:rsid w:val="00DA6582"/>
    <w:rsid w:val="00DA67D2"/>
    <w:rsid w:val="00DA67E3"/>
    <w:rsid w:val="00DA7A7D"/>
    <w:rsid w:val="00DB0BE2"/>
    <w:rsid w:val="00DB0D52"/>
    <w:rsid w:val="00DB12E4"/>
    <w:rsid w:val="00DB5023"/>
    <w:rsid w:val="00DB52EA"/>
    <w:rsid w:val="00DB555F"/>
    <w:rsid w:val="00DB71E5"/>
    <w:rsid w:val="00DB7547"/>
    <w:rsid w:val="00DB7FF8"/>
    <w:rsid w:val="00DC04F6"/>
    <w:rsid w:val="00DC121C"/>
    <w:rsid w:val="00DC2F6A"/>
    <w:rsid w:val="00DC549D"/>
    <w:rsid w:val="00DC7243"/>
    <w:rsid w:val="00DD01A7"/>
    <w:rsid w:val="00DD060F"/>
    <w:rsid w:val="00DD07D5"/>
    <w:rsid w:val="00DD4209"/>
    <w:rsid w:val="00DD46B5"/>
    <w:rsid w:val="00DD4B13"/>
    <w:rsid w:val="00DD547E"/>
    <w:rsid w:val="00DD7564"/>
    <w:rsid w:val="00DE2831"/>
    <w:rsid w:val="00DE39CE"/>
    <w:rsid w:val="00DE4992"/>
    <w:rsid w:val="00DE651F"/>
    <w:rsid w:val="00DE6953"/>
    <w:rsid w:val="00DF24EC"/>
    <w:rsid w:val="00DF26BA"/>
    <w:rsid w:val="00DF3C0D"/>
    <w:rsid w:val="00DF3C82"/>
    <w:rsid w:val="00DF6272"/>
    <w:rsid w:val="00DF68A9"/>
    <w:rsid w:val="00DF738B"/>
    <w:rsid w:val="00DF7C26"/>
    <w:rsid w:val="00E006C6"/>
    <w:rsid w:val="00E00809"/>
    <w:rsid w:val="00E051DD"/>
    <w:rsid w:val="00E12EA1"/>
    <w:rsid w:val="00E12FDC"/>
    <w:rsid w:val="00E147F7"/>
    <w:rsid w:val="00E205A6"/>
    <w:rsid w:val="00E213C1"/>
    <w:rsid w:val="00E21530"/>
    <w:rsid w:val="00E2158F"/>
    <w:rsid w:val="00E22CBA"/>
    <w:rsid w:val="00E239A9"/>
    <w:rsid w:val="00E247E2"/>
    <w:rsid w:val="00E31EC6"/>
    <w:rsid w:val="00E324D3"/>
    <w:rsid w:val="00E36AD7"/>
    <w:rsid w:val="00E37DE5"/>
    <w:rsid w:val="00E37DEE"/>
    <w:rsid w:val="00E400DD"/>
    <w:rsid w:val="00E41994"/>
    <w:rsid w:val="00E42F15"/>
    <w:rsid w:val="00E4433A"/>
    <w:rsid w:val="00E44578"/>
    <w:rsid w:val="00E45AC8"/>
    <w:rsid w:val="00E45BEC"/>
    <w:rsid w:val="00E50062"/>
    <w:rsid w:val="00E50101"/>
    <w:rsid w:val="00E517DD"/>
    <w:rsid w:val="00E5189F"/>
    <w:rsid w:val="00E5237D"/>
    <w:rsid w:val="00E5584E"/>
    <w:rsid w:val="00E56BD2"/>
    <w:rsid w:val="00E572B8"/>
    <w:rsid w:val="00E600F0"/>
    <w:rsid w:val="00E601D4"/>
    <w:rsid w:val="00E61835"/>
    <w:rsid w:val="00E633DA"/>
    <w:rsid w:val="00E6477D"/>
    <w:rsid w:val="00E72555"/>
    <w:rsid w:val="00E75826"/>
    <w:rsid w:val="00E81E62"/>
    <w:rsid w:val="00E82755"/>
    <w:rsid w:val="00E8279C"/>
    <w:rsid w:val="00E843E8"/>
    <w:rsid w:val="00E849F1"/>
    <w:rsid w:val="00E8530B"/>
    <w:rsid w:val="00E87483"/>
    <w:rsid w:val="00E87810"/>
    <w:rsid w:val="00E90724"/>
    <w:rsid w:val="00E9279E"/>
    <w:rsid w:val="00E95498"/>
    <w:rsid w:val="00E96548"/>
    <w:rsid w:val="00E970AB"/>
    <w:rsid w:val="00EA144E"/>
    <w:rsid w:val="00EA41BE"/>
    <w:rsid w:val="00EA4C20"/>
    <w:rsid w:val="00EA4FF1"/>
    <w:rsid w:val="00EA5538"/>
    <w:rsid w:val="00EA58D3"/>
    <w:rsid w:val="00EA5995"/>
    <w:rsid w:val="00EA6993"/>
    <w:rsid w:val="00EB2067"/>
    <w:rsid w:val="00EB2D31"/>
    <w:rsid w:val="00EB316D"/>
    <w:rsid w:val="00EB6685"/>
    <w:rsid w:val="00EB6C41"/>
    <w:rsid w:val="00EB77D4"/>
    <w:rsid w:val="00EB7AE5"/>
    <w:rsid w:val="00EC0DF6"/>
    <w:rsid w:val="00EC1D79"/>
    <w:rsid w:val="00EC464C"/>
    <w:rsid w:val="00EC4822"/>
    <w:rsid w:val="00EC5134"/>
    <w:rsid w:val="00ED0D83"/>
    <w:rsid w:val="00ED11F9"/>
    <w:rsid w:val="00ED1FBE"/>
    <w:rsid w:val="00ED4111"/>
    <w:rsid w:val="00ED4BFF"/>
    <w:rsid w:val="00ED5AD6"/>
    <w:rsid w:val="00ED5EB8"/>
    <w:rsid w:val="00ED66F2"/>
    <w:rsid w:val="00EE1DCC"/>
    <w:rsid w:val="00EE2BA2"/>
    <w:rsid w:val="00EE38A3"/>
    <w:rsid w:val="00EE3FE6"/>
    <w:rsid w:val="00EE4EA6"/>
    <w:rsid w:val="00EE5937"/>
    <w:rsid w:val="00EE7D15"/>
    <w:rsid w:val="00EF0AD9"/>
    <w:rsid w:val="00EF16B0"/>
    <w:rsid w:val="00EF2FBC"/>
    <w:rsid w:val="00EF3605"/>
    <w:rsid w:val="00EF3DE6"/>
    <w:rsid w:val="00EF3E86"/>
    <w:rsid w:val="00EF4CA2"/>
    <w:rsid w:val="00EF5D65"/>
    <w:rsid w:val="00EF677E"/>
    <w:rsid w:val="00EF7CB8"/>
    <w:rsid w:val="00F0367B"/>
    <w:rsid w:val="00F05F66"/>
    <w:rsid w:val="00F06760"/>
    <w:rsid w:val="00F06D12"/>
    <w:rsid w:val="00F1318C"/>
    <w:rsid w:val="00F131DC"/>
    <w:rsid w:val="00F161E1"/>
    <w:rsid w:val="00F17099"/>
    <w:rsid w:val="00F2005D"/>
    <w:rsid w:val="00F20A96"/>
    <w:rsid w:val="00F214DB"/>
    <w:rsid w:val="00F224AB"/>
    <w:rsid w:val="00F22E94"/>
    <w:rsid w:val="00F23465"/>
    <w:rsid w:val="00F23A33"/>
    <w:rsid w:val="00F25A2C"/>
    <w:rsid w:val="00F26720"/>
    <w:rsid w:val="00F305F5"/>
    <w:rsid w:val="00F30BFA"/>
    <w:rsid w:val="00F31241"/>
    <w:rsid w:val="00F31284"/>
    <w:rsid w:val="00F34977"/>
    <w:rsid w:val="00F363F0"/>
    <w:rsid w:val="00F40555"/>
    <w:rsid w:val="00F4269E"/>
    <w:rsid w:val="00F427AA"/>
    <w:rsid w:val="00F427D4"/>
    <w:rsid w:val="00F4342B"/>
    <w:rsid w:val="00F43AFD"/>
    <w:rsid w:val="00F44DC5"/>
    <w:rsid w:val="00F459FB"/>
    <w:rsid w:val="00F465AE"/>
    <w:rsid w:val="00F46F69"/>
    <w:rsid w:val="00F4734B"/>
    <w:rsid w:val="00F508CE"/>
    <w:rsid w:val="00F50A8C"/>
    <w:rsid w:val="00F53F68"/>
    <w:rsid w:val="00F560C7"/>
    <w:rsid w:val="00F56BE2"/>
    <w:rsid w:val="00F65898"/>
    <w:rsid w:val="00F65B02"/>
    <w:rsid w:val="00F6624E"/>
    <w:rsid w:val="00F66E34"/>
    <w:rsid w:val="00F72020"/>
    <w:rsid w:val="00F72D77"/>
    <w:rsid w:val="00F73CF8"/>
    <w:rsid w:val="00F74E18"/>
    <w:rsid w:val="00F7552F"/>
    <w:rsid w:val="00F75D58"/>
    <w:rsid w:val="00F77B67"/>
    <w:rsid w:val="00F81164"/>
    <w:rsid w:val="00F81C20"/>
    <w:rsid w:val="00F829F1"/>
    <w:rsid w:val="00F834AE"/>
    <w:rsid w:val="00F83938"/>
    <w:rsid w:val="00F87509"/>
    <w:rsid w:val="00F87868"/>
    <w:rsid w:val="00F9029C"/>
    <w:rsid w:val="00F91523"/>
    <w:rsid w:val="00F9240F"/>
    <w:rsid w:val="00F959AF"/>
    <w:rsid w:val="00F97930"/>
    <w:rsid w:val="00FA1183"/>
    <w:rsid w:val="00FA5F78"/>
    <w:rsid w:val="00FA6157"/>
    <w:rsid w:val="00FA675D"/>
    <w:rsid w:val="00FA6C92"/>
    <w:rsid w:val="00FA6D9E"/>
    <w:rsid w:val="00FA74A4"/>
    <w:rsid w:val="00FB020C"/>
    <w:rsid w:val="00FB0C01"/>
    <w:rsid w:val="00FB430F"/>
    <w:rsid w:val="00FB4319"/>
    <w:rsid w:val="00FB4A38"/>
    <w:rsid w:val="00FB4D02"/>
    <w:rsid w:val="00FB7252"/>
    <w:rsid w:val="00FC260F"/>
    <w:rsid w:val="00FC28F0"/>
    <w:rsid w:val="00FC59D9"/>
    <w:rsid w:val="00FC7A49"/>
    <w:rsid w:val="00FD00AE"/>
    <w:rsid w:val="00FD18E7"/>
    <w:rsid w:val="00FD1FE0"/>
    <w:rsid w:val="00FD242C"/>
    <w:rsid w:val="00FD2EA4"/>
    <w:rsid w:val="00FD3DA0"/>
    <w:rsid w:val="00FD469D"/>
    <w:rsid w:val="00FD48C8"/>
    <w:rsid w:val="00FD49A2"/>
    <w:rsid w:val="00FD5CDB"/>
    <w:rsid w:val="00FD617B"/>
    <w:rsid w:val="00FE4A14"/>
    <w:rsid w:val="00FE6379"/>
    <w:rsid w:val="00FF36D4"/>
    <w:rsid w:val="00FF4F5F"/>
    <w:rsid w:val="00FF60A1"/>
    <w:rsid w:val="010557E2"/>
    <w:rsid w:val="01454F9B"/>
    <w:rsid w:val="01591A3E"/>
    <w:rsid w:val="0187564B"/>
    <w:rsid w:val="025B0E65"/>
    <w:rsid w:val="027457D0"/>
    <w:rsid w:val="0327496D"/>
    <w:rsid w:val="034D239B"/>
    <w:rsid w:val="03F262C0"/>
    <w:rsid w:val="040812C2"/>
    <w:rsid w:val="040E32EC"/>
    <w:rsid w:val="045A6A33"/>
    <w:rsid w:val="049962D7"/>
    <w:rsid w:val="04D107E7"/>
    <w:rsid w:val="05513FED"/>
    <w:rsid w:val="056A1F38"/>
    <w:rsid w:val="05740B4A"/>
    <w:rsid w:val="05AC6623"/>
    <w:rsid w:val="062C35EE"/>
    <w:rsid w:val="06330A1C"/>
    <w:rsid w:val="070671AF"/>
    <w:rsid w:val="07220B3E"/>
    <w:rsid w:val="08020A58"/>
    <w:rsid w:val="0841735F"/>
    <w:rsid w:val="084D7C2D"/>
    <w:rsid w:val="08701A8C"/>
    <w:rsid w:val="087B6A47"/>
    <w:rsid w:val="08CB520F"/>
    <w:rsid w:val="08E073A1"/>
    <w:rsid w:val="09622C6F"/>
    <w:rsid w:val="09BE0C80"/>
    <w:rsid w:val="09C65464"/>
    <w:rsid w:val="0A3F4332"/>
    <w:rsid w:val="0A990D4C"/>
    <w:rsid w:val="0ABB3C31"/>
    <w:rsid w:val="0BA005D8"/>
    <w:rsid w:val="0BA428DC"/>
    <w:rsid w:val="0BE25B23"/>
    <w:rsid w:val="0C1A0A85"/>
    <w:rsid w:val="0C89166F"/>
    <w:rsid w:val="0CC8600B"/>
    <w:rsid w:val="0D5A24B3"/>
    <w:rsid w:val="0DA11EBF"/>
    <w:rsid w:val="0DA54984"/>
    <w:rsid w:val="0DB05C92"/>
    <w:rsid w:val="0DB20DBD"/>
    <w:rsid w:val="0E5249D7"/>
    <w:rsid w:val="0E7703ED"/>
    <w:rsid w:val="104E4280"/>
    <w:rsid w:val="105E59BD"/>
    <w:rsid w:val="1090699D"/>
    <w:rsid w:val="10C77AA8"/>
    <w:rsid w:val="112E663C"/>
    <w:rsid w:val="11A46739"/>
    <w:rsid w:val="11F02FF5"/>
    <w:rsid w:val="12093ADC"/>
    <w:rsid w:val="124A3008"/>
    <w:rsid w:val="12603A02"/>
    <w:rsid w:val="13DA0D73"/>
    <w:rsid w:val="141A2196"/>
    <w:rsid w:val="15162FFC"/>
    <w:rsid w:val="158222D4"/>
    <w:rsid w:val="158403D4"/>
    <w:rsid w:val="15D54EE0"/>
    <w:rsid w:val="16795B41"/>
    <w:rsid w:val="167D5567"/>
    <w:rsid w:val="16873850"/>
    <w:rsid w:val="17AA1252"/>
    <w:rsid w:val="17B552A3"/>
    <w:rsid w:val="17D10146"/>
    <w:rsid w:val="17E510AA"/>
    <w:rsid w:val="180713E3"/>
    <w:rsid w:val="18266C2F"/>
    <w:rsid w:val="18414F51"/>
    <w:rsid w:val="188273B8"/>
    <w:rsid w:val="18F5377C"/>
    <w:rsid w:val="19836C2D"/>
    <w:rsid w:val="19C05421"/>
    <w:rsid w:val="19DE3392"/>
    <w:rsid w:val="1A907EA7"/>
    <w:rsid w:val="1A982012"/>
    <w:rsid w:val="1AA76766"/>
    <w:rsid w:val="1AAD060D"/>
    <w:rsid w:val="1AAF13E0"/>
    <w:rsid w:val="1AB135E6"/>
    <w:rsid w:val="1C122B61"/>
    <w:rsid w:val="1C2329E8"/>
    <w:rsid w:val="1CCC4E97"/>
    <w:rsid w:val="1CE17E00"/>
    <w:rsid w:val="1D710043"/>
    <w:rsid w:val="1E00791C"/>
    <w:rsid w:val="1E5259FF"/>
    <w:rsid w:val="1E6411A5"/>
    <w:rsid w:val="1E8B32C8"/>
    <w:rsid w:val="1EC715E0"/>
    <w:rsid w:val="204942DF"/>
    <w:rsid w:val="21882A2C"/>
    <w:rsid w:val="21C6577E"/>
    <w:rsid w:val="21E41E64"/>
    <w:rsid w:val="22745D6A"/>
    <w:rsid w:val="227E2444"/>
    <w:rsid w:val="22A66397"/>
    <w:rsid w:val="22CF2FAF"/>
    <w:rsid w:val="23666C27"/>
    <w:rsid w:val="23A93EC7"/>
    <w:rsid w:val="23E34D5B"/>
    <w:rsid w:val="244713D1"/>
    <w:rsid w:val="245E7066"/>
    <w:rsid w:val="246C4CFD"/>
    <w:rsid w:val="24F156C5"/>
    <w:rsid w:val="2560027C"/>
    <w:rsid w:val="25865E64"/>
    <w:rsid w:val="25871584"/>
    <w:rsid w:val="25C150FB"/>
    <w:rsid w:val="26291FB6"/>
    <w:rsid w:val="26301D14"/>
    <w:rsid w:val="263A1E2E"/>
    <w:rsid w:val="2664625F"/>
    <w:rsid w:val="2697610B"/>
    <w:rsid w:val="26EB3EEA"/>
    <w:rsid w:val="26ED0778"/>
    <w:rsid w:val="26FE7F5C"/>
    <w:rsid w:val="27614488"/>
    <w:rsid w:val="2783135F"/>
    <w:rsid w:val="28E33907"/>
    <w:rsid w:val="28EE3CD0"/>
    <w:rsid w:val="29AE478B"/>
    <w:rsid w:val="29D5183A"/>
    <w:rsid w:val="2A226BA8"/>
    <w:rsid w:val="2A5C05FE"/>
    <w:rsid w:val="2A637D95"/>
    <w:rsid w:val="2B2F5162"/>
    <w:rsid w:val="2BC8452C"/>
    <w:rsid w:val="2C686C03"/>
    <w:rsid w:val="2C8A592D"/>
    <w:rsid w:val="2CC92A21"/>
    <w:rsid w:val="2D0F22F6"/>
    <w:rsid w:val="2DCD2EDC"/>
    <w:rsid w:val="2E0A7152"/>
    <w:rsid w:val="2E2E31D2"/>
    <w:rsid w:val="2EE3284C"/>
    <w:rsid w:val="2F1E4428"/>
    <w:rsid w:val="2F745947"/>
    <w:rsid w:val="301B77F7"/>
    <w:rsid w:val="30655EA3"/>
    <w:rsid w:val="311F38FC"/>
    <w:rsid w:val="318A5706"/>
    <w:rsid w:val="31CA54AE"/>
    <w:rsid w:val="320C7AB3"/>
    <w:rsid w:val="32860059"/>
    <w:rsid w:val="329C3EAB"/>
    <w:rsid w:val="32B12395"/>
    <w:rsid w:val="32ED0E2A"/>
    <w:rsid w:val="33290E5F"/>
    <w:rsid w:val="33F810BC"/>
    <w:rsid w:val="34782735"/>
    <w:rsid w:val="34952CEB"/>
    <w:rsid w:val="35CE0C12"/>
    <w:rsid w:val="36060AB3"/>
    <w:rsid w:val="369F22A5"/>
    <w:rsid w:val="37253A2C"/>
    <w:rsid w:val="37A4615C"/>
    <w:rsid w:val="37D96F3B"/>
    <w:rsid w:val="38B93E08"/>
    <w:rsid w:val="393643B1"/>
    <w:rsid w:val="3A5A400C"/>
    <w:rsid w:val="3ABC62F1"/>
    <w:rsid w:val="3B3875A3"/>
    <w:rsid w:val="3B8464BA"/>
    <w:rsid w:val="3BC95800"/>
    <w:rsid w:val="3BD639BD"/>
    <w:rsid w:val="3C3D7268"/>
    <w:rsid w:val="3C47512F"/>
    <w:rsid w:val="3C786E51"/>
    <w:rsid w:val="3D5452AB"/>
    <w:rsid w:val="3D9F5FA7"/>
    <w:rsid w:val="3DD400B9"/>
    <w:rsid w:val="3DE47CED"/>
    <w:rsid w:val="3EA87DED"/>
    <w:rsid w:val="3F44193F"/>
    <w:rsid w:val="4276374C"/>
    <w:rsid w:val="428E6E3C"/>
    <w:rsid w:val="42BB29EA"/>
    <w:rsid w:val="42FE2B44"/>
    <w:rsid w:val="434C33F7"/>
    <w:rsid w:val="44340A40"/>
    <w:rsid w:val="443666D5"/>
    <w:rsid w:val="45023CCB"/>
    <w:rsid w:val="45145335"/>
    <w:rsid w:val="45337663"/>
    <w:rsid w:val="45951456"/>
    <w:rsid w:val="464151DD"/>
    <w:rsid w:val="46B46249"/>
    <w:rsid w:val="46FF4FB5"/>
    <w:rsid w:val="4726643C"/>
    <w:rsid w:val="4750158E"/>
    <w:rsid w:val="475373BE"/>
    <w:rsid w:val="483E36EF"/>
    <w:rsid w:val="48855D72"/>
    <w:rsid w:val="48C9401A"/>
    <w:rsid w:val="48D34BAA"/>
    <w:rsid w:val="496E5036"/>
    <w:rsid w:val="496E5BE6"/>
    <w:rsid w:val="49717D4C"/>
    <w:rsid w:val="497C6097"/>
    <w:rsid w:val="49846035"/>
    <w:rsid w:val="4A4131D8"/>
    <w:rsid w:val="4A457A79"/>
    <w:rsid w:val="4ACB0D4D"/>
    <w:rsid w:val="4AE558AF"/>
    <w:rsid w:val="4B6271A2"/>
    <w:rsid w:val="4BC53970"/>
    <w:rsid w:val="4BE70381"/>
    <w:rsid w:val="4CBC11B4"/>
    <w:rsid w:val="4CDC1869"/>
    <w:rsid w:val="4CE25B47"/>
    <w:rsid w:val="4CF66FD4"/>
    <w:rsid w:val="4D1B63F9"/>
    <w:rsid w:val="4D59275D"/>
    <w:rsid w:val="4D891869"/>
    <w:rsid w:val="4DA41756"/>
    <w:rsid w:val="4E575479"/>
    <w:rsid w:val="4F441D4E"/>
    <w:rsid w:val="4F460E19"/>
    <w:rsid w:val="4F7770FF"/>
    <w:rsid w:val="4FC4255C"/>
    <w:rsid w:val="50170941"/>
    <w:rsid w:val="509F19D4"/>
    <w:rsid w:val="50EF3B3E"/>
    <w:rsid w:val="516A7C6E"/>
    <w:rsid w:val="517D3AEF"/>
    <w:rsid w:val="51BA1E53"/>
    <w:rsid w:val="52105AB5"/>
    <w:rsid w:val="52966DB6"/>
    <w:rsid w:val="52E14D00"/>
    <w:rsid w:val="53264CB4"/>
    <w:rsid w:val="53836AAC"/>
    <w:rsid w:val="53836FB2"/>
    <w:rsid w:val="53BE1E2E"/>
    <w:rsid w:val="53D8483F"/>
    <w:rsid w:val="54106D2D"/>
    <w:rsid w:val="54455131"/>
    <w:rsid w:val="54852E1B"/>
    <w:rsid w:val="54E73C1B"/>
    <w:rsid w:val="55B66132"/>
    <w:rsid w:val="55DB2A69"/>
    <w:rsid w:val="55ED68C2"/>
    <w:rsid w:val="56114B68"/>
    <w:rsid w:val="566F0693"/>
    <w:rsid w:val="567E4045"/>
    <w:rsid w:val="569B56A9"/>
    <w:rsid w:val="574D7F0D"/>
    <w:rsid w:val="57844F8E"/>
    <w:rsid w:val="57DD3C5F"/>
    <w:rsid w:val="58625688"/>
    <w:rsid w:val="58730F52"/>
    <w:rsid w:val="596A5288"/>
    <w:rsid w:val="598E40B0"/>
    <w:rsid w:val="5A3A144A"/>
    <w:rsid w:val="5A8F1065"/>
    <w:rsid w:val="5B4172C7"/>
    <w:rsid w:val="5B5F4E53"/>
    <w:rsid w:val="5D05363A"/>
    <w:rsid w:val="5D375047"/>
    <w:rsid w:val="5D393EFC"/>
    <w:rsid w:val="5DF87784"/>
    <w:rsid w:val="5E3416BE"/>
    <w:rsid w:val="5E7476E7"/>
    <w:rsid w:val="5E875489"/>
    <w:rsid w:val="5EA67B30"/>
    <w:rsid w:val="5F8A1B58"/>
    <w:rsid w:val="60550009"/>
    <w:rsid w:val="61620C40"/>
    <w:rsid w:val="625B18C1"/>
    <w:rsid w:val="62C95976"/>
    <w:rsid w:val="62EC7BB1"/>
    <w:rsid w:val="63936463"/>
    <w:rsid w:val="63FA520F"/>
    <w:rsid w:val="647D7D07"/>
    <w:rsid w:val="654E6ACD"/>
    <w:rsid w:val="65914E5D"/>
    <w:rsid w:val="65A57F21"/>
    <w:rsid w:val="662647CC"/>
    <w:rsid w:val="66BD0C7D"/>
    <w:rsid w:val="67277716"/>
    <w:rsid w:val="67921E6F"/>
    <w:rsid w:val="67F30197"/>
    <w:rsid w:val="68BC7ECA"/>
    <w:rsid w:val="69CC54EB"/>
    <w:rsid w:val="6B307E01"/>
    <w:rsid w:val="6B8E3F72"/>
    <w:rsid w:val="6C9126BA"/>
    <w:rsid w:val="6C933C04"/>
    <w:rsid w:val="6CD972C5"/>
    <w:rsid w:val="6DD33AA2"/>
    <w:rsid w:val="6DEA3687"/>
    <w:rsid w:val="6E6600D6"/>
    <w:rsid w:val="6EEB11DB"/>
    <w:rsid w:val="6F3C49A3"/>
    <w:rsid w:val="6F98755E"/>
    <w:rsid w:val="704379D1"/>
    <w:rsid w:val="71C672D4"/>
    <w:rsid w:val="722B1171"/>
    <w:rsid w:val="72565E22"/>
    <w:rsid w:val="725C54B0"/>
    <w:rsid w:val="732F718B"/>
    <w:rsid w:val="74104322"/>
    <w:rsid w:val="74CA2BC9"/>
    <w:rsid w:val="75E41D4A"/>
    <w:rsid w:val="75FC1520"/>
    <w:rsid w:val="76092BF3"/>
    <w:rsid w:val="761A43AB"/>
    <w:rsid w:val="76B064E2"/>
    <w:rsid w:val="76E128E0"/>
    <w:rsid w:val="770E38E2"/>
    <w:rsid w:val="779D0574"/>
    <w:rsid w:val="77A92EFE"/>
    <w:rsid w:val="783914C6"/>
    <w:rsid w:val="78944D15"/>
    <w:rsid w:val="78EF6E7A"/>
    <w:rsid w:val="798547A8"/>
    <w:rsid w:val="798B60EF"/>
    <w:rsid w:val="79A1344B"/>
    <w:rsid w:val="7A000806"/>
    <w:rsid w:val="7A3729E7"/>
    <w:rsid w:val="7A732740"/>
    <w:rsid w:val="7A9521C1"/>
    <w:rsid w:val="7AAF6D54"/>
    <w:rsid w:val="7ACF3CD5"/>
    <w:rsid w:val="7AD03299"/>
    <w:rsid w:val="7C725480"/>
    <w:rsid w:val="7C7904FF"/>
    <w:rsid w:val="7C7C7374"/>
    <w:rsid w:val="7D580CD8"/>
    <w:rsid w:val="7D8D51FC"/>
    <w:rsid w:val="7DC7327C"/>
    <w:rsid w:val="7E1B331E"/>
    <w:rsid w:val="7E74790E"/>
    <w:rsid w:val="7EE62334"/>
    <w:rsid w:val="7F5442E0"/>
    <w:rsid w:val="7F9E3A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Arial Unicode MS" w:hAnsi="Arial Unicode MS" w:eastAsia="Arial Unicode MS" w:cs="Arial Unicode MS"/>
      <w:b/>
      <w:bCs/>
      <w:kern w:val="36"/>
      <w:sz w:val="48"/>
      <w:szCs w:val="48"/>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33"/>
    <w:qFormat/>
    <w:uiPriority w:val="0"/>
    <w:rPr>
      <w:rFonts w:ascii="宋体"/>
      <w:sz w:val="18"/>
      <w:szCs w:val="18"/>
    </w:rPr>
  </w:style>
  <w:style w:type="paragraph" w:styleId="5">
    <w:name w:val="Body Text"/>
    <w:basedOn w:val="1"/>
    <w:link w:val="26"/>
    <w:qFormat/>
    <w:uiPriority w:val="0"/>
    <w:rPr>
      <w:rFonts w:ascii="宋体" w:hAnsi="宋体"/>
      <w:sz w:val="24"/>
    </w:rPr>
  </w:style>
  <w:style w:type="paragraph" w:styleId="6">
    <w:name w:val="Body Text Indent"/>
    <w:basedOn w:val="1"/>
    <w:qFormat/>
    <w:uiPriority w:val="0"/>
    <w:pPr>
      <w:ind w:firstLine="540"/>
    </w:pPr>
    <w:rPr>
      <w:rFonts w:ascii="宋体"/>
    </w:rPr>
  </w:style>
  <w:style w:type="paragraph" w:styleId="7">
    <w:name w:val="Block Text"/>
    <w:basedOn w:val="1"/>
    <w:qFormat/>
    <w:uiPriority w:val="0"/>
    <w:pPr>
      <w:tabs>
        <w:tab w:val="left" w:pos="720"/>
      </w:tabs>
      <w:autoSpaceDE w:val="0"/>
      <w:autoSpaceDN w:val="0"/>
      <w:adjustRightInd w:val="0"/>
      <w:ind w:left="277" w:leftChars="132" w:right="18" w:firstLine="400" w:firstLineChars="200"/>
      <w:jc w:val="left"/>
    </w:pPr>
    <w:rPr>
      <w:rFonts w:ascii="新宋体" w:eastAsia="新宋体"/>
      <w:kern w:val="0"/>
      <w:sz w:val="20"/>
      <w:szCs w:val="20"/>
      <w:lang w:val="zh-CN"/>
    </w:rPr>
  </w:style>
  <w:style w:type="paragraph" w:styleId="8">
    <w:name w:val="Date"/>
    <w:basedOn w:val="1"/>
    <w:next w:val="1"/>
    <w:qFormat/>
    <w:uiPriority w:val="0"/>
    <w:pPr>
      <w:ind w:left="100" w:leftChars="2500"/>
    </w:pPr>
  </w:style>
  <w:style w:type="paragraph" w:styleId="9">
    <w:name w:val="Body Text Indent 2"/>
    <w:basedOn w:val="1"/>
    <w:qFormat/>
    <w:uiPriority w:val="0"/>
    <w:pPr>
      <w:ind w:firstLine="570"/>
    </w:pPr>
  </w:style>
  <w:style w:type="paragraph" w:styleId="10">
    <w:name w:val="Balloon Text"/>
    <w:basedOn w:val="1"/>
    <w:link w:val="41"/>
    <w:qFormat/>
    <w:uiPriority w:val="0"/>
    <w:rPr>
      <w:sz w:val="18"/>
      <w:szCs w:val="18"/>
    </w:rPr>
  </w:style>
  <w:style w:type="paragraph" w:styleId="11">
    <w:name w:val="footer"/>
    <w:basedOn w:val="1"/>
    <w:link w:val="39"/>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Indent 3"/>
    <w:basedOn w:val="1"/>
    <w:qFormat/>
    <w:uiPriority w:val="0"/>
    <w:pPr>
      <w:spacing w:line="300" w:lineRule="auto"/>
      <w:ind w:firstLine="420" w:firstLineChars="200"/>
    </w:pPr>
    <w:rPr>
      <w:rFonts w:ascii="宋体" w:hAnsi="宋体"/>
    </w:rPr>
  </w:style>
  <w:style w:type="paragraph" w:styleId="14">
    <w:name w:val="Body Text 2"/>
    <w:basedOn w:val="1"/>
    <w:qFormat/>
    <w:uiPriority w:val="0"/>
    <w:pPr>
      <w:jc w:val="center"/>
    </w:pPr>
    <w:rPr>
      <w:rFonts w:eastAsia="黑体"/>
      <w:b/>
      <w:bCs/>
      <w:color w:val="FF0000"/>
      <w:sz w:val="44"/>
    </w:rPr>
  </w:style>
  <w:style w:type="paragraph" w:styleId="1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6">
    <w:name w:val="Normal (Web)"/>
    <w:basedOn w:val="1"/>
    <w:qFormat/>
    <w:uiPriority w:val="99"/>
    <w:pPr>
      <w:widowControl/>
      <w:spacing w:before="100" w:beforeAutospacing="1" w:after="100" w:afterAutospacing="1" w:line="288" w:lineRule="auto"/>
      <w:jc w:val="left"/>
    </w:pPr>
    <w:rPr>
      <w:rFonts w:ascii="Arial Unicode MS" w:hAnsi="Arial Unicode MS" w:eastAsia="Arial Unicode MS" w:cs="Arial Unicode MS"/>
      <w:kern w:val="0"/>
      <w:sz w:val="18"/>
      <w:szCs w:val="18"/>
    </w:rPr>
  </w:style>
  <w:style w:type="paragraph" w:styleId="17">
    <w:name w:val="Title"/>
    <w:basedOn w:val="1"/>
    <w:next w:val="1"/>
    <w:link w:val="40"/>
    <w:qFormat/>
    <w:uiPriority w:val="0"/>
    <w:pPr>
      <w:spacing w:before="240" w:after="60"/>
      <w:jc w:val="center"/>
      <w:outlineLvl w:val="0"/>
    </w:pPr>
    <w:rPr>
      <w:rFonts w:ascii="Cambria" w:hAnsi="Cambria"/>
      <w:b/>
      <w:bCs/>
      <w:sz w:val="32"/>
      <w:szCs w:val="32"/>
    </w:rPr>
  </w:style>
  <w:style w:type="table" w:styleId="19">
    <w:name w:val="Table Grid"/>
    <w:basedOn w:val="18"/>
    <w:unhideWhenUsed/>
    <w:qFormat/>
    <w:uiPriority w:val="9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1">
    <w:name w:val="Strong"/>
    <w:basedOn w:val="20"/>
    <w:qFormat/>
    <w:uiPriority w:val="0"/>
    <w:rPr>
      <w:b/>
      <w:bCs/>
    </w:rPr>
  </w:style>
  <w:style w:type="character" w:styleId="22">
    <w:name w:val="page number"/>
    <w:basedOn w:val="20"/>
    <w:qFormat/>
    <w:uiPriority w:val="0"/>
  </w:style>
  <w:style w:type="character" w:styleId="23">
    <w:name w:val="Emphasis"/>
    <w:basedOn w:val="20"/>
    <w:qFormat/>
    <w:uiPriority w:val="20"/>
    <w:rPr>
      <w:color w:val="CC0000"/>
    </w:rPr>
  </w:style>
  <w:style w:type="character" w:styleId="24">
    <w:name w:val="HTML Typewriter"/>
    <w:basedOn w:val="20"/>
    <w:qFormat/>
    <w:uiPriority w:val="0"/>
    <w:rPr>
      <w:rFonts w:ascii="宋体" w:hAnsi="宋体" w:eastAsia="宋体" w:cs="宋体"/>
      <w:sz w:val="24"/>
      <w:szCs w:val="24"/>
    </w:rPr>
  </w:style>
  <w:style w:type="character" w:styleId="25">
    <w:name w:val="Hyperlink"/>
    <w:basedOn w:val="20"/>
    <w:qFormat/>
    <w:uiPriority w:val="0"/>
    <w:rPr>
      <w:color w:val="0000FF"/>
      <w:u w:val="single"/>
    </w:rPr>
  </w:style>
  <w:style w:type="character" w:customStyle="1" w:styleId="26">
    <w:name w:val="正文文本 Char"/>
    <w:basedOn w:val="20"/>
    <w:link w:val="5"/>
    <w:qFormat/>
    <w:uiPriority w:val="0"/>
    <w:rPr>
      <w:rFonts w:ascii="宋体" w:hAnsi="宋体"/>
      <w:kern w:val="2"/>
      <w:sz w:val="24"/>
      <w:szCs w:val="24"/>
    </w:rPr>
  </w:style>
  <w:style w:type="character" w:customStyle="1" w:styleId="27">
    <w:name w:val="content1"/>
    <w:basedOn w:val="20"/>
    <w:qFormat/>
    <w:uiPriority w:val="0"/>
  </w:style>
  <w:style w:type="character" w:customStyle="1" w:styleId="28">
    <w:name w:val="不明显强调1"/>
    <w:basedOn w:val="20"/>
    <w:qFormat/>
    <w:uiPriority w:val="19"/>
    <w:rPr>
      <w:i/>
      <w:iCs/>
      <w:color w:val="808080"/>
    </w:rPr>
  </w:style>
  <w:style w:type="character" w:customStyle="1" w:styleId="29">
    <w:name w:val="neirong1"/>
    <w:basedOn w:val="20"/>
    <w:qFormat/>
    <w:uiPriority w:val="0"/>
    <w:rPr>
      <w:sz w:val="21"/>
      <w:szCs w:val="21"/>
    </w:rPr>
  </w:style>
  <w:style w:type="character" w:customStyle="1" w:styleId="30">
    <w:name w:val="apple-converted-space"/>
    <w:basedOn w:val="20"/>
    <w:qFormat/>
    <w:uiPriority w:val="0"/>
  </w:style>
  <w:style w:type="character" w:customStyle="1" w:styleId="31">
    <w:name w:val="content"/>
    <w:basedOn w:val="20"/>
    <w:qFormat/>
    <w:uiPriority w:val="0"/>
  </w:style>
  <w:style w:type="character" w:customStyle="1" w:styleId="32">
    <w:name w:val="main_articletitle1"/>
    <w:basedOn w:val="20"/>
    <w:qFormat/>
    <w:uiPriority w:val="0"/>
    <w:rPr>
      <w:b/>
      <w:bCs/>
      <w:sz w:val="27"/>
      <w:szCs w:val="27"/>
    </w:rPr>
  </w:style>
  <w:style w:type="character" w:customStyle="1" w:styleId="33">
    <w:name w:val="文档结构图 Char"/>
    <w:basedOn w:val="20"/>
    <w:link w:val="4"/>
    <w:qFormat/>
    <w:uiPriority w:val="0"/>
    <w:rPr>
      <w:rFonts w:ascii="宋体"/>
      <w:kern w:val="2"/>
      <w:sz w:val="18"/>
      <w:szCs w:val="18"/>
    </w:rPr>
  </w:style>
  <w:style w:type="character" w:customStyle="1" w:styleId="34">
    <w:name w:val="oblog_text"/>
    <w:basedOn w:val="20"/>
    <w:qFormat/>
    <w:uiPriority w:val="0"/>
  </w:style>
  <w:style w:type="character" w:customStyle="1" w:styleId="35">
    <w:name w:val="Char Char2"/>
    <w:basedOn w:val="20"/>
    <w:qFormat/>
    <w:locked/>
    <w:uiPriority w:val="0"/>
    <w:rPr>
      <w:rFonts w:ascii="宋体" w:hAnsi="宋体" w:eastAsia="宋体"/>
      <w:kern w:val="2"/>
      <w:sz w:val="24"/>
      <w:szCs w:val="24"/>
      <w:lang w:val="en-US" w:eastAsia="zh-CN" w:bidi="ar-SA"/>
    </w:rPr>
  </w:style>
  <w:style w:type="character" w:customStyle="1" w:styleId="36">
    <w:name w:val="left_link"/>
    <w:basedOn w:val="20"/>
    <w:qFormat/>
    <w:uiPriority w:val="0"/>
  </w:style>
  <w:style w:type="character" w:customStyle="1" w:styleId="37">
    <w:name w:val="apple-style-span"/>
    <w:basedOn w:val="20"/>
    <w:qFormat/>
    <w:uiPriority w:val="0"/>
  </w:style>
  <w:style w:type="character" w:customStyle="1" w:styleId="38">
    <w:name w:val="yellow14px"/>
    <w:basedOn w:val="20"/>
    <w:qFormat/>
    <w:uiPriority w:val="0"/>
  </w:style>
  <w:style w:type="character" w:customStyle="1" w:styleId="39">
    <w:name w:val="页脚 Char"/>
    <w:basedOn w:val="20"/>
    <w:link w:val="11"/>
    <w:qFormat/>
    <w:uiPriority w:val="99"/>
    <w:rPr>
      <w:kern w:val="2"/>
      <w:sz w:val="18"/>
      <w:szCs w:val="18"/>
    </w:rPr>
  </w:style>
  <w:style w:type="character" w:customStyle="1" w:styleId="40">
    <w:name w:val="标题 Char"/>
    <w:basedOn w:val="20"/>
    <w:link w:val="17"/>
    <w:qFormat/>
    <w:uiPriority w:val="0"/>
    <w:rPr>
      <w:rFonts w:ascii="Cambria" w:hAnsi="Cambria" w:eastAsia="宋体"/>
      <w:b/>
      <w:bCs/>
      <w:kern w:val="2"/>
      <w:sz w:val="32"/>
      <w:szCs w:val="32"/>
      <w:lang w:val="en-US" w:eastAsia="zh-CN" w:bidi="ar-SA"/>
    </w:rPr>
  </w:style>
  <w:style w:type="character" w:customStyle="1" w:styleId="41">
    <w:name w:val="批注框文本 Char"/>
    <w:basedOn w:val="20"/>
    <w:link w:val="10"/>
    <w:qFormat/>
    <w:uiPriority w:val="0"/>
    <w:rPr>
      <w:kern w:val="2"/>
      <w:sz w:val="18"/>
      <w:szCs w:val="18"/>
    </w:rPr>
  </w:style>
  <w:style w:type="paragraph" w:customStyle="1" w:styleId="42">
    <w:name w:val="article_title"/>
    <w:basedOn w:val="1"/>
    <w:qFormat/>
    <w:uiPriority w:val="0"/>
    <w:pPr>
      <w:widowControl/>
      <w:spacing w:line="450" w:lineRule="atLeast"/>
      <w:jc w:val="center"/>
    </w:pPr>
    <w:rPr>
      <w:rFonts w:ascii="宋体" w:hAnsi="宋体" w:cs="宋体"/>
      <w:b/>
      <w:bCs/>
      <w:color w:val="6AA857"/>
      <w:kern w:val="0"/>
      <w:sz w:val="24"/>
    </w:rPr>
  </w:style>
  <w:style w:type="paragraph" w:customStyle="1" w:styleId="43">
    <w:name w:val="Char Char Char Char Char Char Char Char Char Char Char Char Char Char Char Char Char Char Char Char Char Char Char Char1 Char Char Char Char"/>
    <w:basedOn w:val="1"/>
    <w:qFormat/>
    <w:uiPriority w:val="0"/>
    <w:pPr>
      <w:widowControl/>
      <w:spacing w:after="160" w:line="240" w:lineRule="exact"/>
      <w:jc w:val="left"/>
    </w:pPr>
    <w:rPr>
      <w:rFonts w:ascii="Verdana" w:hAnsi="Verdana"/>
      <w:kern w:val="0"/>
      <w:sz w:val="20"/>
      <w:szCs w:val="20"/>
      <w:lang w:eastAsia="en-US"/>
    </w:rPr>
  </w:style>
  <w:style w:type="paragraph" w:styleId="44">
    <w:name w:val="List Paragraph"/>
    <w:basedOn w:val="1"/>
    <w:qFormat/>
    <w:uiPriority w:val="34"/>
    <w:pPr>
      <w:ind w:firstLine="420" w:firstLineChars="200"/>
    </w:pPr>
  </w:style>
  <w:style w:type="paragraph" w:customStyle="1" w:styleId="45">
    <w:name w:val="List Paragraph1"/>
    <w:basedOn w:val="1"/>
    <w:qFormat/>
    <w:uiPriority w:val="0"/>
    <w:pPr>
      <w:ind w:firstLine="420" w:firstLineChars="200"/>
    </w:pPr>
    <w:rPr>
      <w:rFonts w:ascii="Calibri" w:hAnsi="Calibri"/>
      <w:szCs w:val="21"/>
    </w:rPr>
  </w:style>
  <w:style w:type="paragraph" w:customStyle="1" w:styleId="46">
    <w:name w:val="p16"/>
    <w:basedOn w:val="1"/>
    <w:qFormat/>
    <w:uiPriority w:val="0"/>
    <w:pPr>
      <w:widowControl/>
    </w:pPr>
    <w:rPr>
      <w:rFonts w:ascii="宋体" w:hAnsi="宋体" w:cs="宋体"/>
      <w:kern w:val="0"/>
      <w:sz w:val="24"/>
    </w:rPr>
  </w:style>
  <w:style w:type="paragraph" w:customStyle="1" w:styleId="47">
    <w:name w:val="p0"/>
    <w:basedOn w:val="1"/>
    <w:qFormat/>
    <w:uiPriority w:val="0"/>
    <w:pPr>
      <w:widowControl/>
      <w:spacing w:line="360" w:lineRule="auto"/>
      <w:jc w:val="center"/>
    </w:pPr>
    <w:rPr>
      <w:rFonts w:ascii="黑体" w:eastAsia="黑体"/>
      <w:kern w:val="0"/>
      <w:sz w:val="28"/>
      <w:szCs w:val="28"/>
    </w:rPr>
  </w:style>
  <w:style w:type="paragraph" w:customStyle="1" w:styleId="48">
    <w:name w:val="列出段落1"/>
    <w:basedOn w:val="1"/>
    <w:qFormat/>
    <w:uiPriority w:val="34"/>
    <w:pPr>
      <w:ind w:firstLine="420" w:firstLineChars="200"/>
    </w:pPr>
    <w:rPr>
      <w:rFonts w:ascii="Calibri" w:hAnsi="Calibri"/>
      <w:szCs w:val="22"/>
    </w:rPr>
  </w:style>
  <w:style w:type="paragraph" w:customStyle="1" w:styleId="49">
    <w:name w:val="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0">
    <w:name w:val="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1">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52">
    <w:name w:val="默认段落字体 Para Char Char Char Char Char Char Char Char Char Char Char Char Char Char Char Char"/>
    <w:basedOn w:val="1"/>
    <w:qFormat/>
    <w:uiPriority w:val="0"/>
    <w:rPr>
      <w:rFonts w:ascii="Arial" w:hAnsi="Arial" w:cs="Arial"/>
      <w:sz w:val="20"/>
      <w:szCs w:val="20"/>
    </w:rPr>
  </w:style>
  <w:style w:type="paragraph" w:customStyle="1" w:styleId="53">
    <w:name w:val="utterer"/>
    <w:basedOn w:val="1"/>
    <w:qFormat/>
    <w:uiPriority w:val="0"/>
    <w:pPr>
      <w:spacing w:line="570" w:lineRule="atLeast"/>
      <w:jc w:val="center"/>
    </w:pPr>
    <w:rPr>
      <w:rFonts w:ascii="Calibri" w:hAnsi="Calibri"/>
      <w:color w:val="767676"/>
      <w:kern w:val="0"/>
    </w:rPr>
  </w:style>
  <w:style w:type="paragraph" w:customStyle="1" w:styleId="54">
    <w:name w:val="列出段落2"/>
    <w:basedOn w:val="1"/>
    <w:qFormat/>
    <w:uiPriority w:val="34"/>
    <w:pPr>
      <w:ind w:firstLine="420" w:firstLineChars="200"/>
    </w:pPr>
    <w:rPr>
      <w:rFonts w:ascii="Calibri" w:hAnsi="Calibri"/>
      <w:szCs w:val="22"/>
    </w:rPr>
  </w:style>
  <w:style w:type="paragraph" w:customStyle="1" w:styleId="55">
    <w:name w:val="p"/>
    <w:basedOn w:val="1"/>
    <w:qFormat/>
    <w:uiPriority w:val="0"/>
    <w:pPr>
      <w:widowControl/>
      <w:jc w:val="left"/>
    </w:pPr>
    <w:rPr>
      <w:rFonts w:ascii="宋体" w:hAnsi="宋体" w:cs="宋体"/>
      <w:kern w:val="0"/>
      <w:sz w:val="24"/>
    </w:rPr>
  </w:style>
  <w:style w:type="paragraph" w:customStyle="1" w:styleId="56">
    <w:name w:val="正文 A"/>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customStyle="1" w:styleId="57">
    <w:name w:val="页眉与页脚"/>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5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59">
    <w:name w:val="bjh-strong"/>
    <w:basedOn w:val="20"/>
    <w:qFormat/>
    <w:uiPriority w:val="0"/>
  </w:style>
  <w:style w:type="paragraph" w:customStyle="1" w:styleId="60">
    <w:name w:val="默认"/>
    <w:qFormat/>
    <w:uiPriority w:val="0"/>
    <w:rPr>
      <w:rFonts w:hint="eastAsia" w:ascii="Arial Unicode MS" w:hAnsi="Arial Unicode MS" w:cs="Arial Unicode MS" w:eastAsiaTheme="minorEastAsia"/>
      <w:color w:val="000000"/>
      <w:sz w:val="22"/>
      <w:szCs w:val="22"/>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0" Type="http://schemas.openxmlformats.org/officeDocument/2006/relationships/fontTable" Target="fontTable.xml"/><Relationship Id="rId6" Type="http://schemas.openxmlformats.org/officeDocument/2006/relationships/image" Target="media/image1.jpeg"/><Relationship Id="rId59" Type="http://schemas.openxmlformats.org/officeDocument/2006/relationships/customXml" Target="../customXml/item2.xml"/><Relationship Id="rId58" Type="http://schemas.openxmlformats.org/officeDocument/2006/relationships/customXml" Target="../customXml/item1.xml"/><Relationship Id="rId57" Type="http://schemas.openxmlformats.org/officeDocument/2006/relationships/image" Target="media/image52.jpeg"/><Relationship Id="rId56" Type="http://schemas.openxmlformats.org/officeDocument/2006/relationships/image" Target="media/image51.jpeg"/><Relationship Id="rId55" Type="http://schemas.openxmlformats.org/officeDocument/2006/relationships/image" Target="media/image50.jpeg"/><Relationship Id="rId54" Type="http://schemas.openxmlformats.org/officeDocument/2006/relationships/image" Target="media/image49.jpeg"/><Relationship Id="rId53" Type="http://schemas.openxmlformats.org/officeDocument/2006/relationships/image" Target="media/image48.jpeg"/><Relationship Id="rId52" Type="http://schemas.openxmlformats.org/officeDocument/2006/relationships/image" Target="media/image47.jpeg"/><Relationship Id="rId51" Type="http://schemas.openxmlformats.org/officeDocument/2006/relationships/image" Target="media/image46.jpeg"/><Relationship Id="rId50" Type="http://schemas.openxmlformats.org/officeDocument/2006/relationships/image" Target="media/image45.jpeg"/><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jpeg"/><Relationship Id="rId46" Type="http://schemas.openxmlformats.org/officeDocument/2006/relationships/image" Target="media/image41.jpeg"/><Relationship Id="rId45" Type="http://schemas.openxmlformats.org/officeDocument/2006/relationships/image" Target="media/image40.jpeg"/><Relationship Id="rId44" Type="http://schemas.openxmlformats.org/officeDocument/2006/relationships/image" Target="media/image39.jpeg"/><Relationship Id="rId43" Type="http://schemas.openxmlformats.org/officeDocument/2006/relationships/image" Target="media/image38.jpeg"/><Relationship Id="rId42" Type="http://schemas.openxmlformats.org/officeDocument/2006/relationships/image" Target="media/image37.jpeg"/><Relationship Id="rId41" Type="http://schemas.openxmlformats.org/officeDocument/2006/relationships/image" Target="media/image36.jpeg"/><Relationship Id="rId40" Type="http://schemas.openxmlformats.org/officeDocument/2006/relationships/image" Target="media/image35.jpeg"/><Relationship Id="rId4" Type="http://schemas.openxmlformats.org/officeDocument/2006/relationships/footer" Target="footer2.xml"/><Relationship Id="rId39" Type="http://schemas.openxmlformats.org/officeDocument/2006/relationships/image" Target="media/image34.jpeg"/><Relationship Id="rId38" Type="http://schemas.openxmlformats.org/officeDocument/2006/relationships/image" Target="media/image33.jpeg"/><Relationship Id="rId37" Type="http://schemas.openxmlformats.org/officeDocument/2006/relationships/image" Target="media/image32.jpeg"/><Relationship Id="rId36" Type="http://schemas.openxmlformats.org/officeDocument/2006/relationships/image" Target="media/image31.jpeg"/><Relationship Id="rId35" Type="http://schemas.openxmlformats.org/officeDocument/2006/relationships/image" Target="media/image30.jpeg"/><Relationship Id="rId34" Type="http://schemas.openxmlformats.org/officeDocument/2006/relationships/image" Target="media/image29.jpeg"/><Relationship Id="rId33" Type="http://schemas.openxmlformats.org/officeDocument/2006/relationships/image" Target="media/image28.jpeg"/><Relationship Id="rId32" Type="http://schemas.openxmlformats.org/officeDocument/2006/relationships/image" Target="media/image27.jpeg"/><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footer" Target="footer1.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957A4E-8E42-469B-A688-C42E94274CEB}">
  <ds:schemaRefs/>
</ds:datastoreItem>
</file>

<file path=docProps/app.xml><?xml version="1.0" encoding="utf-8"?>
<Properties xmlns="http://schemas.openxmlformats.org/officeDocument/2006/extended-properties" xmlns:vt="http://schemas.openxmlformats.org/officeDocument/2006/docPropsVTypes">
  <Template>Normal</Template>
  <Pages>15</Pages>
  <Words>1082</Words>
  <Characters>6169</Characters>
  <Lines>51</Lines>
  <Paragraphs>14</Paragraphs>
  <TotalTime>26</TotalTime>
  <ScaleCrop>false</ScaleCrop>
  <LinksUpToDate>false</LinksUpToDate>
  <CharactersWithSpaces>7237</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2020-06-04T00:28:00Z</dcterms:created>
  <dc:creator>蒋海英</dc:creator>
  <cp:lastModifiedBy>Hermit</cp:lastModifiedBy>
  <cp:lastPrinted>2016-06-07T07:54:00Z</cp:lastPrinted>
  <dcterms:modified xsi:type="dcterms:W3CDTF">2023-10-10T08:34:47Z</dcterms:modified>
  <cp:revision>183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13ADBB91E1084D4998F3DF2C16C781B4_13</vt:lpwstr>
  </property>
</Properties>
</file>